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1E42" w14:textId="77777777" w:rsidR="00A973EE" w:rsidRDefault="00000000">
      <w:pPr>
        <w:rPr>
          <w:rFonts w:ascii="Book Antiqua" w:eastAsia="Book Antiqua" w:hAnsi="Book Antiqua" w:cs="Book Antiqua"/>
          <w:b/>
          <w:sz w:val="28"/>
          <w:szCs w:val="28"/>
          <w:highlight w:val="white"/>
        </w:rPr>
      </w:pPr>
      <w:r>
        <w:rPr>
          <w:rFonts w:ascii="Book Antiqua" w:eastAsia="Book Antiqua" w:hAnsi="Book Antiqua" w:cs="Book Antiqua"/>
          <w:b/>
          <w:sz w:val="28"/>
          <w:szCs w:val="28"/>
          <w:highlight w:val="white"/>
        </w:rPr>
        <w:t>Tung helg för syskonen Bäckman i Frankrike</w:t>
      </w:r>
    </w:p>
    <w:p w14:paraId="64F8BC3E" w14:textId="77777777" w:rsidR="00A973EE" w:rsidRDefault="00000000">
      <w:r>
        <w:rPr>
          <w:rFonts w:ascii="Book Antiqua" w:eastAsia="Book Antiqua" w:hAnsi="Book Antiqua" w:cs="Book Antiqua"/>
          <w:noProof/>
          <w:sz w:val="24"/>
          <w:szCs w:val="24"/>
        </w:rPr>
        <w:drawing>
          <wp:inline distT="0" distB="0" distL="0" distR="0" wp14:anchorId="3166D3F6" wp14:editId="50DE5A02">
            <wp:extent cx="2350524" cy="156754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16" r="16"/>
                    <a:stretch>
                      <a:fillRect/>
                    </a:stretch>
                  </pic:blipFill>
                  <pic:spPr>
                    <a:xfrm>
                      <a:off x="0" y="0"/>
                      <a:ext cx="2350524" cy="1567540"/>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och Jessica Bäckman hade en tuff helg på Circuit Paul Ricard vid den andra deltävlingen av den europeiska GT4 serien.</w:t>
      </w:r>
      <w:r>
        <w:rPr>
          <w:rFonts w:ascii="Book Antiqua" w:eastAsia="Book Antiqua" w:hAnsi="Book Antiqua" w:cs="Book Antiqua"/>
          <w:sz w:val="20"/>
          <w:szCs w:val="20"/>
        </w:rPr>
        <w:br/>
        <w:t xml:space="preserve">Foto: GT4 </w:t>
      </w:r>
      <w:proofErr w:type="spellStart"/>
      <w:r>
        <w:rPr>
          <w:rFonts w:ascii="Book Antiqua" w:eastAsia="Book Antiqua" w:hAnsi="Book Antiqua" w:cs="Book Antiqua"/>
          <w:sz w:val="20"/>
          <w:szCs w:val="20"/>
        </w:rPr>
        <w:t>Europe</w:t>
      </w:r>
      <w:proofErr w:type="spellEnd"/>
      <w:r>
        <w:rPr>
          <w:rFonts w:ascii="Book Antiqua" w:eastAsia="Book Antiqua" w:hAnsi="Book Antiqua" w:cs="Book Antiqua"/>
          <w:sz w:val="20"/>
          <w:szCs w:val="20"/>
        </w:rPr>
        <w:t xml:space="preserve"> (Fria rättigheter att använda bilden)</w:t>
      </w:r>
    </w:p>
    <w:p w14:paraId="355A7070" w14:textId="77777777" w:rsidR="00A973EE" w:rsidRDefault="00000000">
      <w:pPr>
        <w:spacing w:after="0"/>
        <w:rPr>
          <w:rFonts w:ascii="Book Antiqua" w:eastAsia="Book Antiqua" w:hAnsi="Book Antiqua" w:cs="Book Antiqua"/>
          <w:b/>
          <w:sz w:val="24"/>
          <w:szCs w:val="24"/>
        </w:rPr>
      </w:pPr>
      <w:r>
        <w:rPr>
          <w:rFonts w:ascii="Book Antiqua" w:eastAsia="Book Antiqua" w:hAnsi="Book Antiqua" w:cs="Book Antiqua"/>
          <w:b/>
          <w:sz w:val="24"/>
          <w:szCs w:val="24"/>
        </w:rPr>
        <w:t xml:space="preserve">Föregående helg, </w:t>
      </w:r>
      <w:proofErr w:type="gramStart"/>
      <w:r>
        <w:rPr>
          <w:rFonts w:ascii="Book Antiqua" w:eastAsia="Book Antiqua" w:hAnsi="Book Antiqua" w:cs="Book Antiqua"/>
          <w:b/>
          <w:sz w:val="24"/>
          <w:szCs w:val="24"/>
        </w:rPr>
        <w:t>2-4</w:t>
      </w:r>
      <w:proofErr w:type="gramEnd"/>
      <w:r>
        <w:rPr>
          <w:rFonts w:ascii="Book Antiqua" w:eastAsia="Book Antiqua" w:hAnsi="Book Antiqua" w:cs="Book Antiqua"/>
          <w:b/>
          <w:sz w:val="24"/>
          <w:szCs w:val="24"/>
        </w:rPr>
        <w:t xml:space="preserve"> juni, tävlade syskonen Andreas och Jessica Bäckman på den franska Paul Ricard-banan vid den andra deltävlingen av GT4 </w:t>
      </w:r>
      <w:proofErr w:type="spellStart"/>
      <w:r>
        <w:rPr>
          <w:rFonts w:ascii="Book Antiqua" w:eastAsia="Book Antiqua" w:hAnsi="Book Antiqua" w:cs="Book Antiqua"/>
          <w:b/>
          <w:sz w:val="24"/>
          <w:szCs w:val="24"/>
        </w:rPr>
        <w:t>European</w:t>
      </w:r>
      <w:proofErr w:type="spellEnd"/>
      <w:r>
        <w:rPr>
          <w:rFonts w:ascii="Book Antiqua" w:eastAsia="Book Antiqua" w:hAnsi="Book Antiqua" w:cs="Book Antiqua"/>
          <w:b/>
          <w:sz w:val="24"/>
          <w:szCs w:val="24"/>
        </w:rPr>
        <w:t xml:space="preserve"> Series i en Aston Martin </w:t>
      </w:r>
      <w:proofErr w:type="spellStart"/>
      <w:r>
        <w:rPr>
          <w:rFonts w:ascii="Book Antiqua" w:eastAsia="Book Antiqua" w:hAnsi="Book Antiqua" w:cs="Book Antiqua"/>
          <w:b/>
          <w:sz w:val="24"/>
          <w:szCs w:val="24"/>
        </w:rPr>
        <w:t>Vantage</w:t>
      </w:r>
      <w:proofErr w:type="spellEnd"/>
      <w:r>
        <w:rPr>
          <w:rFonts w:ascii="Book Antiqua" w:eastAsia="Book Antiqua" w:hAnsi="Book Antiqua" w:cs="Book Antiqua"/>
          <w:b/>
          <w:sz w:val="24"/>
          <w:szCs w:val="24"/>
        </w:rPr>
        <w:t xml:space="preserve"> GT4-bil. Det var även deras första tävling med det tyska teamet racing </w:t>
      </w:r>
      <w:proofErr w:type="spellStart"/>
      <w:r>
        <w:rPr>
          <w:rFonts w:ascii="Book Antiqua" w:eastAsia="Book Antiqua" w:hAnsi="Book Antiqua" w:cs="Book Antiqua"/>
          <w:b/>
          <w:sz w:val="24"/>
          <w:szCs w:val="24"/>
        </w:rPr>
        <w:t>one</w:t>
      </w:r>
      <w:proofErr w:type="spellEnd"/>
      <w:r>
        <w:rPr>
          <w:rFonts w:ascii="Book Antiqua" w:eastAsia="Book Antiqua" w:hAnsi="Book Antiqua" w:cs="Book Antiqua"/>
          <w:b/>
          <w:sz w:val="24"/>
          <w:szCs w:val="24"/>
        </w:rPr>
        <w:t>, som syskonen tävlar med i det europeiska mästerskapet.</w:t>
      </w:r>
      <w:r>
        <w:rPr>
          <w:rFonts w:ascii="Book Antiqua" w:eastAsia="Book Antiqua" w:hAnsi="Book Antiqua" w:cs="Book Antiqua"/>
          <w:b/>
          <w:sz w:val="24"/>
          <w:szCs w:val="24"/>
        </w:rPr>
        <w:br/>
        <w:t xml:space="preserve"> - Det var en lärorik helg för oss, det är alltid mycket att lära när man kommer till ett nytt team men vi tog stora kliv hela helgen. Synd med ännu en helg med struliga kval och race, men vi kommer tillbaka ännu starkare till nästa race, säger Andreas Bäckman.</w:t>
      </w:r>
    </w:p>
    <w:p w14:paraId="69985153" w14:textId="77777777" w:rsidR="00A973EE" w:rsidRDefault="00A973EE">
      <w:pPr>
        <w:spacing w:after="0"/>
        <w:rPr>
          <w:rFonts w:ascii="Book Antiqua" w:eastAsia="Book Antiqua" w:hAnsi="Book Antiqua" w:cs="Book Antiqua"/>
          <w:b/>
          <w:sz w:val="24"/>
          <w:szCs w:val="24"/>
        </w:rPr>
      </w:pPr>
    </w:p>
    <w:p w14:paraId="1374D8C9" w14:textId="77777777" w:rsidR="00A973EE" w:rsidRDefault="00000000">
      <w:pPr>
        <w:rPr>
          <w:rFonts w:ascii="Book Antiqua" w:eastAsia="Book Antiqua" w:hAnsi="Book Antiqua" w:cs="Book Antiqua"/>
          <w:sz w:val="24"/>
          <w:szCs w:val="24"/>
        </w:rPr>
      </w:pPr>
      <w:r>
        <w:rPr>
          <w:rFonts w:ascii="Book Antiqua" w:eastAsia="Book Antiqua" w:hAnsi="Book Antiqua" w:cs="Book Antiqua"/>
          <w:sz w:val="24"/>
          <w:szCs w:val="24"/>
        </w:rPr>
        <w:t xml:space="preserve">Föregående helg, </w:t>
      </w:r>
      <w:proofErr w:type="gramStart"/>
      <w:r>
        <w:rPr>
          <w:rFonts w:ascii="Book Antiqua" w:eastAsia="Book Antiqua" w:hAnsi="Book Antiqua" w:cs="Book Antiqua"/>
          <w:sz w:val="24"/>
          <w:szCs w:val="24"/>
        </w:rPr>
        <w:t>2-4</w:t>
      </w:r>
      <w:proofErr w:type="gramEnd"/>
      <w:r>
        <w:rPr>
          <w:rFonts w:ascii="Book Antiqua" w:eastAsia="Book Antiqua" w:hAnsi="Book Antiqua" w:cs="Book Antiqua"/>
          <w:sz w:val="24"/>
          <w:szCs w:val="24"/>
        </w:rPr>
        <w:t xml:space="preserve"> juni, tävlade syskonen Bäckman i det europeiska GT4-mästerskapet på den franska banan Circuit Paul Ricard, belägen i närheten av Marseille i södra Frankrike. På startlinjen stod Bäckman mot 57 av de bästa GT4 förarna/bilarna i världen. </w:t>
      </w:r>
    </w:p>
    <w:p w14:paraId="04AD65A0" w14:textId="77777777" w:rsidR="00A973EE"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rPr>
        <w:t>Lärorik men tuff helg för syskonen</w:t>
      </w:r>
      <w:r>
        <w:rPr>
          <w:rFonts w:ascii="Book Antiqua" w:eastAsia="Book Antiqua" w:hAnsi="Book Antiqua" w:cs="Book Antiqua"/>
          <w:sz w:val="24"/>
          <w:szCs w:val="24"/>
        </w:rPr>
        <w:br/>
      </w:r>
      <w:r>
        <w:rPr>
          <w:rFonts w:ascii="Book Antiqua" w:eastAsia="Book Antiqua" w:hAnsi="Book Antiqua" w:cs="Book Antiqua"/>
          <w:sz w:val="24"/>
          <w:szCs w:val="24"/>
          <w:highlight w:val="white"/>
        </w:rPr>
        <w:t xml:space="preserve">Det var upp-och-ner helg med både medgångar och motgångar. Syskonen tävlade i ett nytt team denna helg, racing </w:t>
      </w:r>
      <w:proofErr w:type="spellStart"/>
      <w:r>
        <w:rPr>
          <w:rFonts w:ascii="Book Antiqua" w:eastAsia="Book Antiqua" w:hAnsi="Book Antiqua" w:cs="Book Antiqua"/>
          <w:sz w:val="24"/>
          <w:szCs w:val="24"/>
          <w:highlight w:val="white"/>
        </w:rPr>
        <w:t>one</w:t>
      </w:r>
      <w:proofErr w:type="spellEnd"/>
      <w:r>
        <w:rPr>
          <w:rFonts w:ascii="Book Antiqua" w:eastAsia="Book Antiqua" w:hAnsi="Book Antiqua" w:cs="Book Antiqua"/>
          <w:sz w:val="24"/>
          <w:szCs w:val="24"/>
          <w:highlight w:val="white"/>
        </w:rPr>
        <w:t>, därav var det viktigt att lära känna teamet hur de jobbar och även hur de ställer in bilen. Mycket framsteg gjordes under helgen och farten fanns där stundvis under helgen.</w:t>
      </w:r>
    </w:p>
    <w:p w14:paraId="0B204CFF" w14:textId="77777777" w:rsidR="00A973EE"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Lördagsmorgonen började med struliga kval för syskonen då alla 57 bilarna på banan gjorde det svårt att få till fria varv utan trafik på banan. Jessica kvalade in </w:t>
      </w:r>
      <w:proofErr w:type="gramStart"/>
      <w:r>
        <w:rPr>
          <w:rFonts w:ascii="Book Antiqua" w:eastAsia="Book Antiqua" w:hAnsi="Book Antiqua" w:cs="Book Antiqua"/>
          <w:sz w:val="24"/>
          <w:szCs w:val="24"/>
          <w:highlight w:val="white"/>
        </w:rPr>
        <w:t>42:a</w:t>
      </w:r>
      <w:proofErr w:type="gramEnd"/>
      <w:r>
        <w:rPr>
          <w:rFonts w:ascii="Book Antiqua" w:eastAsia="Book Antiqua" w:hAnsi="Book Antiqua" w:cs="Book Antiqua"/>
          <w:sz w:val="24"/>
          <w:szCs w:val="24"/>
          <w:highlight w:val="white"/>
        </w:rPr>
        <w:t xml:space="preserve"> i det första kvalet och Andreas 13:e i det andra kvalet.</w:t>
      </w:r>
    </w:p>
    <w:p w14:paraId="71368A02" w14:textId="77777777" w:rsidR="00A973EE"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Det innebar att Jessica startade det första racet som </w:t>
      </w:r>
      <w:proofErr w:type="gramStart"/>
      <w:r>
        <w:rPr>
          <w:rFonts w:ascii="Book Antiqua" w:eastAsia="Book Antiqua" w:hAnsi="Book Antiqua" w:cs="Book Antiqua"/>
          <w:sz w:val="24"/>
          <w:szCs w:val="24"/>
          <w:highlight w:val="white"/>
        </w:rPr>
        <w:t>42:a</w:t>
      </w:r>
      <w:proofErr w:type="gramEnd"/>
      <w:r>
        <w:rPr>
          <w:rFonts w:ascii="Book Antiqua" w:eastAsia="Book Antiqua" w:hAnsi="Book Antiqua" w:cs="Book Antiqua"/>
          <w:sz w:val="24"/>
          <w:szCs w:val="24"/>
          <w:highlight w:val="white"/>
        </w:rPr>
        <w:t xml:space="preserve"> på lördagseftermiddagen. Där hade hon en bra start men blev tyvärr indragen i en incident som gjorde skador på framdelen av bilen och därmed tvingades avbryta racet direkt under första varvet.</w:t>
      </w:r>
    </w:p>
    <w:p w14:paraId="5459517B" w14:textId="77777777" w:rsidR="00A973EE"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Teamet jobbade med att laga bilen men tyvärr var bilen för skadad för att kunna starta det andra racet.</w:t>
      </w:r>
    </w:p>
    <w:p w14:paraId="5563BF96" w14:textId="77777777" w:rsidR="006C26A6" w:rsidRDefault="006C26A6">
      <w:pPr>
        <w:rPr>
          <w:rFonts w:ascii="Book Antiqua" w:eastAsia="Book Antiqua" w:hAnsi="Book Antiqua" w:cs="Book Antiqua"/>
          <w:sz w:val="24"/>
          <w:szCs w:val="24"/>
          <w:highlight w:val="white"/>
        </w:rPr>
      </w:pPr>
    </w:p>
    <w:p w14:paraId="0197C51D" w14:textId="77777777" w:rsidR="00A973EE" w:rsidRDefault="00000000">
      <w:pPr>
        <w:rPr>
          <w:rFonts w:ascii="Arial" w:eastAsia="Arial" w:hAnsi="Arial" w:cs="Arial"/>
          <w:sz w:val="24"/>
          <w:szCs w:val="24"/>
          <w:highlight w:val="white"/>
        </w:rPr>
      </w:pPr>
      <w:r>
        <w:rPr>
          <w:rFonts w:ascii="Book Antiqua" w:eastAsia="Book Antiqua" w:hAnsi="Book Antiqua" w:cs="Book Antiqua"/>
          <w:sz w:val="24"/>
          <w:szCs w:val="24"/>
          <w:highlight w:val="white"/>
        </w:rPr>
        <w:lastRenderedPageBreak/>
        <w:t xml:space="preserve">- Kvalet blev inte som jag hade tänkt mig, både trafik och </w:t>
      </w:r>
      <w:proofErr w:type="spellStart"/>
      <w:r>
        <w:rPr>
          <w:rFonts w:ascii="Book Antiqua" w:eastAsia="Book Antiqua" w:hAnsi="Book Antiqua" w:cs="Book Antiqua"/>
          <w:sz w:val="24"/>
          <w:szCs w:val="24"/>
          <w:highlight w:val="white"/>
        </w:rPr>
        <w:t>track</w:t>
      </w:r>
      <w:proofErr w:type="spellEnd"/>
      <w:r>
        <w:rPr>
          <w:rFonts w:ascii="Book Antiqua" w:eastAsia="Book Antiqua" w:hAnsi="Book Antiqua" w:cs="Book Antiqua"/>
          <w:sz w:val="24"/>
          <w:szCs w:val="24"/>
          <w:highlight w:val="white"/>
        </w:rPr>
        <w:t xml:space="preserve"> limits ställde till det. Sedan visste vi att racet skulle bli tufft när man ligger där bak, tyvärr blev det en incident som skadade framvagnen. Surt när vi kan mycket mer, men det kommer nya tävlingar så vi får blicka framåt och ta nya tag, säger </w:t>
      </w:r>
      <w:r>
        <w:rPr>
          <w:rFonts w:ascii="Book Antiqua" w:eastAsia="Book Antiqua" w:hAnsi="Book Antiqua" w:cs="Book Antiqua"/>
          <w:b/>
          <w:sz w:val="24"/>
          <w:szCs w:val="24"/>
          <w:highlight w:val="white"/>
        </w:rPr>
        <w:t>Jessica Bäckman</w:t>
      </w:r>
      <w:r>
        <w:rPr>
          <w:rFonts w:ascii="Arial" w:eastAsia="Arial" w:hAnsi="Arial" w:cs="Arial"/>
          <w:sz w:val="24"/>
          <w:szCs w:val="24"/>
          <w:highlight w:val="white"/>
        </w:rPr>
        <w:t>.</w:t>
      </w:r>
    </w:p>
    <w:p w14:paraId="36718C74" w14:textId="77777777" w:rsidR="00A973EE" w:rsidRDefault="00000000">
      <w:pPr>
        <w:rPr>
          <w:rFonts w:ascii="Arial" w:eastAsia="Arial" w:hAnsi="Arial" w:cs="Arial"/>
          <w:b/>
          <w:sz w:val="24"/>
          <w:szCs w:val="24"/>
          <w:highlight w:val="white"/>
        </w:rPr>
      </w:pPr>
      <w:r>
        <w:rPr>
          <w:rFonts w:ascii="Book Antiqua" w:eastAsia="Book Antiqua" w:hAnsi="Book Antiqua" w:cs="Book Antiqua"/>
          <w:sz w:val="24"/>
          <w:szCs w:val="24"/>
          <w:highlight w:val="white"/>
        </w:rPr>
        <w:t xml:space="preserve">- </w:t>
      </w:r>
      <w:r>
        <w:rPr>
          <w:rFonts w:ascii="Book Antiqua" w:eastAsia="Book Antiqua" w:hAnsi="Book Antiqua" w:cs="Book Antiqua"/>
          <w:sz w:val="24"/>
          <w:szCs w:val="24"/>
        </w:rPr>
        <w:t>Det var en lärorik helg för oss, det är alltid mycket att lära när man kommer till ett nytt team men vi tog stora kliv hela helgen. Synd med ännu en helg med struliga kval och race, men vi kommer tillbaka ännu starkare till nästa race</w:t>
      </w:r>
      <w:r>
        <w:rPr>
          <w:rFonts w:ascii="Book Antiqua" w:eastAsia="Book Antiqua" w:hAnsi="Book Antiqua" w:cs="Book Antiqua"/>
          <w:sz w:val="24"/>
          <w:szCs w:val="24"/>
          <w:highlight w:val="white"/>
        </w:rPr>
        <w:t xml:space="preserve">, säger </w:t>
      </w:r>
      <w:r>
        <w:rPr>
          <w:rFonts w:ascii="Book Antiqua" w:eastAsia="Book Antiqua" w:hAnsi="Book Antiqua" w:cs="Book Antiqua"/>
          <w:b/>
          <w:sz w:val="24"/>
          <w:szCs w:val="24"/>
          <w:highlight w:val="white"/>
        </w:rPr>
        <w:t>Andreas Bäckman</w:t>
      </w:r>
      <w:r>
        <w:rPr>
          <w:rFonts w:ascii="Arial" w:eastAsia="Arial" w:hAnsi="Arial" w:cs="Arial"/>
          <w:sz w:val="24"/>
          <w:szCs w:val="24"/>
          <w:highlight w:val="white"/>
        </w:rPr>
        <w:t>.</w:t>
      </w:r>
    </w:p>
    <w:p w14:paraId="3D260A58" w14:textId="77777777" w:rsidR="00A973EE" w:rsidRDefault="00A973EE">
      <w:pPr>
        <w:rPr>
          <w:rFonts w:ascii="Book Antiqua" w:eastAsia="Book Antiqua" w:hAnsi="Book Antiqua" w:cs="Book Antiqua"/>
          <w:sz w:val="24"/>
          <w:szCs w:val="24"/>
        </w:rPr>
      </w:pPr>
    </w:p>
    <w:p w14:paraId="7767ACDB" w14:textId="77777777" w:rsidR="00A973EE" w:rsidRDefault="00000000">
      <w:pPr>
        <w:rPr>
          <w:rFonts w:ascii="Book Antiqua" w:eastAsia="Book Antiqua" w:hAnsi="Book Antiqua" w:cs="Book Antiqua"/>
          <w:sz w:val="24"/>
          <w:szCs w:val="24"/>
        </w:rPr>
      </w:pPr>
      <w:r>
        <w:rPr>
          <w:rFonts w:ascii="Book Antiqua" w:eastAsia="Book Antiqua" w:hAnsi="Book Antiqua" w:cs="Book Antiqua"/>
          <w:b/>
          <w:sz w:val="24"/>
          <w:szCs w:val="24"/>
        </w:rPr>
        <w:t>Andreas och Jessicas resultat:</w:t>
      </w:r>
      <w:r>
        <w:rPr>
          <w:rFonts w:ascii="Book Antiqua" w:eastAsia="Book Antiqua" w:hAnsi="Book Antiqua" w:cs="Book Antiqua"/>
          <w:b/>
          <w:sz w:val="24"/>
          <w:szCs w:val="24"/>
        </w:rPr>
        <w:br/>
      </w:r>
      <w:r>
        <w:rPr>
          <w:rFonts w:ascii="Book Antiqua" w:eastAsia="Book Antiqua" w:hAnsi="Book Antiqua" w:cs="Book Antiqua"/>
          <w:sz w:val="24"/>
          <w:szCs w:val="24"/>
        </w:rPr>
        <w:t>Fri träning 1: 7:e plats</w:t>
      </w:r>
      <w:r>
        <w:rPr>
          <w:rFonts w:ascii="Book Antiqua" w:eastAsia="Book Antiqua" w:hAnsi="Book Antiqua" w:cs="Book Antiqua"/>
          <w:sz w:val="24"/>
          <w:szCs w:val="24"/>
        </w:rPr>
        <w:br/>
        <w:t xml:space="preserve">Fri träning 2: </w:t>
      </w:r>
      <w:proofErr w:type="gramStart"/>
      <w:r>
        <w:rPr>
          <w:rFonts w:ascii="Book Antiqua" w:eastAsia="Book Antiqua" w:hAnsi="Book Antiqua" w:cs="Book Antiqua"/>
          <w:sz w:val="24"/>
          <w:szCs w:val="24"/>
        </w:rPr>
        <w:t>45:a</w:t>
      </w:r>
      <w:proofErr w:type="gramEnd"/>
      <w:r>
        <w:rPr>
          <w:rFonts w:ascii="Book Antiqua" w:eastAsia="Book Antiqua" w:hAnsi="Book Antiqua" w:cs="Book Antiqua"/>
          <w:sz w:val="24"/>
          <w:szCs w:val="24"/>
        </w:rPr>
        <w:t xml:space="preserve"> plats</w:t>
      </w:r>
      <w:r>
        <w:rPr>
          <w:rFonts w:ascii="Book Antiqua" w:eastAsia="Book Antiqua" w:hAnsi="Book Antiqua" w:cs="Book Antiqua"/>
          <w:sz w:val="24"/>
          <w:szCs w:val="24"/>
        </w:rPr>
        <w:br/>
        <w:t>Tidskval (Q1): 42:a plats</w:t>
      </w:r>
      <w:r>
        <w:rPr>
          <w:rFonts w:ascii="Book Antiqua" w:eastAsia="Book Antiqua" w:hAnsi="Book Antiqua" w:cs="Book Antiqua"/>
          <w:sz w:val="24"/>
          <w:szCs w:val="24"/>
        </w:rPr>
        <w:br/>
        <w:t>Tidskval (Q2): 13:e plats</w:t>
      </w:r>
      <w:r>
        <w:rPr>
          <w:rFonts w:ascii="Book Antiqua" w:eastAsia="Book Antiqua" w:hAnsi="Book Antiqua" w:cs="Book Antiqua"/>
          <w:sz w:val="24"/>
          <w:szCs w:val="24"/>
        </w:rPr>
        <w:br/>
        <w:t>Race 1: DNF (Bröt)</w:t>
      </w:r>
      <w:r>
        <w:rPr>
          <w:rFonts w:ascii="Book Antiqua" w:eastAsia="Book Antiqua" w:hAnsi="Book Antiqua" w:cs="Book Antiqua"/>
          <w:sz w:val="24"/>
          <w:szCs w:val="24"/>
        </w:rPr>
        <w:br/>
        <w:t>Race 2: DNS (Startade ej)</w:t>
      </w:r>
    </w:p>
    <w:p w14:paraId="5F5F340F" w14:textId="77777777" w:rsidR="00A973EE" w:rsidRDefault="00A973EE">
      <w:pPr>
        <w:rPr>
          <w:rFonts w:ascii="Book Antiqua" w:eastAsia="Book Antiqua" w:hAnsi="Book Antiqua" w:cs="Book Antiqua"/>
          <w:sz w:val="24"/>
          <w:szCs w:val="24"/>
        </w:rPr>
      </w:pPr>
    </w:p>
    <w:p w14:paraId="625D0FDE" w14:textId="77777777" w:rsidR="00A973EE" w:rsidRDefault="00000000">
      <w:pPr>
        <w:rPr>
          <w:rFonts w:ascii="Book Antiqua" w:eastAsia="Book Antiqua" w:hAnsi="Book Antiqua" w:cs="Book Antiqua"/>
          <w:sz w:val="24"/>
          <w:szCs w:val="24"/>
        </w:rPr>
      </w:pPr>
      <w:r>
        <w:rPr>
          <w:rFonts w:ascii="Book Antiqua" w:eastAsia="Book Antiqua" w:hAnsi="Book Antiqua" w:cs="Book Antiqua"/>
          <w:b/>
          <w:sz w:val="24"/>
          <w:szCs w:val="24"/>
        </w:rPr>
        <w:t>TV länkar ifall du missade du helgens kval och race:</w:t>
      </w:r>
      <w:r>
        <w:rPr>
          <w:rFonts w:ascii="Book Antiqua" w:eastAsia="Book Antiqua" w:hAnsi="Book Antiqua" w:cs="Book Antiqua"/>
          <w:b/>
          <w:sz w:val="24"/>
          <w:szCs w:val="24"/>
        </w:rPr>
        <w:br/>
      </w:r>
      <w:hyperlink r:id="rId6">
        <w:r>
          <w:rPr>
            <w:rFonts w:ascii="Book Antiqua" w:eastAsia="Book Antiqua" w:hAnsi="Book Antiqua" w:cs="Book Antiqua"/>
            <w:color w:val="1155CC"/>
            <w:sz w:val="24"/>
            <w:szCs w:val="24"/>
            <w:u w:val="single"/>
          </w:rPr>
          <w:t>Klicka här för att se Kval 1 och Kval 2</w:t>
        </w:r>
      </w:hyperlink>
      <w:r>
        <w:br/>
      </w:r>
      <w:hyperlink r:id="rId7">
        <w:r>
          <w:rPr>
            <w:rFonts w:ascii="Book Antiqua" w:eastAsia="Book Antiqua" w:hAnsi="Book Antiqua" w:cs="Book Antiqua"/>
            <w:color w:val="1155CC"/>
            <w:sz w:val="24"/>
            <w:szCs w:val="24"/>
            <w:u w:val="single"/>
          </w:rPr>
          <w:t>Klicka här för att se Race 1</w:t>
        </w:r>
      </w:hyperlink>
    </w:p>
    <w:p w14:paraId="2736B17C" w14:textId="77777777" w:rsidR="00A973EE" w:rsidRDefault="00A973EE">
      <w:pPr>
        <w:rPr>
          <w:rFonts w:ascii="Book Antiqua" w:eastAsia="Book Antiqua" w:hAnsi="Book Antiqua" w:cs="Book Antiqua"/>
          <w:sz w:val="24"/>
          <w:szCs w:val="24"/>
        </w:rPr>
      </w:pPr>
    </w:p>
    <w:p w14:paraId="7843A2DB" w14:textId="77777777" w:rsidR="00A973EE" w:rsidRDefault="00000000">
      <w:pPr>
        <w:rPr>
          <w:rFonts w:ascii="Book Antiqua" w:eastAsia="Book Antiqua" w:hAnsi="Book Antiqua" w:cs="Book Antiqua"/>
          <w:i/>
          <w:sz w:val="24"/>
          <w:szCs w:val="24"/>
        </w:rPr>
      </w:pPr>
      <w:r>
        <w:rPr>
          <w:rFonts w:ascii="Book Antiqua" w:eastAsia="Book Antiqua" w:hAnsi="Book Antiqua" w:cs="Book Antiqua"/>
          <w:i/>
          <w:sz w:val="24"/>
          <w:szCs w:val="24"/>
        </w:rPr>
        <w:t xml:space="preserve">Härnäst för syskonen väntar andra deltävlingen av det tyska GT4 mästerskapet om två veckor, </w:t>
      </w:r>
      <w:proofErr w:type="gramStart"/>
      <w:r>
        <w:rPr>
          <w:rFonts w:ascii="Book Antiqua" w:eastAsia="Book Antiqua" w:hAnsi="Book Antiqua" w:cs="Book Antiqua"/>
          <w:i/>
          <w:sz w:val="24"/>
          <w:szCs w:val="24"/>
        </w:rPr>
        <w:t>23-25</w:t>
      </w:r>
      <w:proofErr w:type="gramEnd"/>
      <w:r>
        <w:rPr>
          <w:rFonts w:ascii="Book Antiqua" w:eastAsia="Book Antiqua" w:hAnsi="Book Antiqua" w:cs="Book Antiqua"/>
          <w:i/>
          <w:sz w:val="24"/>
          <w:szCs w:val="24"/>
        </w:rPr>
        <w:t xml:space="preserve"> juni, på Circuit </w:t>
      </w:r>
      <w:proofErr w:type="spellStart"/>
      <w:r>
        <w:rPr>
          <w:rFonts w:ascii="Book Antiqua" w:eastAsia="Book Antiqua" w:hAnsi="Book Antiqua" w:cs="Book Antiqua"/>
          <w:i/>
          <w:sz w:val="24"/>
          <w:szCs w:val="24"/>
        </w:rPr>
        <w:t>Zandvoort</w:t>
      </w:r>
      <w:proofErr w:type="spellEnd"/>
      <w:r>
        <w:rPr>
          <w:rFonts w:ascii="Book Antiqua" w:eastAsia="Book Antiqua" w:hAnsi="Book Antiqua" w:cs="Book Antiqua"/>
          <w:i/>
          <w:sz w:val="24"/>
          <w:szCs w:val="24"/>
        </w:rPr>
        <w:t>, som är belägen i närheten av Amsterdam i Nederländerna.</w:t>
      </w:r>
    </w:p>
    <w:p w14:paraId="55CBB055" w14:textId="77777777" w:rsidR="00A973EE" w:rsidRDefault="00A973EE">
      <w:pPr>
        <w:rPr>
          <w:rFonts w:ascii="Book Antiqua" w:eastAsia="Book Antiqua" w:hAnsi="Book Antiqua" w:cs="Book Antiqua"/>
          <w:sz w:val="24"/>
          <w:szCs w:val="24"/>
        </w:rPr>
      </w:pPr>
    </w:p>
    <w:p w14:paraId="023881A0" w14:textId="77777777" w:rsidR="00A973EE" w:rsidRDefault="00000000">
      <w:pPr>
        <w:rPr>
          <w:rFonts w:ascii="Book Antiqua" w:eastAsia="Book Antiqua" w:hAnsi="Book Antiqua" w:cs="Book Antiqua"/>
          <w:sz w:val="24"/>
          <w:szCs w:val="24"/>
        </w:rPr>
      </w:pPr>
      <w:r>
        <w:rPr>
          <w:rFonts w:ascii="Book Antiqua" w:eastAsia="Book Antiqua" w:hAnsi="Book Antiqua" w:cs="Book Antiqua"/>
          <w:b/>
          <w:sz w:val="24"/>
          <w:szCs w:val="24"/>
        </w:rPr>
        <w:t xml:space="preserve">GT4 </w:t>
      </w:r>
      <w:proofErr w:type="spellStart"/>
      <w:r>
        <w:rPr>
          <w:rFonts w:ascii="Book Antiqua" w:eastAsia="Book Antiqua" w:hAnsi="Book Antiqua" w:cs="Book Antiqua"/>
          <w:b/>
          <w:sz w:val="24"/>
          <w:szCs w:val="24"/>
        </w:rPr>
        <w:t>Europe</w:t>
      </w:r>
      <w:proofErr w:type="spellEnd"/>
      <w:r>
        <w:rPr>
          <w:rFonts w:ascii="Book Antiqua" w:eastAsia="Book Antiqua" w:hAnsi="Book Antiqua" w:cs="Book Antiqua"/>
          <w:b/>
          <w:sz w:val="24"/>
          <w:szCs w:val="24"/>
        </w:rPr>
        <w:t xml:space="preserve"> kalender 2023:</w:t>
      </w:r>
      <w:r>
        <w:rPr>
          <w:rFonts w:ascii="Book Antiqua" w:eastAsia="Book Antiqua" w:hAnsi="Book Antiqua" w:cs="Book Antiqua"/>
          <w:b/>
          <w:sz w:val="24"/>
          <w:szCs w:val="24"/>
        </w:rPr>
        <w:br/>
      </w:r>
      <w:proofErr w:type="gramStart"/>
      <w:r>
        <w:rPr>
          <w:rFonts w:ascii="Book Antiqua" w:eastAsia="Book Antiqua" w:hAnsi="Book Antiqua" w:cs="Book Antiqua"/>
          <w:sz w:val="24"/>
          <w:szCs w:val="24"/>
        </w:rPr>
        <w:t>21-23</w:t>
      </w:r>
      <w:proofErr w:type="gramEnd"/>
      <w:r>
        <w:rPr>
          <w:rFonts w:ascii="Book Antiqua" w:eastAsia="Book Antiqua" w:hAnsi="Book Antiqua" w:cs="Book Antiqua"/>
          <w:sz w:val="24"/>
          <w:szCs w:val="24"/>
        </w:rPr>
        <w:t xml:space="preserve"> april - Monza, Italien</w:t>
      </w:r>
      <w:r>
        <w:rPr>
          <w:rFonts w:ascii="Book Antiqua" w:eastAsia="Book Antiqua" w:hAnsi="Book Antiqua" w:cs="Book Antiqua"/>
          <w:sz w:val="24"/>
          <w:szCs w:val="24"/>
        </w:rPr>
        <w:br/>
        <w:t>2-4 juni - Paul Ricard, Frankrike</w:t>
      </w:r>
      <w:r>
        <w:rPr>
          <w:rFonts w:ascii="Book Antiqua" w:eastAsia="Book Antiqua" w:hAnsi="Book Antiqua" w:cs="Book Antiqua"/>
          <w:sz w:val="24"/>
          <w:szCs w:val="24"/>
        </w:rPr>
        <w:br/>
        <w:t>29 juni - 2 juli - Spa-</w:t>
      </w:r>
      <w:proofErr w:type="spellStart"/>
      <w:r>
        <w:rPr>
          <w:rFonts w:ascii="Book Antiqua" w:eastAsia="Book Antiqua" w:hAnsi="Book Antiqua" w:cs="Book Antiqua"/>
          <w:sz w:val="24"/>
          <w:szCs w:val="24"/>
        </w:rPr>
        <w:t>Francorchamps</w:t>
      </w:r>
      <w:proofErr w:type="spellEnd"/>
      <w:r>
        <w:rPr>
          <w:rFonts w:ascii="Book Antiqua" w:eastAsia="Book Antiqua" w:hAnsi="Book Antiqua" w:cs="Book Antiqua"/>
          <w:sz w:val="24"/>
          <w:szCs w:val="24"/>
        </w:rPr>
        <w:t>, Belgien</w:t>
      </w:r>
      <w:r>
        <w:rPr>
          <w:rFonts w:ascii="Book Antiqua" w:eastAsia="Book Antiqua" w:hAnsi="Book Antiqua" w:cs="Book Antiqua"/>
          <w:sz w:val="24"/>
          <w:szCs w:val="24"/>
        </w:rPr>
        <w:br/>
        <w:t xml:space="preserve">14-16 juli - </w:t>
      </w:r>
      <w:proofErr w:type="spellStart"/>
      <w:r>
        <w:rPr>
          <w:rFonts w:ascii="Book Antiqua" w:eastAsia="Book Antiqua" w:hAnsi="Book Antiqua" w:cs="Book Antiqua"/>
          <w:sz w:val="24"/>
          <w:szCs w:val="24"/>
        </w:rPr>
        <w:t>Misano</w:t>
      </w:r>
      <w:proofErr w:type="spellEnd"/>
      <w:r>
        <w:rPr>
          <w:rFonts w:ascii="Book Antiqua" w:eastAsia="Book Antiqua" w:hAnsi="Book Antiqua" w:cs="Book Antiqua"/>
          <w:sz w:val="24"/>
          <w:szCs w:val="24"/>
        </w:rPr>
        <w:t>, Italien</w:t>
      </w:r>
      <w:r>
        <w:rPr>
          <w:rFonts w:ascii="Book Antiqua" w:eastAsia="Book Antiqua" w:hAnsi="Book Antiqua" w:cs="Book Antiqua"/>
          <w:sz w:val="24"/>
          <w:szCs w:val="24"/>
        </w:rPr>
        <w:br/>
        <w:t>1-3 september - Hockenheim, Tyskland</w:t>
      </w:r>
      <w:r>
        <w:rPr>
          <w:rFonts w:ascii="Book Antiqua" w:eastAsia="Book Antiqua" w:hAnsi="Book Antiqua" w:cs="Book Antiqua"/>
          <w:sz w:val="24"/>
          <w:szCs w:val="24"/>
        </w:rPr>
        <w:br/>
        <w:t>29 september - 1 oktober - Barcelona, Spanien</w:t>
      </w:r>
    </w:p>
    <w:p w14:paraId="4CD19B4F" w14:textId="77777777" w:rsidR="00A973EE" w:rsidRDefault="00A973EE">
      <w:pPr>
        <w:rPr>
          <w:rFonts w:ascii="Book Antiqua" w:eastAsia="Book Antiqua" w:hAnsi="Book Antiqua" w:cs="Book Antiqua"/>
          <w:sz w:val="24"/>
          <w:szCs w:val="24"/>
        </w:rPr>
      </w:pPr>
    </w:p>
    <w:p w14:paraId="20400AC8" w14:textId="77777777" w:rsidR="00A973EE"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53EA6668" w14:textId="77777777" w:rsidR="00A973EE" w:rsidRDefault="00000000">
      <w:pPr>
        <w:rPr>
          <w:rFonts w:ascii="Book Antiqua" w:eastAsia="Book Antiqua" w:hAnsi="Book Antiqua" w:cs="Book Antiqua"/>
          <w:color w:val="1155CC"/>
          <w:sz w:val="24"/>
          <w:szCs w:val="24"/>
        </w:rPr>
      </w:pPr>
      <w:r>
        <w:rPr>
          <w:rFonts w:ascii="Book Antiqua" w:eastAsia="Book Antiqua" w:hAnsi="Book Antiqua" w:cs="Book Antiqua"/>
          <w:sz w:val="24"/>
          <w:szCs w:val="24"/>
        </w:rPr>
        <w:t>Ladda ner pressbilder här:</w:t>
      </w:r>
      <w:r>
        <w:rPr>
          <w:rFonts w:ascii="Book Antiqua" w:eastAsia="Book Antiqua" w:hAnsi="Book Antiqua" w:cs="Book Antiqua"/>
          <w:sz w:val="24"/>
          <w:szCs w:val="24"/>
        </w:rPr>
        <w:br/>
      </w:r>
      <w:hyperlink r:id="rId8">
        <w:r>
          <w:rPr>
            <w:rFonts w:ascii="Book Antiqua" w:eastAsia="Book Antiqua" w:hAnsi="Book Antiqua" w:cs="Book Antiqua"/>
            <w:color w:val="1155CC"/>
            <w:sz w:val="24"/>
            <w:szCs w:val="24"/>
            <w:u w:val="single"/>
          </w:rPr>
          <w:t>http://bit.ly/jabaeckman-photos</w:t>
        </w:r>
        <w:r>
          <w:rPr>
            <w:rFonts w:ascii="Book Antiqua" w:eastAsia="Book Antiqua" w:hAnsi="Book Antiqua" w:cs="Book Antiqua"/>
            <w:color w:val="1155CC"/>
            <w:sz w:val="24"/>
            <w:szCs w:val="24"/>
            <w:u w:val="single"/>
          </w:rPr>
          <w:br/>
        </w:r>
      </w:hyperlink>
      <w:hyperlink r:id="rId9">
        <w:r>
          <w:rPr>
            <w:rFonts w:ascii="Book Antiqua" w:eastAsia="Book Antiqua" w:hAnsi="Book Antiqua" w:cs="Book Antiqua"/>
            <w:color w:val="1155CC"/>
            <w:sz w:val="24"/>
            <w:szCs w:val="24"/>
            <w:u w:val="single"/>
          </w:rPr>
          <w:t>https://www.mynewsdesk.com/se/ja-backman/images</w:t>
        </w:r>
      </w:hyperlink>
    </w:p>
    <w:p w14:paraId="6267961F" w14:textId="77777777" w:rsidR="00A973EE" w:rsidRDefault="00A973EE">
      <w:pPr>
        <w:pBdr>
          <w:bottom w:val="single" w:sz="12" w:space="1" w:color="000000"/>
        </w:pBdr>
        <w:rPr>
          <w:rFonts w:ascii="Book Antiqua" w:eastAsia="Book Antiqua" w:hAnsi="Book Antiqua" w:cs="Book Antiqua"/>
          <w:b/>
          <w:i/>
          <w:sz w:val="24"/>
          <w:szCs w:val="24"/>
        </w:rPr>
      </w:pPr>
    </w:p>
    <w:p w14:paraId="3AF70425" w14:textId="77777777" w:rsidR="00A973EE"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7D2FF02A" wp14:editId="56A8E917">
            <wp:extent cx="5760719" cy="1440179"/>
            <wp:effectExtent l="0" t="0" r="0" b="8255"/>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5760719" cy="1440179"/>
                    </a:xfrm>
                    <a:prstGeom prst="rect">
                      <a:avLst/>
                    </a:prstGeom>
                    <a:ln/>
                  </pic:spPr>
                </pic:pic>
              </a:graphicData>
            </a:graphic>
          </wp:inline>
        </w:drawing>
      </w:r>
    </w:p>
    <w:sectPr w:rsidR="00A973E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E"/>
    <w:rsid w:val="006C26A6"/>
    <w:rsid w:val="007C6F8F"/>
    <w:rsid w:val="009C4F10"/>
    <w:rsid w:val="00A973EE"/>
    <w:rsid w:val="00C16B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4E2E"/>
  <w15:docId w15:val="{BF75752E-DF83-4EE6-8105-960567A1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stman.mynewsdesk.com/ls/click?upn=4mSYdFH0I-2BnSctn7rnXbif8-2FRfm6fHVIS6FXq16TURLmrFdqRw6dteDZaOJjr-2FMyMv-C_ZtyLTlYa78bQffWNrIlGC89uBpjFc4wPoL31whaXJXqA-2BRsUrcXzNWFVj0soHGyX26TNNKzSJG8P29CGUwlZk8wMQScmiadZYmHpC5iaM8tEj74cd2-2Bshm3O-2FicQq1rN-2B0J0spS3qWh-2BTd-2BFOtBEGa0hOPevvcT2ZyNuHn4H24lKD8TOMITvV1ITcL4U3LzSFx4eOoVK5r4xBL0-2BnU3AkA5GnTB1N-2FfgzX5T-2FCyjfX8QYE-2B1bRomuvp1CRJ9jo6VHV7zdrYo8QRpmhYze5b1YEUC-2FpQPaNS-2BzMu0kM7NT7Yj7NRMRxsnQvHEYLLpOvzAprZR9xDIqp0dZewR1BOC3zAHf53kx-2FmuoA3Hk-2BNR0k1GbIbiJM8AVhlcZn785MT2KNYO7jZK3B-2Btt9-2B05D3EU9yXtL1yaNt074kK1qPv7UA-3D" TargetMode="External"/><Relationship Id="rId3" Type="http://schemas.openxmlformats.org/officeDocument/2006/relationships/settings" Target="settings.xml"/><Relationship Id="rId7" Type="http://schemas.openxmlformats.org/officeDocument/2006/relationships/hyperlink" Target="https://www.youtube.com/live/byaiiZM_yS4?feature=sh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live/uxACpGtwddM?feature=shar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ostman.mynewsdesk.com/ls/click?upn=WoIcRi1A806qLxoNW47-2ByDMK-2FB9-2BYkCh6O459BWDJ545aOroHSZTzKtBcMykYW8eQ6ERGgPGp-2FcoK9cMyYIVnA-3D-3D9B3L_ZtyLTlYa78bQffWNrIlGC89uBpjFc4wPoL31whaXJXqA-2BRsUrcXzNWFVj0soHGyX26TNNKzSJG8P29CGUwlZk8wMQScmiadZYmHpC5iaM8tEj74cd2-2Bshm3O-2FicQq1rN-2B0J0spS3qWh-2BTd-2BFOtBEGa0hOPevvcT2ZyNuHn4H24lKD8TOMITvV1ITcL4U3LzSFx4eOoVK5r4xBL0-2BnU3AkH-2FkBB-2Fy-2BZ-2FJS-2Bo4uhkD6tP2ZO42tgESlOtnQ-2FJzqTvHzSuvUBXoWvWlpWT3ykHsq37UjtrEBmbC4dNCOeD0zEK7OxzrMO3WGfBVeo2bEXTCg7wK3CBUoYPKnYb-2FitNVPaMjt-2BjF-2BhA5xQzTnF-2BLcTU3m0CGdhkEXaQWnN8EoYJIsF-2FE9yWeYWT1x8pPJqLs1djRjvnKGJE249ArqbthAmg-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NASkTY/Iz8StVqUX0Ue6KHLqg==">CgMxLjA4AHIhMXB5dzRGM1VKM3U0Rm5aemh1dS0wWlYyQVdGakhJLUF5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764</Words>
  <Characters>4053</Characters>
  <Application>Microsoft Office Word</Application>
  <DocSecurity>0</DocSecurity>
  <Lines>33</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4</cp:revision>
  <dcterms:created xsi:type="dcterms:W3CDTF">2023-06-05T12:00:00Z</dcterms:created>
  <dcterms:modified xsi:type="dcterms:W3CDTF">2023-06-05T12:13:00Z</dcterms:modified>
</cp:coreProperties>
</file>