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A" w:rsidRDefault="003C13CA" w:rsidP="003C13CA">
      <w:pPr>
        <w:pStyle w:val="berschrift1"/>
        <w:rPr>
          <w:b/>
          <w:sz w:val="22"/>
        </w:rPr>
      </w:pPr>
      <w:r>
        <w:rPr>
          <w:b/>
          <w:sz w:val="22"/>
        </w:rPr>
        <w:t>VOB im Bild – Tiefbau- und Erdarbeiten</w:t>
      </w:r>
    </w:p>
    <w:p w:rsidR="003C13CA" w:rsidRPr="00E673CE" w:rsidRDefault="00E673CE" w:rsidP="003C13CA">
      <w:pPr>
        <w:rPr>
          <w:b/>
        </w:rPr>
      </w:pPr>
      <w:r w:rsidRPr="00E673CE">
        <w:rPr>
          <w:b/>
        </w:rPr>
        <w:t xml:space="preserve">Abrechnung nach der VOB </w:t>
      </w:r>
      <w:r w:rsidR="00955D5A">
        <w:rPr>
          <w:b/>
        </w:rPr>
        <w:t>2016</w:t>
      </w:r>
    </w:p>
    <w:p w:rsidR="00E673CE" w:rsidRDefault="00E673CE" w:rsidP="003C13C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3C13CA" w:rsidTr="00F064C1">
        <w:tc>
          <w:tcPr>
            <w:tcW w:w="1771" w:type="dxa"/>
          </w:tcPr>
          <w:p w:rsidR="003C13CA" w:rsidRPr="007E5F04" w:rsidRDefault="00E63CBB" w:rsidP="002F4CC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5685" cy="148463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037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3C13CA" w:rsidRPr="007E5F04" w:rsidRDefault="00FE7821" w:rsidP="002F4CCB">
            <w:r>
              <w:t xml:space="preserve">Begründet von </w:t>
            </w:r>
            <w:r w:rsidR="003C13CA" w:rsidRPr="007E5F04">
              <w:t>Hans von der Damerau und August Tauterat.</w:t>
            </w:r>
          </w:p>
          <w:p w:rsidR="003C13CA" w:rsidRDefault="003C13CA" w:rsidP="00B67638">
            <w:pPr>
              <w:tabs>
                <w:tab w:val="left" w:pos="-353"/>
                <w:tab w:val="left" w:pos="3969"/>
              </w:tabs>
            </w:pPr>
            <w:r w:rsidRPr="007E5F04">
              <w:t>Bearbeitet v</w:t>
            </w:r>
            <w:r w:rsidR="00B67638">
              <w:t>on Dipl.-Ing. Hinrich Poppinga.</w:t>
            </w:r>
          </w:p>
          <w:p w:rsidR="00F064C1" w:rsidRDefault="00F064C1" w:rsidP="00B67638">
            <w:pPr>
              <w:tabs>
                <w:tab w:val="left" w:pos="-353"/>
                <w:tab w:val="left" w:pos="3969"/>
              </w:tabs>
            </w:pPr>
          </w:p>
          <w:p w:rsidR="003C13CA" w:rsidRDefault="00E673CE" w:rsidP="002F4CCB">
            <w:pPr>
              <w:tabs>
                <w:tab w:val="left" w:pos="2835"/>
                <w:tab w:val="left" w:pos="3969"/>
              </w:tabs>
            </w:pPr>
            <w:r>
              <w:t>2</w:t>
            </w:r>
            <w:r w:rsidR="00955D5A">
              <w:t>2</w:t>
            </w:r>
            <w:r w:rsidR="003C13CA" w:rsidRPr="007E5F04">
              <w:t>., aktualisierte und erweiterte Auflage 201</w:t>
            </w:r>
            <w:r w:rsidR="00955D5A">
              <w:t>6</w:t>
            </w:r>
            <w:r w:rsidR="003C13CA" w:rsidRPr="007E5F04">
              <w:t>. DIN A4.</w:t>
            </w:r>
            <w:r w:rsidR="00B67638">
              <w:t xml:space="preserve"> Gebunden. </w:t>
            </w:r>
            <w:r w:rsidR="00B67638">
              <w:br/>
              <w:t>2</w:t>
            </w:r>
            <w:r w:rsidR="00955D5A">
              <w:t>5</w:t>
            </w:r>
            <w:r w:rsidR="00347F45">
              <w:t>4</w:t>
            </w:r>
            <w:r w:rsidR="003C13CA" w:rsidRPr="007E5F04">
              <w:t xml:space="preserve"> Seiten mit 3</w:t>
            </w:r>
            <w:r w:rsidR="00347F45">
              <w:t>2</w:t>
            </w:r>
            <w:r w:rsidR="00955D5A">
              <w:t>6</w:t>
            </w:r>
            <w:r w:rsidR="003C13CA" w:rsidRPr="007E5F04">
              <w:t xml:space="preserve"> Abbildungen.</w:t>
            </w:r>
          </w:p>
          <w:p w:rsidR="00F064C1" w:rsidRPr="007E5F04" w:rsidRDefault="00F064C1" w:rsidP="002F4CCB">
            <w:pPr>
              <w:tabs>
                <w:tab w:val="left" w:pos="2835"/>
                <w:tab w:val="left" w:pos="3969"/>
              </w:tabs>
            </w:pPr>
          </w:p>
          <w:p w:rsidR="003C13CA" w:rsidRPr="007E5F04" w:rsidRDefault="003C13CA" w:rsidP="002F4CCB">
            <w:r w:rsidRPr="007E5F04">
              <w:t xml:space="preserve">EURO </w:t>
            </w:r>
            <w:r w:rsidR="00E673CE">
              <w:t>6</w:t>
            </w:r>
            <w:r w:rsidRPr="007E5F04">
              <w:t>9,–</w:t>
            </w:r>
          </w:p>
          <w:p w:rsidR="00F064C1" w:rsidRDefault="00F064C1" w:rsidP="002F4CCB">
            <w:pPr>
              <w:tabs>
                <w:tab w:val="left" w:pos="2835"/>
                <w:tab w:val="left" w:pos="3969"/>
              </w:tabs>
              <w:outlineLvl w:val="0"/>
            </w:pPr>
          </w:p>
          <w:p w:rsidR="003C13CA" w:rsidRPr="007E5F04" w:rsidRDefault="00B67638" w:rsidP="002F4CCB">
            <w:pPr>
              <w:tabs>
                <w:tab w:val="left" w:pos="2835"/>
                <w:tab w:val="left" w:pos="3969"/>
              </w:tabs>
              <w:outlineLvl w:val="0"/>
            </w:pPr>
            <w:r>
              <w:t xml:space="preserve">ISBN </w:t>
            </w:r>
            <w:r w:rsidR="00955D5A">
              <w:t>978-3-481-03503-7</w:t>
            </w:r>
          </w:p>
        </w:tc>
      </w:tr>
    </w:tbl>
    <w:p w:rsidR="003C13CA" w:rsidRDefault="003C13CA" w:rsidP="003C13CA"/>
    <w:p w:rsidR="003C13CA" w:rsidRDefault="003C13CA" w:rsidP="003C13CA">
      <w:r>
        <w:t>VERLAGSGESELLSCHAFT RUDOLF MÜLLER GmbH &amp; Co. KG</w:t>
      </w:r>
    </w:p>
    <w:p w:rsidR="003C13CA" w:rsidRDefault="003C13CA" w:rsidP="003C13CA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50933 Köln</w:t>
      </w:r>
    </w:p>
    <w:p w:rsidR="003C13CA" w:rsidRDefault="003C13CA" w:rsidP="003C13CA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  <w:t xml:space="preserve">   Telefax: 0221 5497-130</w:t>
      </w:r>
    </w:p>
    <w:p w:rsidR="003C13CA" w:rsidRDefault="003C13CA" w:rsidP="003C13CA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  <w:t xml:space="preserve">  www.baufachmedien.de</w:t>
      </w:r>
    </w:p>
    <w:p w:rsidR="003C13CA" w:rsidRDefault="003C13CA" w:rsidP="00C050AA">
      <w:pPr>
        <w:pStyle w:val="Textkrper"/>
        <w:spacing w:line="300" w:lineRule="exact"/>
      </w:pPr>
    </w:p>
    <w:p w:rsidR="00981F43" w:rsidRDefault="00B23E78" w:rsidP="00C050AA">
      <w:pPr>
        <w:pStyle w:val="Textkrper"/>
        <w:spacing w:line="300" w:lineRule="exact"/>
        <w:jc w:val="left"/>
      </w:pPr>
      <w:r>
        <w:t xml:space="preserve">Die </w:t>
      </w:r>
      <w:r w:rsidRPr="00B67638">
        <w:t>„VOB im Bild – Tiefbau- und Erdarbeiten“</w:t>
      </w:r>
      <w:r w:rsidR="003C13CA" w:rsidRPr="00B67638">
        <w:t xml:space="preserve"> ist das Standardwerk zur einfachen und sicheren Abrechnung nach der aktuellen Vergabe- und Vertragsordnung für Bauleistungen (VOB). </w:t>
      </w:r>
      <w:r w:rsidR="00981F43" w:rsidRPr="00B67638">
        <w:t>Grundlage der aktuellen 2</w:t>
      </w:r>
      <w:r w:rsidR="00C050AA">
        <w:t>2</w:t>
      </w:r>
      <w:r w:rsidR="00981F43" w:rsidRPr="00B67638">
        <w:t>. Auflage bildet die</w:t>
      </w:r>
      <w:r w:rsidR="00981F43">
        <w:t xml:space="preserve"> </w:t>
      </w:r>
      <w:r w:rsidR="00C050AA">
        <w:t>neue</w:t>
      </w:r>
      <w:bookmarkStart w:id="0" w:name="_GoBack"/>
      <w:bookmarkEnd w:id="0"/>
      <w:r w:rsidR="00C050AA">
        <w:t xml:space="preserve"> </w:t>
      </w:r>
      <w:r w:rsidR="00981F43">
        <w:t>VOB-Ausgabe 201</w:t>
      </w:r>
      <w:r w:rsidR="00C050AA">
        <w:t>6.</w:t>
      </w:r>
    </w:p>
    <w:p w:rsidR="00C050AA" w:rsidRDefault="00C050AA" w:rsidP="00C050AA">
      <w:pPr>
        <w:pStyle w:val="Textkrper"/>
        <w:spacing w:line="300" w:lineRule="exact"/>
        <w:jc w:val="left"/>
      </w:pPr>
    </w:p>
    <w:p w:rsidR="00981F43" w:rsidRDefault="003C13CA" w:rsidP="00C050AA">
      <w:pPr>
        <w:spacing w:line="300" w:lineRule="exact"/>
      </w:pPr>
      <w:r w:rsidRPr="00B67638">
        <w:t xml:space="preserve">Das Buch erläutert praxisnah und leicht verständlich </w:t>
      </w:r>
      <w:r w:rsidR="006C4F18" w:rsidRPr="00B67638">
        <w:t>3</w:t>
      </w:r>
      <w:r w:rsidR="00C050AA">
        <w:t>4</w:t>
      </w:r>
      <w:r w:rsidR="006C4F18" w:rsidRPr="00B67638">
        <w:t xml:space="preserve"> tiefbauspezifische </w:t>
      </w:r>
      <w:r w:rsidR="006C4F18">
        <w:t xml:space="preserve">Allgemeine Technische </w:t>
      </w:r>
      <w:r w:rsidR="006C4F18" w:rsidRPr="00B67638">
        <w:t xml:space="preserve">Vertragsbedingungen (ATV) </w:t>
      </w:r>
      <w:r w:rsidR="00B23E78">
        <w:t>in Text</w:t>
      </w:r>
      <w:r w:rsidRPr="00B67638">
        <w:t xml:space="preserve"> und </w:t>
      </w:r>
      <w:r w:rsidRPr="005E5051">
        <w:t xml:space="preserve">Bild. </w:t>
      </w:r>
      <w:r w:rsidR="00981F43" w:rsidRPr="00DE60C5">
        <w:t xml:space="preserve">Darüber hinaus bietet es ein </w:t>
      </w:r>
      <w:r w:rsidR="00981F43">
        <w:t>Einführungskapitel zum besseren Verständnis der VOB, den Wortlaut des Geltungsbereichs und der Abschnitte 0.5 (Abrechnungseinheiten) und 5 (Abrechnung) der in der</w:t>
      </w:r>
      <w:r w:rsidR="00DE60C5">
        <w:t xml:space="preserve"> </w:t>
      </w:r>
      <w:r w:rsidR="00981F43">
        <w:t>VOB/C</w:t>
      </w:r>
      <w:r w:rsidR="00C050AA">
        <w:t xml:space="preserve">, Ausgabe 2016, </w:t>
      </w:r>
      <w:r w:rsidR="00981F43">
        <w:t>enthaltenen tiefbaurelevanten ATV</w:t>
      </w:r>
      <w:r w:rsidR="00C050AA">
        <w:t xml:space="preserve">, </w:t>
      </w:r>
      <w:r w:rsidR="00C050AA" w:rsidRPr="00C050AA">
        <w:t xml:space="preserve">Erläuterungen der Abrechnungsregeln </w:t>
      </w:r>
      <w:r w:rsidR="00981F43">
        <w:t>sowie eine praxisgerechte Sammlung geometrischer Formeln mit Anwendungsbeispielen zur Erleichterung der Abrechnung.</w:t>
      </w:r>
    </w:p>
    <w:p w:rsidR="00C050AA" w:rsidRPr="00C050AA" w:rsidRDefault="00C050AA" w:rsidP="00C050AA">
      <w:pPr>
        <w:spacing w:before="200" w:line="300" w:lineRule="exact"/>
      </w:pPr>
      <w:r w:rsidRPr="00C050AA">
        <w:t xml:space="preserve">Bezüglich der Abrechnungsregelungen in Wort bzw. Bild wurde die ATV DIN 18329 Verkehrssicherungsarbeiten neu aufgenommen, fortgeschrieben wurden die </w:t>
      </w:r>
      <w:r w:rsidR="000108AD">
        <w:t>zwei</w:t>
      </w:r>
      <w:r w:rsidRPr="00C050AA">
        <w:t xml:space="preserve"> fachtechnisch überarbeiteten ATV DIN 18302 Arbeiten zum Ausbau von Bohrungen und DIN 18364 Korrosionsschutzarbeiten an Stahlbauten sowie weitere 31 redaktionell überarbeitete ATV. </w:t>
      </w:r>
    </w:p>
    <w:p w:rsidR="00FC3702" w:rsidRDefault="00FC3702" w:rsidP="00C050AA">
      <w:pPr>
        <w:spacing w:line="300" w:lineRule="exact"/>
      </w:pPr>
    </w:p>
    <w:p w:rsidR="00FC3702" w:rsidRPr="00DE60C5" w:rsidRDefault="000108AD" w:rsidP="00C050AA">
      <w:pPr>
        <w:spacing w:line="300" w:lineRule="exact"/>
      </w:pPr>
      <w:r>
        <w:t xml:space="preserve">1.605 </w:t>
      </w:r>
      <w:r w:rsidR="00FC3702">
        <w:t xml:space="preserve"> Zeichen / </w:t>
      </w:r>
      <w:r>
        <w:t>November 2016</w:t>
      </w:r>
    </w:p>
    <w:sectPr w:rsidR="00FC3702" w:rsidRPr="00DE60C5" w:rsidSect="00FC37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560" w:left="1531" w:header="652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38" w:rsidRDefault="00B67638">
      <w:r>
        <w:separator/>
      </w:r>
    </w:p>
  </w:endnote>
  <w:endnote w:type="continuationSeparator" w:id="0">
    <w:p w:rsidR="00B67638" w:rsidRDefault="00B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Pr="0021464A" w:rsidRDefault="00B67638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B67638" w:rsidRPr="0021464A" w:rsidRDefault="00B67638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67638" w:rsidRPr="0021464A" w:rsidRDefault="00B67638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Pr="0021464A" w:rsidRDefault="00B67638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B67638" w:rsidRPr="0021464A" w:rsidRDefault="00B67638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67638" w:rsidRPr="0021464A" w:rsidRDefault="00B67638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38" w:rsidRDefault="00B67638">
      <w:r>
        <w:separator/>
      </w:r>
    </w:p>
  </w:footnote>
  <w:footnote w:type="continuationSeparator" w:id="0">
    <w:p w:rsidR="00B67638" w:rsidRDefault="00B6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Pr="005747B8" w:rsidRDefault="00B67638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67638" w:rsidRDefault="00B67638" w:rsidP="001727BF">
    <w:pPr>
      <w:pStyle w:val="Kopfzeile"/>
      <w:spacing w:after="1760"/>
    </w:pPr>
  </w:p>
  <w:bookmarkStart w:id="2" w:name="SeiteNummerFolgeSeite"/>
  <w:p w:rsidR="00B67638" w:rsidRPr="007166F1" w:rsidRDefault="00B67638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FC3702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B67638" w:rsidRPr="007166F1" w:rsidRDefault="00B67638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63CBB">
      <w:rPr>
        <w:rStyle w:val="Seitenzahl"/>
        <w:noProof/>
      </w:rPr>
      <w:t>4. November 2016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Default="00B67638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67638" w:rsidRPr="005747B8" w:rsidRDefault="00B67638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67638" w:rsidRPr="005747B8" w:rsidRDefault="00B67638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70C"/>
    <w:multiLevelType w:val="hybridMultilevel"/>
    <w:tmpl w:val="1B40A5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CA"/>
    <w:rsid w:val="00002E96"/>
    <w:rsid w:val="00004D6A"/>
    <w:rsid w:val="000108AD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B5029"/>
    <w:rsid w:val="000C5459"/>
    <w:rsid w:val="000C696C"/>
    <w:rsid w:val="000D3569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03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07CD3"/>
    <w:rsid w:val="002125CC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4CCB"/>
    <w:rsid w:val="00306B8D"/>
    <w:rsid w:val="00310D69"/>
    <w:rsid w:val="00346DAC"/>
    <w:rsid w:val="00347F45"/>
    <w:rsid w:val="003513BC"/>
    <w:rsid w:val="00354AA1"/>
    <w:rsid w:val="003565A6"/>
    <w:rsid w:val="00362C27"/>
    <w:rsid w:val="003640FE"/>
    <w:rsid w:val="00367D33"/>
    <w:rsid w:val="00375158"/>
    <w:rsid w:val="00376AC3"/>
    <w:rsid w:val="00393947"/>
    <w:rsid w:val="003A5068"/>
    <w:rsid w:val="003A773F"/>
    <w:rsid w:val="003C13CA"/>
    <w:rsid w:val="003C1F13"/>
    <w:rsid w:val="003C374B"/>
    <w:rsid w:val="003C6890"/>
    <w:rsid w:val="003D7740"/>
    <w:rsid w:val="003F2F81"/>
    <w:rsid w:val="00412F17"/>
    <w:rsid w:val="0042793A"/>
    <w:rsid w:val="00490785"/>
    <w:rsid w:val="004D0735"/>
    <w:rsid w:val="004D0969"/>
    <w:rsid w:val="004D1764"/>
    <w:rsid w:val="004E05E6"/>
    <w:rsid w:val="004E408A"/>
    <w:rsid w:val="00506FD3"/>
    <w:rsid w:val="00517005"/>
    <w:rsid w:val="005469B0"/>
    <w:rsid w:val="00547163"/>
    <w:rsid w:val="00550631"/>
    <w:rsid w:val="00552751"/>
    <w:rsid w:val="00567576"/>
    <w:rsid w:val="00570498"/>
    <w:rsid w:val="005747B8"/>
    <w:rsid w:val="005822EE"/>
    <w:rsid w:val="005826E2"/>
    <w:rsid w:val="00583C85"/>
    <w:rsid w:val="005A7821"/>
    <w:rsid w:val="005B7AEB"/>
    <w:rsid w:val="005C1A82"/>
    <w:rsid w:val="005D1F20"/>
    <w:rsid w:val="005E5051"/>
    <w:rsid w:val="006068D8"/>
    <w:rsid w:val="00621DEC"/>
    <w:rsid w:val="00635601"/>
    <w:rsid w:val="0065651E"/>
    <w:rsid w:val="00670744"/>
    <w:rsid w:val="00672395"/>
    <w:rsid w:val="0068297B"/>
    <w:rsid w:val="0068625E"/>
    <w:rsid w:val="006C088A"/>
    <w:rsid w:val="006C22BC"/>
    <w:rsid w:val="006C4F18"/>
    <w:rsid w:val="006C503C"/>
    <w:rsid w:val="006D2467"/>
    <w:rsid w:val="006F37E8"/>
    <w:rsid w:val="0070114C"/>
    <w:rsid w:val="007166F1"/>
    <w:rsid w:val="00727819"/>
    <w:rsid w:val="00734E40"/>
    <w:rsid w:val="0075216D"/>
    <w:rsid w:val="007608C1"/>
    <w:rsid w:val="00767465"/>
    <w:rsid w:val="00776884"/>
    <w:rsid w:val="0079480F"/>
    <w:rsid w:val="007A18E9"/>
    <w:rsid w:val="007A283C"/>
    <w:rsid w:val="007A2D25"/>
    <w:rsid w:val="007B047B"/>
    <w:rsid w:val="007B09BF"/>
    <w:rsid w:val="007B09FA"/>
    <w:rsid w:val="007C26F5"/>
    <w:rsid w:val="007D0A9A"/>
    <w:rsid w:val="007E3524"/>
    <w:rsid w:val="007F65D2"/>
    <w:rsid w:val="008139B9"/>
    <w:rsid w:val="00817D86"/>
    <w:rsid w:val="0082344B"/>
    <w:rsid w:val="0084341A"/>
    <w:rsid w:val="008968D9"/>
    <w:rsid w:val="008B3C13"/>
    <w:rsid w:val="008B5052"/>
    <w:rsid w:val="008B7D3B"/>
    <w:rsid w:val="008E2873"/>
    <w:rsid w:val="008E6B07"/>
    <w:rsid w:val="008F088D"/>
    <w:rsid w:val="008F1316"/>
    <w:rsid w:val="009065D3"/>
    <w:rsid w:val="00910905"/>
    <w:rsid w:val="00924636"/>
    <w:rsid w:val="00931CB7"/>
    <w:rsid w:val="00941441"/>
    <w:rsid w:val="009421DC"/>
    <w:rsid w:val="0094365D"/>
    <w:rsid w:val="0094737D"/>
    <w:rsid w:val="00947FE8"/>
    <w:rsid w:val="0095159B"/>
    <w:rsid w:val="0095277E"/>
    <w:rsid w:val="00955D5A"/>
    <w:rsid w:val="00957384"/>
    <w:rsid w:val="009579AB"/>
    <w:rsid w:val="0098084E"/>
    <w:rsid w:val="00981F43"/>
    <w:rsid w:val="009D4F57"/>
    <w:rsid w:val="009E5159"/>
    <w:rsid w:val="009F5707"/>
    <w:rsid w:val="00A5354D"/>
    <w:rsid w:val="00A537C1"/>
    <w:rsid w:val="00A61D0E"/>
    <w:rsid w:val="00A77551"/>
    <w:rsid w:val="00A859B3"/>
    <w:rsid w:val="00A862EF"/>
    <w:rsid w:val="00A86773"/>
    <w:rsid w:val="00AA04AB"/>
    <w:rsid w:val="00AA0FB5"/>
    <w:rsid w:val="00AB1756"/>
    <w:rsid w:val="00AC68C6"/>
    <w:rsid w:val="00B23E78"/>
    <w:rsid w:val="00B25492"/>
    <w:rsid w:val="00B34EA7"/>
    <w:rsid w:val="00B47D6F"/>
    <w:rsid w:val="00B56E54"/>
    <w:rsid w:val="00B62AFE"/>
    <w:rsid w:val="00B67638"/>
    <w:rsid w:val="00B7587D"/>
    <w:rsid w:val="00B82A38"/>
    <w:rsid w:val="00B83BCA"/>
    <w:rsid w:val="00B87DB9"/>
    <w:rsid w:val="00B90739"/>
    <w:rsid w:val="00B93B9C"/>
    <w:rsid w:val="00BA4CD6"/>
    <w:rsid w:val="00BA5AF4"/>
    <w:rsid w:val="00BC3444"/>
    <w:rsid w:val="00BC4CD5"/>
    <w:rsid w:val="00BE6EBC"/>
    <w:rsid w:val="00C014D3"/>
    <w:rsid w:val="00C02720"/>
    <w:rsid w:val="00C050AA"/>
    <w:rsid w:val="00C34BEE"/>
    <w:rsid w:val="00C42415"/>
    <w:rsid w:val="00C45A53"/>
    <w:rsid w:val="00C46658"/>
    <w:rsid w:val="00C56E31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73AF8"/>
    <w:rsid w:val="00D87882"/>
    <w:rsid w:val="00D91E06"/>
    <w:rsid w:val="00D9705A"/>
    <w:rsid w:val="00DA7952"/>
    <w:rsid w:val="00DB5246"/>
    <w:rsid w:val="00DE60C5"/>
    <w:rsid w:val="00DE736D"/>
    <w:rsid w:val="00E01D72"/>
    <w:rsid w:val="00E06D61"/>
    <w:rsid w:val="00E1611B"/>
    <w:rsid w:val="00E209CD"/>
    <w:rsid w:val="00E314AE"/>
    <w:rsid w:val="00E35216"/>
    <w:rsid w:val="00E5370C"/>
    <w:rsid w:val="00E570A1"/>
    <w:rsid w:val="00E603C0"/>
    <w:rsid w:val="00E6122A"/>
    <w:rsid w:val="00E61A99"/>
    <w:rsid w:val="00E63CBB"/>
    <w:rsid w:val="00E673CE"/>
    <w:rsid w:val="00E718BA"/>
    <w:rsid w:val="00E73CF5"/>
    <w:rsid w:val="00E8383D"/>
    <w:rsid w:val="00E945C1"/>
    <w:rsid w:val="00EC252C"/>
    <w:rsid w:val="00EC55F2"/>
    <w:rsid w:val="00ED1C78"/>
    <w:rsid w:val="00ED2317"/>
    <w:rsid w:val="00ED4D1B"/>
    <w:rsid w:val="00EE3FF9"/>
    <w:rsid w:val="00F04D6D"/>
    <w:rsid w:val="00F064C1"/>
    <w:rsid w:val="00F36B5F"/>
    <w:rsid w:val="00F40B6F"/>
    <w:rsid w:val="00F5512D"/>
    <w:rsid w:val="00F62CF1"/>
    <w:rsid w:val="00F93A52"/>
    <w:rsid w:val="00FA5B5E"/>
    <w:rsid w:val="00FA6173"/>
    <w:rsid w:val="00FC2425"/>
    <w:rsid w:val="00FC3702"/>
    <w:rsid w:val="00FD75B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13CA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3C13CA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3C13CA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13CA"/>
    <w:pPr>
      <w:spacing w:line="240" w:lineRule="atLeast"/>
      <w:jc w:val="both"/>
    </w:pPr>
  </w:style>
  <w:style w:type="paragraph" w:styleId="StandardWeb">
    <w:name w:val="Normal (Web)"/>
    <w:basedOn w:val="Standard"/>
    <w:uiPriority w:val="99"/>
    <w:unhideWhenUsed/>
    <w:rsid w:val="007608C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13CA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3C13CA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3C13CA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13CA"/>
    <w:pPr>
      <w:spacing w:line="240" w:lineRule="atLeast"/>
      <w:jc w:val="both"/>
    </w:pPr>
  </w:style>
  <w:style w:type="paragraph" w:styleId="StandardWeb">
    <w:name w:val="Normal (Web)"/>
    <w:basedOn w:val="Standard"/>
    <w:uiPriority w:val="99"/>
    <w:unhideWhenUsed/>
    <w:rsid w:val="007608C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34F-9589-42F0-96D3-9BFE48B2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2015-09-29T15:19:00Z</cp:lastPrinted>
  <dcterms:created xsi:type="dcterms:W3CDTF">2016-11-04T14:08:00Z</dcterms:created>
  <dcterms:modified xsi:type="dcterms:W3CDTF">2016-11-04T14:08:00Z</dcterms:modified>
</cp:coreProperties>
</file>