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B0D" w:rsidRPr="004164BF" w:rsidRDefault="00092319" w:rsidP="004164BF">
      <w:pPr>
        <w:pStyle w:val="Heading1"/>
      </w:pPr>
      <w:r>
        <w:t xml:space="preserve">Tobii </w:t>
      </w:r>
      <w:r w:rsidR="00641B81">
        <w:t>unveils</w:t>
      </w:r>
      <w:r>
        <w:t xml:space="preserve"> the world’s first eye</w:t>
      </w:r>
      <w:r w:rsidR="00641B81">
        <w:t>-</w:t>
      </w:r>
      <w:r>
        <w:t>controlled laptop</w:t>
      </w:r>
    </w:p>
    <w:p w:rsidR="002C5745" w:rsidRDefault="002C5745" w:rsidP="002C5745">
      <w:pPr>
        <w:rPr>
          <w:rStyle w:val="IntenseEmphasis"/>
          <w:i w:val="0"/>
          <w:color w:val="auto"/>
        </w:rPr>
      </w:pPr>
    </w:p>
    <w:p w:rsidR="002C5745" w:rsidRPr="00463B4A" w:rsidRDefault="00114619" w:rsidP="00463B4A">
      <w:pPr>
        <w:rPr>
          <w:rStyle w:val="IntenseEmphasis"/>
          <w:i w:val="0"/>
          <w:color w:val="auto"/>
        </w:rPr>
      </w:pPr>
      <w:r w:rsidRPr="00463B4A">
        <w:rPr>
          <w:rStyle w:val="IntenseEmphasis"/>
          <w:i w:val="0"/>
          <w:color w:val="auto"/>
        </w:rPr>
        <w:t>Stockholm, Sweden</w:t>
      </w:r>
      <w:r w:rsidR="00486B32">
        <w:rPr>
          <w:rStyle w:val="IntenseEmphasis"/>
          <w:i w:val="0"/>
          <w:color w:val="auto"/>
        </w:rPr>
        <w:t>, Hannover, Germany</w:t>
      </w:r>
      <w:r w:rsidRPr="00463B4A">
        <w:rPr>
          <w:rStyle w:val="IntenseEmphasis"/>
          <w:i w:val="0"/>
          <w:color w:val="auto"/>
        </w:rPr>
        <w:t>—</w:t>
      </w:r>
      <w:r w:rsidR="00641B81">
        <w:rPr>
          <w:rStyle w:val="IntenseEmphasis"/>
          <w:i w:val="0"/>
          <w:color w:val="auto"/>
        </w:rPr>
        <w:t>March 1</w:t>
      </w:r>
      <w:r w:rsidRPr="00463B4A">
        <w:rPr>
          <w:rStyle w:val="IntenseEmphasis"/>
          <w:i w:val="0"/>
          <w:color w:val="auto"/>
        </w:rPr>
        <w:t>, 2</w:t>
      </w:r>
      <w:r w:rsidR="00092319" w:rsidRPr="00463B4A">
        <w:rPr>
          <w:rStyle w:val="IntenseEmphasis"/>
          <w:i w:val="0"/>
          <w:color w:val="auto"/>
        </w:rPr>
        <w:t>011</w:t>
      </w:r>
      <w:r w:rsidR="00527741" w:rsidRPr="00463B4A">
        <w:rPr>
          <w:rStyle w:val="IntenseEmphasis"/>
          <w:i w:val="0"/>
          <w:color w:val="auto"/>
        </w:rPr>
        <w:t>—</w:t>
      </w:r>
      <w:r w:rsidR="00092319" w:rsidRPr="00463B4A">
        <w:rPr>
          <w:rStyle w:val="IntenseEmphasis"/>
          <w:i w:val="0"/>
          <w:color w:val="auto"/>
        </w:rPr>
        <w:t xml:space="preserve">Tobii </w:t>
      </w:r>
      <w:r w:rsidRPr="00463B4A">
        <w:rPr>
          <w:rStyle w:val="IntenseEmphasis"/>
          <w:i w:val="0"/>
          <w:color w:val="auto"/>
        </w:rPr>
        <w:t xml:space="preserve">Technology </w:t>
      </w:r>
      <w:r w:rsidR="00641B81">
        <w:rPr>
          <w:rStyle w:val="IntenseEmphasis"/>
          <w:i w:val="0"/>
          <w:color w:val="auto"/>
        </w:rPr>
        <w:t xml:space="preserve">today unveiled </w:t>
      </w:r>
      <w:r w:rsidR="00092319" w:rsidRPr="00463B4A">
        <w:rPr>
          <w:rStyle w:val="IntenseEmphasis"/>
          <w:i w:val="0"/>
          <w:color w:val="auto"/>
        </w:rPr>
        <w:t xml:space="preserve">the world’s first laptop with integrated eye </w:t>
      </w:r>
      <w:r w:rsidR="004C0AD9">
        <w:rPr>
          <w:rStyle w:val="IntenseEmphasis"/>
          <w:i w:val="0"/>
          <w:color w:val="auto"/>
        </w:rPr>
        <w:t xml:space="preserve">control. The prototype </w:t>
      </w:r>
      <w:r w:rsidR="009F0925">
        <w:rPr>
          <w:rStyle w:val="IntenseEmphasis"/>
          <w:i w:val="0"/>
          <w:color w:val="auto"/>
        </w:rPr>
        <w:t xml:space="preserve">laptop </w:t>
      </w:r>
      <w:r w:rsidR="008D799E">
        <w:rPr>
          <w:rStyle w:val="IntenseEmphasis"/>
          <w:i w:val="0"/>
          <w:color w:val="auto"/>
        </w:rPr>
        <w:t>h</w:t>
      </w:r>
      <w:r w:rsidR="00641B81">
        <w:rPr>
          <w:rStyle w:val="IntenseEmphasis"/>
          <w:i w:val="0"/>
          <w:color w:val="auto"/>
        </w:rPr>
        <w:t xml:space="preserve">as </w:t>
      </w:r>
      <w:r w:rsidR="004C0AD9">
        <w:rPr>
          <w:rStyle w:val="IntenseEmphasis"/>
          <w:i w:val="0"/>
          <w:color w:val="auto"/>
        </w:rPr>
        <w:t xml:space="preserve">been </w:t>
      </w:r>
      <w:r w:rsidR="004C0AD9" w:rsidRPr="00463B4A">
        <w:rPr>
          <w:rStyle w:val="IntenseEmphasis"/>
          <w:i w:val="0"/>
          <w:color w:val="auto"/>
        </w:rPr>
        <w:t>developed in collaboration with computer manufacturer Lenovo</w:t>
      </w:r>
      <w:r w:rsidR="004C0AD9">
        <w:rPr>
          <w:rStyle w:val="IntenseEmphasis"/>
          <w:i w:val="0"/>
          <w:color w:val="auto"/>
        </w:rPr>
        <w:t xml:space="preserve"> and will be show</w:t>
      </w:r>
      <w:r w:rsidR="00641B81">
        <w:rPr>
          <w:rStyle w:val="IntenseEmphasis"/>
          <w:i w:val="0"/>
          <w:color w:val="auto"/>
        </w:rPr>
        <w:t>n publicly</w:t>
      </w:r>
      <w:r w:rsidR="004C0AD9">
        <w:rPr>
          <w:rStyle w:val="IntenseEmphasis"/>
          <w:i w:val="0"/>
          <w:color w:val="auto"/>
        </w:rPr>
        <w:t xml:space="preserve"> for the first time </w:t>
      </w:r>
      <w:r w:rsidR="00092319" w:rsidRPr="00463B4A">
        <w:rPr>
          <w:rStyle w:val="IntenseEmphasis"/>
          <w:i w:val="0"/>
          <w:color w:val="auto"/>
        </w:rPr>
        <w:t xml:space="preserve">at </w:t>
      </w:r>
      <w:proofErr w:type="spellStart"/>
      <w:r w:rsidR="00B61D9F" w:rsidRPr="00463B4A">
        <w:rPr>
          <w:rStyle w:val="IntenseEmphasis"/>
          <w:i w:val="0"/>
          <w:color w:val="auto"/>
        </w:rPr>
        <w:t>Ce</w:t>
      </w:r>
      <w:r w:rsidR="004E6480">
        <w:rPr>
          <w:rStyle w:val="IntenseEmphasis"/>
          <w:i w:val="0"/>
          <w:color w:val="auto"/>
        </w:rPr>
        <w:t>BIT</w:t>
      </w:r>
      <w:proofErr w:type="spellEnd"/>
      <w:r w:rsidR="00463B4A" w:rsidRPr="00463B4A">
        <w:rPr>
          <w:rStyle w:val="IntenseEmphasis"/>
          <w:i w:val="0"/>
          <w:color w:val="auto"/>
        </w:rPr>
        <w:t xml:space="preserve"> </w:t>
      </w:r>
      <w:r w:rsidR="00463B4A" w:rsidRPr="00463B4A">
        <w:rPr>
          <w:b/>
        </w:rPr>
        <w:t>in Hannover</w:t>
      </w:r>
      <w:r w:rsidR="004C0AD9" w:rsidRPr="00463B4A">
        <w:rPr>
          <w:b/>
        </w:rPr>
        <w:t>,</w:t>
      </w:r>
      <w:r w:rsidR="004C0AD9" w:rsidRPr="00463B4A">
        <w:t xml:space="preserve"> </w:t>
      </w:r>
      <w:r w:rsidR="004C0AD9" w:rsidRPr="00463B4A">
        <w:rPr>
          <w:rStyle w:val="IntenseEmphasis"/>
          <w:i w:val="0"/>
          <w:color w:val="auto"/>
        </w:rPr>
        <w:t>March</w:t>
      </w:r>
      <w:r w:rsidR="00A04CF2" w:rsidRPr="00463B4A">
        <w:rPr>
          <w:rStyle w:val="IntenseEmphasis"/>
          <w:i w:val="0"/>
          <w:color w:val="auto"/>
        </w:rPr>
        <w:t xml:space="preserve"> 1-5</w:t>
      </w:r>
      <w:r w:rsidR="00092319" w:rsidRPr="00463B4A">
        <w:rPr>
          <w:rStyle w:val="IntenseEmphasis"/>
          <w:i w:val="0"/>
          <w:color w:val="auto"/>
        </w:rPr>
        <w:t xml:space="preserve">. </w:t>
      </w:r>
    </w:p>
    <w:p w:rsidR="001E3377" w:rsidRPr="004D776D" w:rsidRDefault="001E3377" w:rsidP="001E3377">
      <w:r w:rsidRPr="004D776D">
        <w:t xml:space="preserve">Lenovo, the world’s fourth largest manufacturer of personal computers, has built the world’s first eye-controlled laptop, using eye tracking technology from Tobii. The laptop is a fully functional conceptual prototype and an important breakthrough for Tobii in its mission to bring its eye tracking technology to serial production and consumer products. </w:t>
      </w:r>
    </w:p>
    <w:p w:rsidR="002400E0" w:rsidRPr="002400E0" w:rsidRDefault="002400E0" w:rsidP="002C5745">
      <w:pPr>
        <w:rPr>
          <w:b/>
        </w:rPr>
      </w:pPr>
      <w:r w:rsidRPr="002400E0">
        <w:rPr>
          <w:b/>
        </w:rPr>
        <w:t>Eye control</w:t>
      </w:r>
      <w:r w:rsidR="00D94F0A">
        <w:rPr>
          <w:b/>
        </w:rPr>
        <w:t xml:space="preserve"> – </w:t>
      </w:r>
      <w:r w:rsidR="007446D8">
        <w:rPr>
          <w:b/>
        </w:rPr>
        <w:t xml:space="preserve">a truly natural interface </w:t>
      </w:r>
    </w:p>
    <w:p w:rsidR="00120DA1" w:rsidRDefault="003B7EED" w:rsidP="002C5745">
      <w:r>
        <w:t xml:space="preserve">Most computer </w:t>
      </w:r>
      <w:proofErr w:type="gramStart"/>
      <w:r>
        <w:t>manufacturers</w:t>
      </w:r>
      <w:proofErr w:type="gramEnd"/>
      <w:r>
        <w:t xml:space="preserve"> today </w:t>
      </w:r>
      <w:r w:rsidR="00D94F0A">
        <w:t xml:space="preserve">endeavor to enhance </w:t>
      </w:r>
      <w:r>
        <w:t xml:space="preserve">their products by adding more and more natural interfaces. </w:t>
      </w:r>
      <w:r w:rsidR="001C4ECD">
        <w:t xml:space="preserve">Using our eyes to point, select and scroll is completely intuitive and </w:t>
      </w:r>
      <w:r w:rsidR="00F77A4A">
        <w:t>complement</w:t>
      </w:r>
      <w:r w:rsidR="008C6FED">
        <w:t>s</w:t>
      </w:r>
      <w:r w:rsidR="001C4ECD">
        <w:t xml:space="preserve"> traditional </w:t>
      </w:r>
      <w:r>
        <w:t>control interfaces, such as the mouse and keyboard</w:t>
      </w:r>
      <w:r w:rsidR="003D032B">
        <w:t>,</w:t>
      </w:r>
      <w:r w:rsidR="00120DA1">
        <w:t xml:space="preserve"> in a very natural way</w:t>
      </w:r>
      <w:r>
        <w:t>.</w:t>
      </w:r>
    </w:p>
    <w:p w:rsidR="003B7EED" w:rsidRDefault="003F7C46" w:rsidP="002C5745">
      <w:r>
        <w:t>“</w:t>
      </w:r>
      <w:r w:rsidR="00120DA1">
        <w:t>More than anything else, the Tobii laptop prototype is pro</w:t>
      </w:r>
      <w:r w:rsidR="00D94F0A">
        <w:t xml:space="preserve">of </w:t>
      </w:r>
      <w:r w:rsidR="00120DA1">
        <w:t xml:space="preserve">that </w:t>
      </w:r>
      <w:r w:rsidR="00AA7ED7">
        <w:t xml:space="preserve">our </w:t>
      </w:r>
      <w:r w:rsidR="00120DA1">
        <w:t xml:space="preserve">eye tracking technology </w:t>
      </w:r>
      <w:r w:rsidR="00AA7ED7">
        <w:t xml:space="preserve">is mature enough to </w:t>
      </w:r>
      <w:r w:rsidR="00693A8E">
        <w:t xml:space="preserve">be </w:t>
      </w:r>
      <w:r w:rsidR="007076C6">
        <w:t>use</w:t>
      </w:r>
      <w:r w:rsidR="00693A8E">
        <w:t>d</w:t>
      </w:r>
      <w:r w:rsidR="007076C6">
        <w:t xml:space="preserve"> in </w:t>
      </w:r>
      <w:r w:rsidR="00AA7ED7">
        <w:t xml:space="preserve">standard </w:t>
      </w:r>
      <w:r w:rsidR="007076C6">
        <w:t>computer interfaces. To reach a state where the technology is part of the average computer</w:t>
      </w:r>
      <w:r w:rsidR="008C6FED">
        <w:t>,</w:t>
      </w:r>
      <w:r w:rsidR="007076C6">
        <w:t xml:space="preserve"> we need to make it smaller and cheaper. </w:t>
      </w:r>
      <w:r w:rsidR="00D94F0A">
        <w:t>W</w:t>
      </w:r>
      <w:r w:rsidR="007076C6">
        <w:t>e believe that this can be rea</w:t>
      </w:r>
      <w:r>
        <w:t>lized in a couple of years</w:t>
      </w:r>
      <w:r w:rsidR="00D94F0A">
        <w:t xml:space="preserve"> by partnering with the right manufacturer</w:t>
      </w:r>
      <w:r>
        <w:t xml:space="preserve">,” </w:t>
      </w:r>
      <w:r w:rsidR="00D176FB">
        <w:t xml:space="preserve">comments </w:t>
      </w:r>
      <w:r>
        <w:t xml:space="preserve">Henrik Eskilsson, CEO of Tobii Technology. </w:t>
      </w:r>
    </w:p>
    <w:p w:rsidR="00850A91" w:rsidRPr="00850A91" w:rsidRDefault="00B66366" w:rsidP="002C5745">
      <w:pPr>
        <w:rPr>
          <w:b/>
        </w:rPr>
      </w:pPr>
      <w:r>
        <w:rPr>
          <w:b/>
        </w:rPr>
        <w:t xml:space="preserve">The </w:t>
      </w:r>
      <w:r w:rsidR="00850A91" w:rsidRPr="00850A91">
        <w:rPr>
          <w:b/>
        </w:rPr>
        <w:t>Tobii</w:t>
      </w:r>
      <w:r>
        <w:rPr>
          <w:b/>
        </w:rPr>
        <w:t>-</w:t>
      </w:r>
      <w:r w:rsidR="00850A91" w:rsidRPr="00850A91">
        <w:rPr>
          <w:b/>
        </w:rPr>
        <w:t xml:space="preserve">Lenovo </w:t>
      </w:r>
      <w:r>
        <w:rPr>
          <w:b/>
        </w:rPr>
        <w:t>collaboration</w:t>
      </w:r>
    </w:p>
    <w:p w:rsidR="002400E0" w:rsidRDefault="002400E0" w:rsidP="002400E0">
      <w:r>
        <w:t xml:space="preserve">The first batch of eye-controlled laptops consists of 20 units split evenly between Tobii Technology and Lenovo for development and demo purposes. </w:t>
      </w:r>
    </w:p>
    <w:p w:rsidR="000F3438" w:rsidRDefault="000F3438" w:rsidP="002400E0">
      <w:r>
        <w:t>“</w:t>
      </w:r>
      <w:r w:rsidR="00D176FB">
        <w:t xml:space="preserve">On the one hand, we have </w:t>
      </w:r>
      <w:r>
        <w:t>Lenovo</w:t>
      </w:r>
      <w:r w:rsidR="00D176FB">
        <w:t xml:space="preserve">, a great </w:t>
      </w:r>
      <w:r>
        <w:t>partner, representing industry-leading expertise in computer manufacturing and hardware development. Tobii</w:t>
      </w:r>
      <w:r w:rsidR="00D176FB">
        <w:t>, on the other hand,</w:t>
      </w:r>
      <w:r>
        <w:t xml:space="preserve"> has the world</w:t>
      </w:r>
      <w:r w:rsidR="00D176FB">
        <w:t>’</w:t>
      </w:r>
      <w:r>
        <w:t xml:space="preserve">s leading eye tracking technology and </w:t>
      </w:r>
      <w:r w:rsidR="00850A91">
        <w:t xml:space="preserve">unique </w:t>
      </w:r>
      <w:r w:rsidR="00912840">
        <w:t xml:space="preserve">expertise in </w:t>
      </w:r>
      <w:r w:rsidR="00850A91">
        <w:t>eye tracking</w:t>
      </w:r>
      <w:r w:rsidR="00912840">
        <w:t xml:space="preserve"> and eye control interfaces</w:t>
      </w:r>
      <w:r w:rsidR="00D239F5">
        <w:t>. We are very happy with the outcome of this collaboration,</w:t>
      </w:r>
      <w:r w:rsidR="009B7763">
        <w:t>”</w:t>
      </w:r>
      <w:r w:rsidR="00850A91">
        <w:t xml:space="preserve"> </w:t>
      </w:r>
      <w:r w:rsidR="009B7763">
        <w:t>Henrik Eskilsson</w:t>
      </w:r>
      <w:r w:rsidR="00807731">
        <w:t xml:space="preserve"> concluded.</w:t>
      </w:r>
      <w:r w:rsidR="009B7763">
        <w:t xml:space="preserve"> </w:t>
      </w:r>
    </w:p>
    <w:p w:rsidR="00850A91" w:rsidRPr="00850A91" w:rsidRDefault="009B7763" w:rsidP="002C5745">
      <w:pPr>
        <w:rPr>
          <w:b/>
        </w:rPr>
      </w:pPr>
      <w:r>
        <w:rPr>
          <w:b/>
        </w:rPr>
        <w:t xml:space="preserve">Envision eye control in </w:t>
      </w:r>
      <w:r w:rsidR="002B5D38">
        <w:rPr>
          <w:b/>
        </w:rPr>
        <w:t xml:space="preserve">PC’s </w:t>
      </w:r>
    </w:p>
    <w:p w:rsidR="002B5D38" w:rsidRDefault="00D239F5" w:rsidP="002C5745">
      <w:r w:rsidRPr="00A36C98">
        <w:t>For user</w:t>
      </w:r>
      <w:r w:rsidR="00912840">
        <w:t>s</w:t>
      </w:r>
      <w:r w:rsidR="00A36C98">
        <w:t>,</w:t>
      </w:r>
      <w:r w:rsidRPr="00A36C98">
        <w:t xml:space="preserve"> </w:t>
      </w:r>
      <w:r w:rsidR="002B5D38" w:rsidRPr="00A36C98">
        <w:t xml:space="preserve">eye control is thrilling and </w:t>
      </w:r>
      <w:r w:rsidR="00912840">
        <w:t xml:space="preserve">makes </w:t>
      </w:r>
      <w:r w:rsidR="002B5D38" w:rsidRPr="00A36C98">
        <w:t xml:space="preserve">the computer interaction more effective. </w:t>
      </w:r>
      <w:r w:rsidR="00D963A4" w:rsidRPr="00A36C98">
        <w:t xml:space="preserve">It is as if the computer understands </w:t>
      </w:r>
      <w:r w:rsidR="00831570" w:rsidRPr="00A36C98">
        <w:t xml:space="preserve">you; just glance at an icon or gadget and more information will be presented; </w:t>
      </w:r>
      <w:r w:rsidR="00912840">
        <w:t>Y</w:t>
      </w:r>
      <w:r w:rsidR="00BF75F6" w:rsidRPr="00A36C98">
        <w:t xml:space="preserve">ou can zoom pictures or maps and automatically center on the area you are looking at; </w:t>
      </w:r>
      <w:r w:rsidR="00A542EE">
        <w:t>T</w:t>
      </w:r>
      <w:r w:rsidR="00831570" w:rsidRPr="00A36C98">
        <w:t xml:space="preserve">he </w:t>
      </w:r>
      <w:r w:rsidR="00831570" w:rsidRPr="00A36C98">
        <w:lastRenderedPageBreak/>
        <w:t xml:space="preserve">computer can auto-dim and </w:t>
      </w:r>
      <w:r w:rsidR="00A542EE">
        <w:t xml:space="preserve">brighten </w:t>
      </w:r>
      <w:r w:rsidR="00831570" w:rsidRPr="00A36C98">
        <w:t xml:space="preserve">the screen when it recognizes your eyes to </w:t>
      </w:r>
      <w:r w:rsidR="00BF75F6" w:rsidRPr="00A36C98">
        <w:t xml:space="preserve">increase </w:t>
      </w:r>
      <w:r w:rsidR="00831570" w:rsidRPr="00A36C98">
        <w:t xml:space="preserve">battery </w:t>
      </w:r>
      <w:r w:rsidR="00BF75F6" w:rsidRPr="00A36C98">
        <w:t xml:space="preserve">time. </w:t>
      </w:r>
      <w:r w:rsidR="00583A21" w:rsidRPr="00A36C98">
        <w:t>Eye control can also speed things up</w:t>
      </w:r>
      <w:r w:rsidR="00A36C98">
        <w:t xml:space="preserve"> by</w:t>
      </w:r>
      <w:r w:rsidR="00583A21" w:rsidRPr="00A36C98">
        <w:t xml:space="preserve"> </w:t>
      </w:r>
      <w:r w:rsidR="00A542EE">
        <w:t xml:space="preserve">enabling </w:t>
      </w:r>
      <w:r w:rsidR="00583A21" w:rsidRPr="00A36C98">
        <w:t xml:space="preserve">new and intuitive ways to switch between open windows, and browse </w:t>
      </w:r>
      <w:r w:rsidR="00A36C98">
        <w:t xml:space="preserve">your </w:t>
      </w:r>
      <w:r w:rsidR="00583A21" w:rsidRPr="00A36C98">
        <w:t>emails and documents.</w:t>
      </w:r>
      <w:r w:rsidR="00583A21">
        <w:t xml:space="preserve"> </w:t>
      </w:r>
    </w:p>
    <w:p w:rsidR="00815E45" w:rsidRDefault="00815E45" w:rsidP="00A02CD8">
      <w:r w:rsidRPr="00A1111C">
        <w:t xml:space="preserve">“We anticipate that people will be extremely excited to be able to control their computer with their eyes,” said Barbara Barclay, general manager of Tobii North America. “But what we find most exciting </w:t>
      </w:r>
      <w:proofErr w:type="gramStart"/>
      <w:r w:rsidR="00004C32">
        <w:t>are</w:t>
      </w:r>
      <w:proofErr w:type="gramEnd"/>
      <w:r w:rsidRPr="00A1111C">
        <w:t xml:space="preserve"> the opportunities that eye control as part of </w:t>
      </w:r>
      <w:r w:rsidR="00676645">
        <w:t xml:space="preserve">natural user </w:t>
      </w:r>
      <w:r w:rsidRPr="00A1111C">
        <w:t>interfaces offer consumer electronics manufacturers in a range of product categories. We look forward to working with our partners to find many exciting ways to share and integrate this technology to advance their work.”</w:t>
      </w:r>
    </w:p>
    <w:p w:rsidR="00A02CD8" w:rsidRDefault="00A02CD8" w:rsidP="00A02CD8">
      <w:r w:rsidRPr="00D51666">
        <w:rPr>
          <w:b/>
        </w:rPr>
        <w:t xml:space="preserve">For a live presentation at </w:t>
      </w:r>
      <w:proofErr w:type="spellStart"/>
      <w:r w:rsidRPr="00D51666">
        <w:rPr>
          <w:b/>
        </w:rPr>
        <w:t>Ce</w:t>
      </w:r>
      <w:r>
        <w:rPr>
          <w:b/>
        </w:rPr>
        <w:t>BIT</w:t>
      </w:r>
      <w:proofErr w:type="spellEnd"/>
      <w:r w:rsidRPr="00D51666">
        <w:rPr>
          <w:b/>
        </w:rPr>
        <w:t xml:space="preserve"> March 1-5</w:t>
      </w:r>
      <w:r>
        <w:t xml:space="preserve">, please </w:t>
      </w:r>
      <w:proofErr w:type="gramStart"/>
      <w:r>
        <w:t>visit</w:t>
      </w:r>
      <w:proofErr w:type="gramEnd"/>
      <w:r>
        <w:t xml:space="preserve"> our booth C13, Hall 9. </w:t>
      </w:r>
    </w:p>
    <w:p w:rsidR="00092319" w:rsidRPr="00092319" w:rsidRDefault="00D33666" w:rsidP="002C5745">
      <w:pPr>
        <w:rPr>
          <w:b/>
        </w:rPr>
      </w:pPr>
      <w:r>
        <w:rPr>
          <w:b/>
        </w:rPr>
        <w:t>Media</w:t>
      </w:r>
      <w:r w:rsidR="00092319" w:rsidRPr="00092319">
        <w:rPr>
          <w:b/>
        </w:rPr>
        <w:t xml:space="preserve"> </w:t>
      </w:r>
      <w:r w:rsidR="00A542EE">
        <w:rPr>
          <w:b/>
        </w:rPr>
        <w:t>contacts</w:t>
      </w:r>
    </w:p>
    <w:p w:rsidR="00A02CD8" w:rsidRPr="00A02CD8" w:rsidRDefault="00D14EE4" w:rsidP="00A02CD8">
      <w:pPr>
        <w:pStyle w:val="NoSpacing"/>
      </w:pPr>
      <w:r>
        <w:t xml:space="preserve">In </w:t>
      </w:r>
      <w:r w:rsidR="00A02CD8" w:rsidRPr="00A02CD8">
        <w:t>Europe:</w:t>
      </w:r>
    </w:p>
    <w:p w:rsidR="00B37E5A" w:rsidRPr="00A02CD8" w:rsidRDefault="00A542EE" w:rsidP="00D51666">
      <w:r w:rsidRPr="00A02CD8">
        <w:t>Sara Hyléen</w:t>
      </w:r>
      <w:r w:rsidR="00B37E5A" w:rsidRPr="00A02CD8">
        <w:t xml:space="preserve">, </w:t>
      </w:r>
      <w:r w:rsidRPr="00A02CD8">
        <w:t>Head of PR</w:t>
      </w:r>
      <w:r w:rsidR="00B37E5A" w:rsidRPr="00A02CD8">
        <w:t xml:space="preserve">, Tobii Technology, </w:t>
      </w:r>
      <w:r w:rsidRPr="00A02CD8">
        <w:t xml:space="preserve">phone: +46 709 16 16 41, </w:t>
      </w:r>
      <w:proofErr w:type="spellStart"/>
      <w:r w:rsidRPr="00A02CD8">
        <w:t>sara.hyleen</w:t>
      </w:r>
      <w:proofErr w:type="spellEnd"/>
      <w:r w:rsidRPr="00A02CD8">
        <w:t xml:space="preserve"> (@) tobii.com</w:t>
      </w:r>
    </w:p>
    <w:p w:rsidR="00D14EE4" w:rsidRDefault="00D14EE4" w:rsidP="00D51666">
      <w:r>
        <w:t>In United Kingdom:</w:t>
      </w:r>
    </w:p>
    <w:p w:rsidR="00D14EE4" w:rsidRPr="00D14EE4" w:rsidRDefault="00D14EE4" w:rsidP="00D14EE4">
      <w:r w:rsidRPr="00D14EE4">
        <w:t>Louise Mapp, Ascent PR</w:t>
      </w:r>
      <w:r>
        <w:t>, p</w:t>
      </w:r>
      <w:r w:rsidRPr="00D14EE4">
        <w:t>hone: +44 118 988 0501</w:t>
      </w:r>
      <w:r>
        <w:t>, e</w:t>
      </w:r>
      <w:r w:rsidRPr="00D14EE4">
        <w:t xml:space="preserve">mail: </w:t>
      </w:r>
      <w:proofErr w:type="spellStart"/>
      <w:r w:rsidRPr="00486B32">
        <w:rPr>
          <w:rFonts w:asciiTheme="minorHAnsi" w:hAnsiTheme="minorHAnsi" w:cstheme="minorHAnsi"/>
        </w:rPr>
        <w:t>Louise.mapp</w:t>
      </w:r>
      <w:proofErr w:type="spellEnd"/>
      <w:r w:rsidR="00486B32" w:rsidRPr="00486B32">
        <w:rPr>
          <w:rFonts w:asciiTheme="minorHAnsi" w:hAnsiTheme="minorHAnsi" w:cstheme="minorHAnsi"/>
        </w:rPr>
        <w:t xml:space="preserve"> (</w:t>
      </w:r>
      <w:r w:rsidRPr="00486B32">
        <w:rPr>
          <w:rFonts w:asciiTheme="minorHAnsi" w:hAnsiTheme="minorHAnsi" w:cstheme="minorHAnsi"/>
        </w:rPr>
        <w:t>@</w:t>
      </w:r>
      <w:r w:rsidR="00486B32" w:rsidRPr="00486B32">
        <w:rPr>
          <w:rFonts w:asciiTheme="minorHAnsi" w:hAnsiTheme="minorHAnsi" w:cstheme="minorHAnsi"/>
        </w:rPr>
        <w:t xml:space="preserve">) </w:t>
      </w:r>
      <w:r w:rsidRPr="00486B32">
        <w:rPr>
          <w:rFonts w:asciiTheme="minorHAnsi" w:hAnsiTheme="minorHAnsi" w:cstheme="minorHAnsi"/>
        </w:rPr>
        <w:t>ascentpr.co.uk</w:t>
      </w:r>
    </w:p>
    <w:p w:rsidR="00C152A3" w:rsidRPr="00D14EE4" w:rsidRDefault="00D14EE4" w:rsidP="00D14EE4">
      <w:r w:rsidRPr="00D14EE4">
        <w:t xml:space="preserve">In </w:t>
      </w:r>
      <w:r>
        <w:t>The U.S.</w:t>
      </w:r>
      <w:r w:rsidR="00A02CD8" w:rsidRPr="00D14EE4">
        <w:t>:</w:t>
      </w:r>
    </w:p>
    <w:p w:rsidR="00D33666" w:rsidRDefault="00D33666" w:rsidP="00D14EE4">
      <w:r>
        <w:t>Kristina Messner, Focused Image</w:t>
      </w:r>
      <w:r w:rsidR="00B04615">
        <w:t>,</w:t>
      </w:r>
      <w:r>
        <w:t xml:space="preserve"> </w:t>
      </w:r>
      <w:proofErr w:type="gramStart"/>
      <w:r w:rsidR="00B04615">
        <w:t>p</w:t>
      </w:r>
      <w:r>
        <w:t>hone</w:t>
      </w:r>
      <w:proofErr w:type="gramEnd"/>
      <w:r>
        <w:t>: +1-703-678-6023</w:t>
      </w:r>
      <w:r w:rsidR="00B04615">
        <w:t>, e</w:t>
      </w:r>
      <w:r>
        <w:t xml:space="preserve">mail: </w:t>
      </w:r>
      <w:proofErr w:type="spellStart"/>
      <w:r w:rsidR="00486B32" w:rsidRPr="00486B32">
        <w:t>kmessner</w:t>
      </w:r>
      <w:proofErr w:type="spellEnd"/>
      <w:r w:rsidR="00486B32" w:rsidRPr="00486B32">
        <w:t xml:space="preserve"> (@) focusedimage.com</w:t>
      </w:r>
    </w:p>
    <w:p w:rsidR="00D33666" w:rsidRPr="00A02CD8" w:rsidRDefault="00D33666" w:rsidP="00D51666"/>
    <w:p w:rsidR="00FF5F26" w:rsidRPr="00826176" w:rsidRDefault="00826176" w:rsidP="00826176">
      <w:pPr>
        <w:rPr>
          <w:b/>
        </w:rPr>
      </w:pPr>
      <w:r>
        <w:rPr>
          <w:b/>
        </w:rPr>
        <w:t xml:space="preserve">About </w:t>
      </w:r>
      <w:r w:rsidR="00FF5F26" w:rsidRPr="00826176">
        <w:rPr>
          <w:b/>
        </w:rPr>
        <w:t xml:space="preserve">Tobii </w:t>
      </w:r>
      <w:r>
        <w:rPr>
          <w:b/>
        </w:rPr>
        <w:t xml:space="preserve">Technology </w:t>
      </w:r>
    </w:p>
    <w:p w:rsidR="00826176" w:rsidRDefault="00FF5F26">
      <w:r w:rsidRPr="00826176">
        <w:t xml:space="preserve">Tobii </w:t>
      </w:r>
      <w:r w:rsidR="00A02CD8">
        <w:t xml:space="preserve">Technology </w:t>
      </w:r>
      <w:r w:rsidRPr="00826176">
        <w:t>is the world’s leading vendor of eye tracking and eye control</w:t>
      </w:r>
      <w:r w:rsidR="00950FA6">
        <w:t>,</w:t>
      </w:r>
      <w:r w:rsidRPr="00826176">
        <w:t xml:space="preserve"> a technology that makes it possible for computers to know exactly where users are looking. Our eye tracking technology has revolutionized research in many fields and enabled communication for thousands of people with special needs. Looking forward Tobii’s mission is to bring eye tracking into broader use. Some of that future is already here</w:t>
      </w:r>
      <w:r w:rsidR="00950FA6">
        <w:t>.</w:t>
      </w:r>
      <w:r w:rsidRPr="00826176">
        <w:t xml:space="preserve"> </w:t>
      </w:r>
      <w:r w:rsidR="00950FA6">
        <w:t>W</w:t>
      </w:r>
      <w:r w:rsidRPr="00826176">
        <w:t>e provide market-leading eye tracking technology to industrial partners in areas such as hospitals, diagnostics, vehicle safety, gaming and computer manufacturing.</w:t>
      </w:r>
      <w:r w:rsidR="00826176" w:rsidRPr="00826176">
        <w:t xml:space="preserve"> </w:t>
      </w:r>
      <w:r w:rsidRPr="00826176">
        <w:t>Tobii continues to realize its visions, show</w:t>
      </w:r>
      <w:r w:rsidR="00950FA6">
        <w:t>ing</w:t>
      </w:r>
      <w:r w:rsidRPr="00826176">
        <w:t xml:space="preserve"> continuous and rapid year-to-year revenue growth, and receiving numerous awards and recognition for its accomplishments. From our head office in Stockholm, Sweden, our reach is as broad as our vision. With offices in the US, Germany, Norway, Japan and China and a worldwide network of resellers and partners, we are truly a global company.</w:t>
      </w:r>
    </w:p>
    <w:p w:rsidR="004E6480" w:rsidRPr="00DF640A" w:rsidRDefault="004E6480">
      <w:r>
        <w:t xml:space="preserve">More information: </w:t>
      </w:r>
      <w:hyperlink r:id="rId7" w:history="1">
        <w:r w:rsidR="00486B32" w:rsidRPr="0017563D">
          <w:rPr>
            <w:rStyle w:val="Hyperlink"/>
          </w:rPr>
          <w:t>www.tobii.com</w:t>
        </w:r>
      </w:hyperlink>
      <w:r>
        <w:t xml:space="preserve"> </w:t>
      </w:r>
    </w:p>
    <w:sectPr w:rsidR="004E6480" w:rsidRPr="00DF640A" w:rsidSect="00F858FC">
      <w:headerReference w:type="default" r:id="rId8"/>
      <w:footerReference w:type="default" r:id="rId9"/>
      <w:pgSz w:w="11907" w:h="16840" w:code="9"/>
      <w:pgMar w:top="2183" w:right="1440" w:bottom="2183" w:left="1440" w:header="510" w:footer="4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EE4" w:rsidRDefault="00D14EE4" w:rsidP="00F858FC">
      <w:pPr>
        <w:spacing w:after="0" w:line="240" w:lineRule="auto"/>
      </w:pPr>
      <w:r>
        <w:separator/>
      </w:r>
    </w:p>
  </w:endnote>
  <w:endnote w:type="continuationSeparator" w:id="0">
    <w:p w:rsidR="00D14EE4" w:rsidRDefault="00D14EE4" w:rsidP="00F85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E4" w:rsidRPr="00361D7E" w:rsidRDefault="00D14EE4" w:rsidP="00F858FC">
    <w:pPr>
      <w:pStyle w:val="Footer"/>
      <w:ind w:left="-737"/>
      <w:rPr>
        <w:rFonts w:ascii="Arial" w:hAnsi="Arial" w:cs="Arial"/>
        <w:b/>
        <w:bCs/>
        <w:sz w:val="14"/>
        <w:szCs w:val="14"/>
      </w:rPr>
    </w:pPr>
    <w:r w:rsidRPr="00361D7E">
      <w:rPr>
        <w:rFonts w:ascii="Arial" w:hAnsi="Arial" w:cs="Arial"/>
        <w:b/>
        <w:bCs/>
        <w:sz w:val="14"/>
        <w:szCs w:val="14"/>
      </w:rPr>
      <w:t>Tobii Technology AB</w:t>
    </w:r>
  </w:p>
  <w:p w:rsidR="00D14EE4" w:rsidRPr="00361D7E" w:rsidRDefault="00D14EE4" w:rsidP="00F858FC">
    <w:pPr>
      <w:pStyle w:val="Footer"/>
      <w:ind w:left="-737"/>
      <w:rPr>
        <w:rFonts w:ascii="Arial" w:hAnsi="Arial" w:cs="Arial"/>
        <w:sz w:val="14"/>
        <w:szCs w:val="14"/>
      </w:rPr>
    </w:pPr>
    <w:r w:rsidRPr="00361D7E">
      <w:rPr>
        <w:rFonts w:ascii="Arial" w:hAnsi="Arial" w:cs="Arial"/>
        <w:sz w:val="14"/>
        <w:szCs w:val="14"/>
      </w:rPr>
      <w:t xml:space="preserve">Box 743 </w:t>
    </w:r>
    <w:r w:rsidRPr="00361D7E">
      <w:rPr>
        <w:rFonts w:ascii="Arial" w:hAnsi="Arial" w:cs="Arial"/>
        <w:sz w:val="14"/>
        <w:szCs w:val="14"/>
      </w:rPr>
      <w:br/>
      <w:t xml:space="preserve">S-182 17 </w:t>
    </w:r>
    <w:proofErr w:type="spellStart"/>
    <w:r w:rsidRPr="00361D7E">
      <w:rPr>
        <w:rFonts w:ascii="Arial" w:hAnsi="Arial" w:cs="Arial"/>
        <w:sz w:val="14"/>
        <w:szCs w:val="14"/>
      </w:rPr>
      <w:t>Danderyd</w:t>
    </w:r>
    <w:proofErr w:type="spellEnd"/>
    <w:r w:rsidRPr="00361D7E">
      <w:rPr>
        <w:rFonts w:ascii="Arial" w:hAnsi="Arial" w:cs="Arial"/>
        <w:sz w:val="14"/>
        <w:szCs w:val="14"/>
      </w:rPr>
      <w:t xml:space="preserve"> </w:t>
    </w:r>
    <w:r w:rsidRPr="00361D7E">
      <w:rPr>
        <w:rFonts w:ascii="Arial" w:hAnsi="Arial" w:cs="Arial"/>
        <w:sz w:val="14"/>
        <w:szCs w:val="14"/>
      </w:rPr>
      <w:br/>
      <w:t xml:space="preserve">Sweden </w:t>
    </w:r>
    <w:r w:rsidRPr="00361D7E">
      <w:rPr>
        <w:rFonts w:ascii="Arial" w:hAnsi="Arial" w:cs="Arial"/>
        <w:sz w:val="14"/>
        <w:szCs w:val="14"/>
      </w:rPr>
      <w:br/>
    </w:r>
    <w:r w:rsidRPr="00361D7E">
      <w:rPr>
        <w:rFonts w:ascii="Arial" w:hAnsi="Arial" w:cs="Arial"/>
        <w:sz w:val="14"/>
        <w:szCs w:val="14"/>
      </w:rPr>
      <w:br/>
      <w:t xml:space="preserve">phone: +46 8 663 69 90 </w:t>
    </w:r>
    <w:r w:rsidRPr="00361D7E">
      <w:rPr>
        <w:rFonts w:ascii="Arial" w:hAnsi="Arial" w:cs="Arial"/>
        <w:sz w:val="14"/>
        <w:szCs w:val="14"/>
      </w:rPr>
      <w:br/>
      <w:t>fax: +46 8 30 14 00</w:t>
    </w:r>
  </w:p>
  <w:p w:rsidR="00D14EE4" w:rsidRPr="00361D7E" w:rsidRDefault="00D14EE4" w:rsidP="00F858FC">
    <w:pPr>
      <w:pStyle w:val="Footer"/>
      <w:ind w:left="-737"/>
      <w:rPr>
        <w:rFonts w:ascii="Arial" w:hAnsi="Arial" w:cs="Arial"/>
        <w:sz w:val="14"/>
        <w:szCs w:val="14"/>
      </w:rPr>
    </w:pPr>
    <w:r w:rsidRPr="00361D7E">
      <w:rPr>
        <w:rFonts w:ascii="Arial" w:hAnsi="Arial" w:cs="Arial"/>
        <w:sz w:val="14"/>
        <w:szCs w:val="14"/>
      </w:rPr>
      <w:t>www.tobii.com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EE4" w:rsidRDefault="00D14EE4" w:rsidP="00F858FC">
      <w:pPr>
        <w:spacing w:after="0" w:line="240" w:lineRule="auto"/>
      </w:pPr>
      <w:r>
        <w:separator/>
      </w:r>
    </w:p>
  </w:footnote>
  <w:footnote w:type="continuationSeparator" w:id="0">
    <w:p w:rsidR="00D14EE4" w:rsidRDefault="00D14EE4" w:rsidP="00F858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E4" w:rsidRDefault="00D14EE4" w:rsidP="00F858FC">
    <w:pPr>
      <w:pStyle w:val="Header"/>
      <w:ind w:left="-794"/>
    </w:pPr>
    <w:r>
      <w:rPr>
        <w:noProof/>
      </w:rPr>
      <w:drawing>
        <wp:inline distT="0" distB="0" distL="0" distR="0">
          <wp:extent cx="701675" cy="32956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1675" cy="3295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754E2"/>
    <w:multiLevelType w:val="hybridMultilevel"/>
    <w:tmpl w:val="70EEEB36"/>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
    <w:nsid w:val="68F67907"/>
    <w:multiLevelType w:val="hybridMultilevel"/>
    <w:tmpl w:val="9E62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F04E1B"/>
    <w:multiLevelType w:val="hybridMultilevel"/>
    <w:tmpl w:val="582A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621FBA"/>
    <w:multiLevelType w:val="hybridMultilevel"/>
    <w:tmpl w:val="B672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footnotePr>
    <w:footnote w:id="-1"/>
    <w:footnote w:id="0"/>
  </w:footnotePr>
  <w:endnotePr>
    <w:endnote w:id="-1"/>
    <w:endnote w:id="0"/>
  </w:endnotePr>
  <w:compat/>
  <w:rsids>
    <w:rsidRoot w:val="00C152A3"/>
    <w:rsid w:val="00004C32"/>
    <w:rsid w:val="00033433"/>
    <w:rsid w:val="00033EDF"/>
    <w:rsid w:val="00041439"/>
    <w:rsid w:val="00092319"/>
    <w:rsid w:val="000A24C7"/>
    <w:rsid w:val="000F3438"/>
    <w:rsid w:val="00114619"/>
    <w:rsid w:val="00120DA1"/>
    <w:rsid w:val="00135CE1"/>
    <w:rsid w:val="00151123"/>
    <w:rsid w:val="001C4ECD"/>
    <w:rsid w:val="001C66C8"/>
    <w:rsid w:val="001C68C6"/>
    <w:rsid w:val="001E3377"/>
    <w:rsid w:val="00233F2F"/>
    <w:rsid w:val="002400E0"/>
    <w:rsid w:val="002B5D38"/>
    <w:rsid w:val="002C5745"/>
    <w:rsid w:val="00363175"/>
    <w:rsid w:val="003967CC"/>
    <w:rsid w:val="003B7EED"/>
    <w:rsid w:val="003D032B"/>
    <w:rsid w:val="003D0529"/>
    <w:rsid w:val="003F7C46"/>
    <w:rsid w:val="004164BF"/>
    <w:rsid w:val="00433A15"/>
    <w:rsid w:val="00463B4A"/>
    <w:rsid w:val="00486B32"/>
    <w:rsid w:val="004C0AD9"/>
    <w:rsid w:val="004D776D"/>
    <w:rsid w:val="004E3805"/>
    <w:rsid w:val="004E6480"/>
    <w:rsid w:val="004F3C31"/>
    <w:rsid w:val="00527741"/>
    <w:rsid w:val="0056377A"/>
    <w:rsid w:val="00583A21"/>
    <w:rsid w:val="005E3B0F"/>
    <w:rsid w:val="005E5764"/>
    <w:rsid w:val="005F37F4"/>
    <w:rsid w:val="00641B81"/>
    <w:rsid w:val="00657F61"/>
    <w:rsid w:val="00676645"/>
    <w:rsid w:val="00693A8E"/>
    <w:rsid w:val="006A2C32"/>
    <w:rsid w:val="006A4DAB"/>
    <w:rsid w:val="007076C6"/>
    <w:rsid w:val="00744646"/>
    <w:rsid w:val="007446D8"/>
    <w:rsid w:val="007749BE"/>
    <w:rsid w:val="00795B77"/>
    <w:rsid w:val="007970B5"/>
    <w:rsid w:val="007E7269"/>
    <w:rsid w:val="00807731"/>
    <w:rsid w:val="00815E45"/>
    <w:rsid w:val="00826176"/>
    <w:rsid w:val="00831570"/>
    <w:rsid w:val="008377B7"/>
    <w:rsid w:val="00850A91"/>
    <w:rsid w:val="008C6FED"/>
    <w:rsid w:val="008D799E"/>
    <w:rsid w:val="00912840"/>
    <w:rsid w:val="00935039"/>
    <w:rsid w:val="00950FA6"/>
    <w:rsid w:val="00992006"/>
    <w:rsid w:val="009A5B0D"/>
    <w:rsid w:val="009B7763"/>
    <w:rsid w:val="009C7EC0"/>
    <w:rsid w:val="009E66B4"/>
    <w:rsid w:val="009F0925"/>
    <w:rsid w:val="00A02CD8"/>
    <w:rsid w:val="00A04CF2"/>
    <w:rsid w:val="00A1111C"/>
    <w:rsid w:val="00A131D3"/>
    <w:rsid w:val="00A14DD7"/>
    <w:rsid w:val="00A36C98"/>
    <w:rsid w:val="00A45BAE"/>
    <w:rsid w:val="00A542EE"/>
    <w:rsid w:val="00A714FB"/>
    <w:rsid w:val="00AA7ED7"/>
    <w:rsid w:val="00AA7F54"/>
    <w:rsid w:val="00AB0ADE"/>
    <w:rsid w:val="00AB71D1"/>
    <w:rsid w:val="00AE4E50"/>
    <w:rsid w:val="00AE62C2"/>
    <w:rsid w:val="00B04615"/>
    <w:rsid w:val="00B37E5A"/>
    <w:rsid w:val="00B61D9F"/>
    <w:rsid w:val="00B66366"/>
    <w:rsid w:val="00BA62D5"/>
    <w:rsid w:val="00BC2E85"/>
    <w:rsid w:val="00BF75F6"/>
    <w:rsid w:val="00C10947"/>
    <w:rsid w:val="00C152A3"/>
    <w:rsid w:val="00C32898"/>
    <w:rsid w:val="00CE5009"/>
    <w:rsid w:val="00D14EE4"/>
    <w:rsid w:val="00D176FB"/>
    <w:rsid w:val="00D239F5"/>
    <w:rsid w:val="00D33666"/>
    <w:rsid w:val="00D35620"/>
    <w:rsid w:val="00D514C4"/>
    <w:rsid w:val="00D51666"/>
    <w:rsid w:val="00D94F0A"/>
    <w:rsid w:val="00D963A4"/>
    <w:rsid w:val="00DB33F2"/>
    <w:rsid w:val="00DF640A"/>
    <w:rsid w:val="00E31681"/>
    <w:rsid w:val="00E35608"/>
    <w:rsid w:val="00EC45C7"/>
    <w:rsid w:val="00ED73BB"/>
    <w:rsid w:val="00EE6189"/>
    <w:rsid w:val="00EF07E9"/>
    <w:rsid w:val="00F01DB7"/>
    <w:rsid w:val="00F77A4A"/>
    <w:rsid w:val="00F858FC"/>
    <w:rsid w:val="00FA097C"/>
    <w:rsid w:val="00FF5F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5C7"/>
    <w:rPr>
      <w:rFonts w:ascii="Calibri" w:eastAsia="Times New Roman" w:hAnsi="Calibri" w:cs="Calibri"/>
    </w:rPr>
  </w:style>
  <w:style w:type="paragraph" w:styleId="Heading1">
    <w:name w:val="heading 1"/>
    <w:basedOn w:val="Normal"/>
    <w:next w:val="Normal"/>
    <w:link w:val="Heading1Char"/>
    <w:uiPriority w:val="9"/>
    <w:qFormat/>
    <w:rsid w:val="0056377A"/>
    <w:pPr>
      <w:keepNext/>
      <w:keepLines/>
      <w:spacing w:before="480" w:after="0" w:line="240" w:lineRule="auto"/>
      <w:outlineLvl w:val="0"/>
    </w:pPr>
    <w:rPr>
      <w:rFonts w:asciiTheme="majorHAnsi" w:eastAsiaTheme="majorEastAsia" w:hAnsiTheme="majorHAnsi" w:cstheme="majorBidi"/>
      <w:b/>
      <w:bCs/>
      <w:color w:val="595959" w:themeColor="text1" w:themeTint="A6"/>
      <w:sz w:val="40"/>
      <w:szCs w:val="28"/>
    </w:rPr>
  </w:style>
  <w:style w:type="paragraph" w:styleId="Heading2">
    <w:name w:val="heading 2"/>
    <w:basedOn w:val="Normal"/>
    <w:next w:val="Normal"/>
    <w:link w:val="Heading2Char"/>
    <w:uiPriority w:val="9"/>
    <w:unhideWhenUsed/>
    <w:qFormat/>
    <w:rsid w:val="0056377A"/>
    <w:pPr>
      <w:keepNext/>
      <w:keepLines/>
      <w:spacing w:before="200" w:after="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6377A"/>
    <w:pPr>
      <w:keepNext/>
      <w:keepLines/>
      <w:spacing w:before="200" w:after="0"/>
      <w:outlineLvl w:val="2"/>
    </w:pPr>
    <w:rPr>
      <w:rFonts w:asciiTheme="majorHAnsi" w:eastAsiaTheme="majorEastAsia" w:hAnsiTheme="majorHAnsi" w:cstheme="majorBidi"/>
      <w:b/>
      <w:bCs/>
      <w:color w:val="595959" w:themeColor="text1" w:themeTint="A6"/>
    </w:rPr>
  </w:style>
  <w:style w:type="paragraph" w:styleId="Heading4">
    <w:name w:val="heading 4"/>
    <w:basedOn w:val="Normal"/>
    <w:next w:val="Normal"/>
    <w:link w:val="Heading4Char"/>
    <w:uiPriority w:val="9"/>
    <w:unhideWhenUsed/>
    <w:qFormat/>
    <w:rsid w:val="004164BF"/>
    <w:pPr>
      <w:keepNext/>
      <w:keepLines/>
      <w:spacing w:before="200" w:after="0"/>
      <w:outlineLvl w:val="3"/>
    </w:pPr>
    <w:rPr>
      <w:rFonts w:asciiTheme="majorHAnsi" w:eastAsiaTheme="majorEastAsia" w:hAnsiTheme="majorHAnsi" w:cstheme="majorBidi"/>
      <w:b/>
      <w:bCs/>
      <w:i/>
      <w:iCs/>
      <w:color w:val="595959" w:themeColor="text1" w:themeTint="A6"/>
    </w:rPr>
  </w:style>
  <w:style w:type="paragraph" w:styleId="Heading5">
    <w:name w:val="heading 5"/>
    <w:basedOn w:val="Normal"/>
    <w:next w:val="Normal"/>
    <w:link w:val="Heading5Char"/>
    <w:uiPriority w:val="9"/>
    <w:unhideWhenUsed/>
    <w:qFormat/>
    <w:rsid w:val="004164BF"/>
    <w:pPr>
      <w:keepNext/>
      <w:keepLines/>
      <w:spacing w:before="200" w:after="0"/>
      <w:outlineLvl w:val="4"/>
    </w:pPr>
    <w:rPr>
      <w:rFonts w:asciiTheme="majorHAnsi" w:eastAsiaTheme="majorEastAsia" w:hAnsiTheme="majorHAnsi" w:cstheme="majorBidi"/>
      <w:color w:val="595959" w:themeColor="text1" w:themeTint="A6"/>
    </w:rPr>
  </w:style>
  <w:style w:type="paragraph" w:styleId="Heading6">
    <w:name w:val="heading 6"/>
    <w:basedOn w:val="Normal"/>
    <w:next w:val="Normal"/>
    <w:link w:val="Heading6Char"/>
    <w:uiPriority w:val="9"/>
    <w:unhideWhenUsed/>
    <w:qFormat/>
    <w:rsid w:val="004164BF"/>
    <w:pPr>
      <w:keepNext/>
      <w:keepLines/>
      <w:spacing w:before="200" w:after="0"/>
      <w:outlineLvl w:val="5"/>
    </w:pPr>
    <w:rPr>
      <w:rFonts w:asciiTheme="majorHAnsi" w:eastAsiaTheme="majorEastAsia" w:hAnsiTheme="majorHAnsi" w:cstheme="majorBidi"/>
      <w:i/>
      <w:iC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45C7"/>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EC45C7"/>
    <w:rPr>
      <w:rFonts w:ascii="Calibri" w:eastAsia="Times New Roman" w:hAnsi="Calibri" w:cs="Calibri"/>
      <w:sz w:val="24"/>
      <w:szCs w:val="24"/>
    </w:rPr>
  </w:style>
  <w:style w:type="paragraph" w:styleId="Footer">
    <w:name w:val="footer"/>
    <w:basedOn w:val="Normal"/>
    <w:link w:val="FooterChar"/>
    <w:uiPriority w:val="99"/>
    <w:rsid w:val="00EC45C7"/>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rsid w:val="00EC45C7"/>
    <w:rPr>
      <w:rFonts w:ascii="Calibri" w:eastAsia="Times New Roman" w:hAnsi="Calibri" w:cs="Calibri"/>
      <w:sz w:val="24"/>
      <w:szCs w:val="24"/>
    </w:rPr>
  </w:style>
  <w:style w:type="character" w:styleId="Hyperlink">
    <w:name w:val="Hyperlink"/>
    <w:basedOn w:val="DefaultParagraphFont"/>
    <w:uiPriority w:val="99"/>
    <w:unhideWhenUsed/>
    <w:rsid w:val="00EC45C7"/>
    <w:rPr>
      <w:color w:val="0000FF" w:themeColor="hyperlink"/>
      <w:u w:val="single"/>
    </w:rPr>
  </w:style>
  <w:style w:type="paragraph" w:styleId="BalloonText">
    <w:name w:val="Balloon Text"/>
    <w:basedOn w:val="Normal"/>
    <w:link w:val="BalloonTextChar"/>
    <w:uiPriority w:val="99"/>
    <w:semiHidden/>
    <w:unhideWhenUsed/>
    <w:rsid w:val="00EC4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5C7"/>
    <w:rPr>
      <w:rFonts w:ascii="Tahoma" w:eastAsia="Times New Roman" w:hAnsi="Tahoma" w:cs="Tahoma"/>
      <w:sz w:val="16"/>
      <w:szCs w:val="16"/>
    </w:rPr>
  </w:style>
  <w:style w:type="paragraph" w:styleId="NormalWeb">
    <w:name w:val="Normal (Web)"/>
    <w:basedOn w:val="Normal"/>
    <w:uiPriority w:val="99"/>
    <w:rsid w:val="00EC45C7"/>
    <w:pPr>
      <w:spacing w:before="100" w:beforeAutospacing="1" w:after="100" w:afterAutospacing="1" w:line="240" w:lineRule="auto"/>
    </w:pPr>
    <w:rPr>
      <w:rFonts w:ascii="Times New Roman" w:hAnsi="Times New Roman" w:cs="Times New Roman"/>
      <w:sz w:val="24"/>
      <w:szCs w:val="24"/>
    </w:rPr>
  </w:style>
  <w:style w:type="character" w:styleId="IntenseEmphasis">
    <w:name w:val="Intense Emphasis"/>
    <w:basedOn w:val="DefaultParagraphFont"/>
    <w:uiPriority w:val="99"/>
    <w:qFormat/>
    <w:rsid w:val="00C10947"/>
    <w:rPr>
      <w:b/>
      <w:bCs/>
      <w:i/>
      <w:iCs/>
      <w:color w:val="595959" w:themeColor="text1" w:themeTint="A6"/>
    </w:rPr>
  </w:style>
  <w:style w:type="paragraph" w:styleId="ListParagraph">
    <w:name w:val="List Paragraph"/>
    <w:basedOn w:val="Normal"/>
    <w:uiPriority w:val="34"/>
    <w:qFormat/>
    <w:rsid w:val="00F43DA1"/>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56377A"/>
    <w:rPr>
      <w:rFonts w:asciiTheme="majorHAnsi" w:eastAsiaTheme="majorEastAsia" w:hAnsiTheme="majorHAnsi" w:cstheme="majorBidi"/>
      <w:b/>
      <w:bCs/>
      <w:color w:val="595959" w:themeColor="text1" w:themeTint="A6"/>
      <w:sz w:val="40"/>
      <w:szCs w:val="28"/>
    </w:rPr>
  </w:style>
  <w:style w:type="character" w:styleId="FollowedHyperlink">
    <w:name w:val="FollowedHyperlink"/>
    <w:basedOn w:val="DefaultParagraphFont"/>
    <w:uiPriority w:val="99"/>
    <w:semiHidden/>
    <w:unhideWhenUsed/>
    <w:rsid w:val="00EB56BC"/>
    <w:rPr>
      <w:color w:val="800080" w:themeColor="followedHyperlink"/>
      <w:u w:val="single"/>
    </w:rPr>
  </w:style>
  <w:style w:type="character" w:styleId="CommentReference">
    <w:name w:val="annotation reference"/>
    <w:basedOn w:val="DefaultParagraphFont"/>
    <w:uiPriority w:val="99"/>
    <w:semiHidden/>
    <w:unhideWhenUsed/>
    <w:rsid w:val="00910FCA"/>
    <w:rPr>
      <w:sz w:val="16"/>
      <w:szCs w:val="16"/>
    </w:rPr>
  </w:style>
  <w:style w:type="paragraph" w:styleId="CommentText">
    <w:name w:val="annotation text"/>
    <w:basedOn w:val="Normal"/>
    <w:link w:val="CommentTextChar"/>
    <w:uiPriority w:val="99"/>
    <w:semiHidden/>
    <w:unhideWhenUsed/>
    <w:rsid w:val="00910FCA"/>
    <w:pPr>
      <w:spacing w:line="240" w:lineRule="auto"/>
    </w:pPr>
    <w:rPr>
      <w:sz w:val="20"/>
      <w:szCs w:val="20"/>
    </w:rPr>
  </w:style>
  <w:style w:type="character" w:customStyle="1" w:styleId="CommentTextChar">
    <w:name w:val="Comment Text Char"/>
    <w:basedOn w:val="DefaultParagraphFont"/>
    <w:link w:val="CommentText"/>
    <w:uiPriority w:val="99"/>
    <w:semiHidden/>
    <w:rsid w:val="00910FCA"/>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910FCA"/>
    <w:rPr>
      <w:b/>
      <w:bCs/>
    </w:rPr>
  </w:style>
  <w:style w:type="character" w:customStyle="1" w:styleId="CommentSubjectChar">
    <w:name w:val="Comment Subject Char"/>
    <w:basedOn w:val="CommentTextChar"/>
    <w:link w:val="CommentSubject"/>
    <w:uiPriority w:val="99"/>
    <w:semiHidden/>
    <w:rsid w:val="00910FCA"/>
    <w:rPr>
      <w:b/>
      <w:bCs/>
    </w:rPr>
  </w:style>
  <w:style w:type="paragraph" w:styleId="Revision">
    <w:name w:val="Revision"/>
    <w:hidden/>
    <w:uiPriority w:val="99"/>
    <w:semiHidden/>
    <w:rsid w:val="003643CA"/>
    <w:pPr>
      <w:spacing w:after="0" w:line="240" w:lineRule="auto"/>
    </w:pPr>
    <w:rPr>
      <w:rFonts w:ascii="Calibri" w:eastAsia="Times New Roman" w:hAnsi="Calibri" w:cs="Calibri"/>
    </w:rPr>
  </w:style>
  <w:style w:type="character" w:customStyle="1" w:styleId="Heading2Char">
    <w:name w:val="Heading 2 Char"/>
    <w:basedOn w:val="DefaultParagraphFont"/>
    <w:link w:val="Heading2"/>
    <w:uiPriority w:val="9"/>
    <w:rsid w:val="0056377A"/>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6377A"/>
    <w:rPr>
      <w:rFonts w:asciiTheme="majorHAnsi" w:eastAsiaTheme="majorEastAsia" w:hAnsiTheme="majorHAnsi" w:cstheme="majorBidi"/>
      <w:b/>
      <w:bCs/>
      <w:color w:val="595959" w:themeColor="text1" w:themeTint="A6"/>
    </w:rPr>
  </w:style>
  <w:style w:type="character" w:customStyle="1" w:styleId="Heading4Char">
    <w:name w:val="Heading 4 Char"/>
    <w:basedOn w:val="DefaultParagraphFont"/>
    <w:link w:val="Heading4"/>
    <w:uiPriority w:val="9"/>
    <w:rsid w:val="004164BF"/>
    <w:rPr>
      <w:rFonts w:asciiTheme="majorHAnsi" w:eastAsiaTheme="majorEastAsia" w:hAnsiTheme="majorHAnsi" w:cstheme="majorBidi"/>
      <w:b/>
      <w:bCs/>
      <w:i/>
      <w:iCs/>
      <w:color w:val="595959" w:themeColor="text1" w:themeTint="A6"/>
    </w:rPr>
  </w:style>
  <w:style w:type="character" w:customStyle="1" w:styleId="Heading5Char">
    <w:name w:val="Heading 5 Char"/>
    <w:basedOn w:val="DefaultParagraphFont"/>
    <w:link w:val="Heading5"/>
    <w:uiPriority w:val="9"/>
    <w:rsid w:val="004164BF"/>
    <w:rPr>
      <w:rFonts w:asciiTheme="majorHAnsi" w:eastAsiaTheme="majorEastAsia" w:hAnsiTheme="majorHAnsi" w:cstheme="majorBidi"/>
      <w:color w:val="595959" w:themeColor="text1" w:themeTint="A6"/>
    </w:rPr>
  </w:style>
  <w:style w:type="character" w:customStyle="1" w:styleId="Heading6Char">
    <w:name w:val="Heading 6 Char"/>
    <w:basedOn w:val="DefaultParagraphFont"/>
    <w:link w:val="Heading6"/>
    <w:uiPriority w:val="9"/>
    <w:rsid w:val="004164BF"/>
    <w:rPr>
      <w:rFonts w:asciiTheme="majorHAnsi" w:eastAsiaTheme="majorEastAsia" w:hAnsiTheme="majorHAnsi" w:cstheme="majorBidi"/>
      <w:i/>
      <w:iCs/>
      <w:color w:val="595959" w:themeColor="text1" w:themeTint="A6"/>
    </w:rPr>
  </w:style>
  <w:style w:type="paragraph" w:styleId="Title">
    <w:name w:val="Title"/>
    <w:basedOn w:val="Normal"/>
    <w:next w:val="Normal"/>
    <w:link w:val="TitleChar"/>
    <w:uiPriority w:val="10"/>
    <w:qFormat/>
    <w:rsid w:val="00C10947"/>
    <w:pPr>
      <w:pBdr>
        <w:bottom w:val="single" w:sz="8" w:space="4" w:color="4F81BD" w:themeColor="accent1"/>
      </w:pBdr>
      <w:spacing w:after="300" w:line="240" w:lineRule="auto"/>
      <w:contextualSpacing/>
    </w:pPr>
    <w:rPr>
      <w:rFonts w:asciiTheme="majorHAnsi" w:eastAsiaTheme="majorEastAsia" w:hAnsiTheme="majorHAnsi" w:cstheme="majorBidi"/>
      <w:color w:val="262626" w:themeColor="text1" w:themeTint="D9"/>
      <w:spacing w:val="5"/>
      <w:kern w:val="28"/>
      <w:sz w:val="52"/>
      <w:szCs w:val="52"/>
    </w:rPr>
  </w:style>
  <w:style w:type="character" w:customStyle="1" w:styleId="TitleChar">
    <w:name w:val="Title Char"/>
    <w:basedOn w:val="DefaultParagraphFont"/>
    <w:link w:val="Title"/>
    <w:uiPriority w:val="10"/>
    <w:rsid w:val="00C10947"/>
    <w:rPr>
      <w:rFonts w:asciiTheme="majorHAnsi" w:eastAsiaTheme="majorEastAsia" w:hAnsiTheme="majorHAnsi" w:cstheme="majorBidi"/>
      <w:color w:val="262626" w:themeColor="text1" w:themeTint="D9"/>
      <w:spacing w:val="5"/>
      <w:kern w:val="28"/>
      <w:sz w:val="52"/>
      <w:szCs w:val="52"/>
    </w:rPr>
  </w:style>
  <w:style w:type="paragraph" w:styleId="IntenseQuote">
    <w:name w:val="Intense Quote"/>
    <w:basedOn w:val="Normal"/>
    <w:next w:val="Normal"/>
    <w:link w:val="IntenseQuoteChar"/>
    <w:uiPriority w:val="30"/>
    <w:qFormat/>
    <w:rsid w:val="00C10947"/>
    <w:pPr>
      <w:pBdr>
        <w:bottom w:val="single" w:sz="4" w:space="4" w:color="4F81BD" w:themeColor="accent1"/>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C10947"/>
    <w:rPr>
      <w:rFonts w:ascii="Calibri" w:eastAsia="Times New Roman" w:hAnsi="Calibri" w:cs="Calibri"/>
      <w:b/>
      <w:bCs/>
      <w:i/>
      <w:iCs/>
      <w:color w:val="595959" w:themeColor="text1" w:themeTint="A6"/>
    </w:rPr>
  </w:style>
  <w:style w:type="character" w:styleId="SubtleReference">
    <w:name w:val="Subtle Reference"/>
    <w:basedOn w:val="DefaultParagraphFont"/>
    <w:uiPriority w:val="31"/>
    <w:qFormat/>
    <w:rsid w:val="00C10947"/>
    <w:rPr>
      <w:smallCaps/>
      <w:color w:val="E36C0A" w:themeColor="accent6" w:themeShade="BF"/>
      <w:u w:val="single"/>
    </w:rPr>
  </w:style>
  <w:style w:type="character" w:styleId="IntenseReference">
    <w:name w:val="Intense Reference"/>
    <w:basedOn w:val="DefaultParagraphFont"/>
    <w:uiPriority w:val="32"/>
    <w:qFormat/>
    <w:rsid w:val="00C10947"/>
    <w:rPr>
      <w:b/>
      <w:bCs/>
      <w:smallCaps/>
      <w:color w:val="984806" w:themeColor="accent6" w:themeShade="80"/>
      <w:spacing w:val="5"/>
      <w:u w:val="single"/>
    </w:rPr>
  </w:style>
  <w:style w:type="paragraph" w:styleId="Subtitle">
    <w:name w:val="Subtitle"/>
    <w:basedOn w:val="Normal"/>
    <w:next w:val="Normal"/>
    <w:link w:val="SubtitleChar"/>
    <w:uiPriority w:val="11"/>
    <w:qFormat/>
    <w:rsid w:val="0056377A"/>
    <w:pPr>
      <w:numPr>
        <w:ilvl w:val="1"/>
      </w:numPr>
    </w:pPr>
    <w:rPr>
      <w:rFonts w:asciiTheme="majorHAnsi" w:eastAsiaTheme="majorEastAsia" w:hAnsiTheme="majorHAnsi" w:cstheme="majorBidi"/>
      <w:i/>
      <w:iCs/>
      <w:color w:val="E36C0A" w:themeColor="accent6" w:themeShade="BF"/>
      <w:spacing w:val="15"/>
      <w:sz w:val="24"/>
      <w:szCs w:val="24"/>
    </w:rPr>
  </w:style>
  <w:style w:type="character" w:customStyle="1" w:styleId="SubtitleChar">
    <w:name w:val="Subtitle Char"/>
    <w:basedOn w:val="DefaultParagraphFont"/>
    <w:link w:val="Subtitle"/>
    <w:uiPriority w:val="11"/>
    <w:rsid w:val="0056377A"/>
    <w:rPr>
      <w:rFonts w:asciiTheme="majorHAnsi" w:eastAsiaTheme="majorEastAsia" w:hAnsiTheme="majorHAnsi" w:cstheme="majorBidi"/>
      <w:i/>
      <w:iCs/>
      <w:color w:val="E36C0A" w:themeColor="accent6" w:themeShade="BF"/>
      <w:spacing w:val="15"/>
      <w:sz w:val="24"/>
      <w:szCs w:val="24"/>
    </w:rPr>
  </w:style>
  <w:style w:type="paragraph" w:styleId="NoSpacing">
    <w:name w:val="No Spacing"/>
    <w:uiPriority w:val="1"/>
    <w:qFormat/>
    <w:rsid w:val="00C10947"/>
    <w:pPr>
      <w:spacing w:after="0" w:line="240" w:lineRule="auto"/>
    </w:pPr>
    <w:rPr>
      <w:rFonts w:ascii="Calibri" w:eastAsia="Times New Roman" w:hAnsi="Calibri" w:cs="Calibri"/>
    </w:rPr>
  </w:style>
  <w:style w:type="character" w:styleId="SubtleEmphasis">
    <w:name w:val="Subtle Emphasis"/>
    <w:basedOn w:val="DefaultParagraphFont"/>
    <w:uiPriority w:val="19"/>
    <w:qFormat/>
    <w:rsid w:val="0056377A"/>
    <w:rPr>
      <w:i/>
      <w:iCs/>
      <w:color w:val="E36C0A" w:themeColor="accent6" w:themeShade="BF"/>
    </w:rPr>
  </w:style>
  <w:style w:type="character" w:styleId="Emphasis">
    <w:name w:val="Emphasis"/>
    <w:basedOn w:val="DefaultParagraphFont"/>
    <w:uiPriority w:val="20"/>
    <w:qFormat/>
    <w:rsid w:val="002C5745"/>
    <w:rPr>
      <w:i/>
      <w:iCs/>
      <w:color w:val="auto"/>
    </w:rPr>
  </w:style>
  <w:style w:type="paragraph" w:styleId="Quote">
    <w:name w:val="Quote"/>
    <w:basedOn w:val="Normal"/>
    <w:next w:val="Normal"/>
    <w:link w:val="QuoteChar"/>
    <w:uiPriority w:val="29"/>
    <w:qFormat/>
    <w:rsid w:val="002C5745"/>
    <w:rPr>
      <w:i/>
      <w:iCs/>
      <w:color w:val="000000" w:themeColor="text1"/>
    </w:rPr>
  </w:style>
  <w:style w:type="character" w:customStyle="1" w:styleId="QuoteChar">
    <w:name w:val="Quote Char"/>
    <w:basedOn w:val="DefaultParagraphFont"/>
    <w:link w:val="Quote"/>
    <w:uiPriority w:val="29"/>
    <w:rsid w:val="002C5745"/>
    <w:rPr>
      <w:rFonts w:ascii="Calibri" w:eastAsia="Times New Roman" w:hAnsi="Calibri" w:cs="Calibri"/>
      <w:i/>
      <w:iCs/>
      <w:color w:val="000000" w:themeColor="text1"/>
    </w:rPr>
  </w:style>
  <w:style w:type="character" w:styleId="Strong">
    <w:name w:val="Strong"/>
    <w:basedOn w:val="DefaultParagraphFont"/>
    <w:uiPriority w:val="22"/>
    <w:qFormat/>
    <w:rsid w:val="00D33666"/>
    <w:rPr>
      <w:b/>
      <w:bCs/>
    </w:rPr>
  </w:style>
</w:styles>
</file>

<file path=word/webSettings.xml><?xml version="1.0" encoding="utf-8"?>
<w:webSettings xmlns:r="http://schemas.openxmlformats.org/officeDocument/2006/relationships" xmlns:w="http://schemas.openxmlformats.org/wordprocessingml/2006/main">
  <w:divs>
    <w:div w:id="51999333">
      <w:bodyDiv w:val="1"/>
      <w:marLeft w:val="0"/>
      <w:marRight w:val="0"/>
      <w:marTop w:val="0"/>
      <w:marBottom w:val="0"/>
      <w:divBdr>
        <w:top w:val="none" w:sz="0" w:space="0" w:color="auto"/>
        <w:left w:val="none" w:sz="0" w:space="0" w:color="auto"/>
        <w:bottom w:val="none" w:sz="0" w:space="0" w:color="auto"/>
        <w:right w:val="none" w:sz="0" w:space="0" w:color="auto"/>
      </w:divBdr>
    </w:div>
    <w:div w:id="110784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bi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obii.intra\fileserver\Global\Templates\MarketingTemplates\All\Plain_Word_A4_Gra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Plain_Word_A4_Gray</Template>
  <TotalTime>2</TotalTime>
  <Pages>2</Pages>
  <Words>679</Words>
  <Characters>3871</Characters>
  <Application>Microsoft Office Word</Application>
  <DocSecurity>0</DocSecurity>
  <Lines>32</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Tobii Technology AB</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dc:creator>
  <cp:lastModifiedBy>shn</cp:lastModifiedBy>
  <cp:revision>2</cp:revision>
  <cp:lastPrinted>2011-02-21T12:32:00Z</cp:lastPrinted>
  <dcterms:created xsi:type="dcterms:W3CDTF">2011-02-21T13:35:00Z</dcterms:created>
  <dcterms:modified xsi:type="dcterms:W3CDTF">2011-02-21T13:35:00Z</dcterms:modified>
</cp:coreProperties>
</file>