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37" w:rsidRPr="002908B4" w:rsidRDefault="00E81937" w:rsidP="00E81937">
      <w:pPr>
        <w:pStyle w:val="NormalWeb"/>
        <w:spacing w:line="270" w:lineRule="atLeast"/>
        <w:rPr>
          <w:rStyle w:val="Strong"/>
          <w:rFonts w:ascii="Helvetica" w:hAnsi="Helvetica" w:cs="Helvetica"/>
          <w:sz w:val="28"/>
          <w:szCs w:val="28"/>
        </w:rPr>
      </w:pPr>
      <w:r w:rsidRPr="002908B4">
        <w:rPr>
          <w:rStyle w:val="Strong"/>
          <w:rFonts w:ascii="Helvetica" w:hAnsi="Helvetica" w:cs="Helvetica"/>
          <w:sz w:val="28"/>
          <w:szCs w:val="28"/>
        </w:rPr>
        <w:t xml:space="preserve">Elgiganten styrker </w:t>
      </w:r>
      <w:proofErr w:type="spellStart"/>
      <w:r w:rsidRPr="002908B4">
        <w:rPr>
          <w:rStyle w:val="Strong"/>
          <w:rFonts w:ascii="Helvetica" w:hAnsi="Helvetica" w:cs="Helvetica"/>
          <w:sz w:val="28"/>
          <w:szCs w:val="28"/>
        </w:rPr>
        <w:t>sit</w:t>
      </w:r>
      <w:proofErr w:type="spellEnd"/>
      <w:r w:rsidRPr="002908B4">
        <w:rPr>
          <w:rStyle w:val="Strong"/>
          <w:rFonts w:ascii="Helvetica" w:hAnsi="Helvetica" w:cs="Helvetica"/>
          <w:sz w:val="28"/>
          <w:szCs w:val="28"/>
        </w:rPr>
        <w:t xml:space="preserve"> kundetilbud - </w:t>
      </w:r>
      <w:proofErr w:type="spellStart"/>
      <w:r w:rsidRPr="002908B4">
        <w:rPr>
          <w:rStyle w:val="Strong"/>
          <w:rFonts w:ascii="Helvetica" w:hAnsi="Helvetica" w:cs="Helvetica"/>
          <w:sz w:val="28"/>
          <w:szCs w:val="28"/>
        </w:rPr>
        <w:t>køber</w:t>
      </w:r>
      <w:proofErr w:type="spellEnd"/>
      <w:r w:rsidRPr="002908B4">
        <w:rPr>
          <w:rStyle w:val="Strong"/>
          <w:rFonts w:ascii="Helvetica" w:hAnsi="Helvetica" w:cs="Helvetica"/>
          <w:sz w:val="28"/>
          <w:szCs w:val="28"/>
        </w:rPr>
        <w:t xml:space="preserve"> nordisk </w:t>
      </w:r>
      <w:proofErr w:type="spellStart"/>
      <w:r w:rsidRPr="002908B4">
        <w:rPr>
          <w:rStyle w:val="Strong"/>
          <w:rFonts w:ascii="Helvetica" w:hAnsi="Helvetica" w:cs="Helvetica"/>
          <w:sz w:val="28"/>
          <w:szCs w:val="28"/>
        </w:rPr>
        <w:t>serviceselskab</w:t>
      </w:r>
      <w:proofErr w:type="spellEnd"/>
    </w:p>
    <w:p w:rsidR="00E81937" w:rsidRPr="002908B4" w:rsidRDefault="00E81937" w:rsidP="00E81937">
      <w:pPr>
        <w:pStyle w:val="NormalWeb"/>
        <w:spacing w:line="270" w:lineRule="atLeast"/>
        <w:rPr>
          <w:rStyle w:val="Strong"/>
          <w:rFonts w:ascii="Helvetica" w:hAnsi="Helvetica" w:cs="Helvetica"/>
          <w:sz w:val="28"/>
          <w:szCs w:val="28"/>
        </w:rPr>
      </w:pPr>
    </w:p>
    <w:p w:rsidR="00E81937" w:rsidRPr="002908B4" w:rsidRDefault="00E81937" w:rsidP="00E81937">
      <w:pPr>
        <w:pStyle w:val="NormalWeb"/>
        <w:spacing w:line="270" w:lineRule="atLeast"/>
        <w:rPr>
          <w:rStyle w:val="Strong"/>
          <w:rFonts w:ascii="Helvetica" w:hAnsi="Helvetica" w:cs="Helvetica"/>
          <w:sz w:val="20"/>
          <w:szCs w:val="20"/>
        </w:rPr>
      </w:pPr>
      <w:bookmarkStart w:id="0" w:name="_GoBack"/>
      <w:r w:rsidRPr="002908B4">
        <w:rPr>
          <w:rFonts w:ascii="Helvetica" w:hAnsi="Helvetica" w:cs="Helvetica"/>
          <w:b/>
          <w:bCs/>
          <w:noProof/>
          <w:sz w:val="20"/>
          <w:szCs w:val="20"/>
        </w:rPr>
        <w:drawing>
          <wp:inline distT="0" distB="0" distL="0" distR="0" wp14:anchorId="3DF6AEE6" wp14:editId="3BA076AF">
            <wp:extent cx="5731510" cy="38258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giganten_Stedal_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1937" w:rsidRPr="002908B4" w:rsidRDefault="00E81937" w:rsidP="00E81937">
      <w:pPr>
        <w:pStyle w:val="NormalWeb"/>
        <w:spacing w:line="270" w:lineRule="atLeast"/>
        <w:rPr>
          <w:rStyle w:val="Strong"/>
          <w:rFonts w:ascii="Helvetica" w:hAnsi="Helvetica" w:cs="Helvetica"/>
          <w:sz w:val="20"/>
          <w:szCs w:val="20"/>
        </w:rPr>
      </w:pPr>
    </w:p>
    <w:p w:rsidR="002908B4" w:rsidRPr="002908B4" w:rsidRDefault="002908B4" w:rsidP="002908B4">
      <w:pPr>
        <w:pStyle w:val="NormalWeb"/>
        <w:spacing w:line="270" w:lineRule="atLeast"/>
        <w:rPr>
          <w:rFonts w:ascii="Helvetica" w:hAnsi="Helvetica" w:cs="Helvetica"/>
        </w:rPr>
      </w:pPr>
      <w:r w:rsidRPr="002908B4">
        <w:rPr>
          <w:rStyle w:val="Strong"/>
          <w:rFonts w:ascii="Helvetica" w:hAnsi="Helvetica" w:cs="Helvetica"/>
        </w:rPr>
        <w:t xml:space="preserve">Elgiganten overtager service- og </w:t>
      </w:r>
      <w:proofErr w:type="spellStart"/>
      <w:r w:rsidRPr="002908B4">
        <w:rPr>
          <w:rStyle w:val="Strong"/>
          <w:rFonts w:ascii="Helvetica" w:hAnsi="Helvetica" w:cs="Helvetica"/>
        </w:rPr>
        <w:t>reparationsaktøren</w:t>
      </w:r>
      <w:proofErr w:type="spellEnd"/>
      <w:r w:rsidRPr="002908B4">
        <w:rPr>
          <w:rStyle w:val="Strong"/>
          <w:rFonts w:ascii="Helvetica" w:hAnsi="Helvetica" w:cs="Helvetica"/>
        </w:rPr>
        <w:t xml:space="preserve"> Infocare Workshop. – </w:t>
      </w:r>
      <w:proofErr w:type="spellStart"/>
      <w:r w:rsidRPr="002908B4">
        <w:rPr>
          <w:rStyle w:val="Strong"/>
          <w:rFonts w:ascii="Helvetica" w:hAnsi="Helvetica" w:cs="Helvetica"/>
        </w:rPr>
        <w:t>Opkøbet</w:t>
      </w:r>
      <w:proofErr w:type="spellEnd"/>
      <w:r w:rsidRPr="002908B4">
        <w:rPr>
          <w:rStyle w:val="Strong"/>
          <w:rFonts w:ascii="Helvetica" w:hAnsi="Helvetica" w:cs="Helvetica"/>
        </w:rPr>
        <w:t xml:space="preserve"> vil styrke </w:t>
      </w:r>
      <w:proofErr w:type="spellStart"/>
      <w:r w:rsidRPr="002908B4">
        <w:rPr>
          <w:rStyle w:val="Strong"/>
          <w:rFonts w:ascii="Helvetica" w:hAnsi="Helvetica" w:cs="Helvetica"/>
        </w:rPr>
        <w:t>vores</w:t>
      </w:r>
      <w:proofErr w:type="spellEnd"/>
      <w:r w:rsidRPr="002908B4">
        <w:rPr>
          <w:rStyle w:val="Strong"/>
          <w:rFonts w:ascii="Helvetica" w:hAnsi="Helvetica" w:cs="Helvetica"/>
        </w:rPr>
        <w:t xml:space="preserve"> servicetilbud til </w:t>
      </w:r>
      <w:proofErr w:type="spellStart"/>
      <w:r w:rsidRPr="002908B4">
        <w:rPr>
          <w:rStyle w:val="Strong"/>
          <w:rFonts w:ascii="Helvetica" w:hAnsi="Helvetica" w:cs="Helvetica"/>
        </w:rPr>
        <w:t>vores</w:t>
      </w:r>
      <w:proofErr w:type="spellEnd"/>
      <w:r w:rsidRPr="002908B4">
        <w:rPr>
          <w:rStyle w:val="Strong"/>
          <w:rFonts w:ascii="Helvetica" w:hAnsi="Helvetica" w:cs="Helvetica"/>
        </w:rPr>
        <w:t xml:space="preserve"> kunder ved at sikre effektive </w:t>
      </w:r>
      <w:proofErr w:type="spellStart"/>
      <w:r w:rsidRPr="002908B4">
        <w:rPr>
          <w:rStyle w:val="Strong"/>
          <w:rFonts w:ascii="Helvetica" w:hAnsi="Helvetica" w:cs="Helvetica"/>
        </w:rPr>
        <w:t>reparationer</w:t>
      </w:r>
      <w:proofErr w:type="spellEnd"/>
      <w:r w:rsidRPr="002908B4">
        <w:rPr>
          <w:rStyle w:val="Strong"/>
          <w:rFonts w:ascii="Helvetica" w:hAnsi="Helvetica" w:cs="Helvetica"/>
        </w:rPr>
        <w:t xml:space="preserve"> og et </w:t>
      </w:r>
      <w:proofErr w:type="spellStart"/>
      <w:r w:rsidRPr="002908B4">
        <w:rPr>
          <w:rStyle w:val="Strong"/>
          <w:rFonts w:ascii="Helvetica" w:hAnsi="Helvetica" w:cs="Helvetica"/>
        </w:rPr>
        <w:t>endnu</w:t>
      </w:r>
      <w:proofErr w:type="spellEnd"/>
      <w:r w:rsidRPr="002908B4">
        <w:rPr>
          <w:rStyle w:val="Strong"/>
          <w:rFonts w:ascii="Helvetica" w:hAnsi="Helvetica" w:cs="Helvetica"/>
        </w:rPr>
        <w:t xml:space="preserve"> bedre tjenestetilbud. Vi er meget tilfredse med </w:t>
      </w:r>
      <w:proofErr w:type="spellStart"/>
      <w:r w:rsidRPr="002908B4">
        <w:rPr>
          <w:rStyle w:val="Strong"/>
          <w:rFonts w:ascii="Helvetica" w:hAnsi="Helvetica" w:cs="Helvetica"/>
        </w:rPr>
        <w:t>aftalen</w:t>
      </w:r>
      <w:proofErr w:type="spellEnd"/>
      <w:r w:rsidRPr="002908B4">
        <w:rPr>
          <w:rStyle w:val="Strong"/>
          <w:rFonts w:ascii="Helvetica" w:hAnsi="Helvetica" w:cs="Helvetica"/>
        </w:rPr>
        <w:t>, siger direktør Peder Stedal.</w:t>
      </w:r>
    </w:p>
    <w:p w:rsidR="002908B4" w:rsidRPr="002908B4" w:rsidRDefault="002908B4" w:rsidP="002908B4">
      <w:pPr>
        <w:pStyle w:val="NormalWeb"/>
        <w:spacing w:line="270" w:lineRule="atLeast"/>
        <w:rPr>
          <w:rFonts w:ascii="Helvetica" w:hAnsi="Helvetica" w:cs="Helvetica"/>
          <w:sz w:val="20"/>
          <w:szCs w:val="20"/>
        </w:rPr>
      </w:pPr>
      <w:r w:rsidRPr="002908B4">
        <w:rPr>
          <w:rFonts w:ascii="Helvetica" w:hAnsi="Helvetica" w:cs="Helvetica"/>
          <w:b/>
          <w:bCs/>
          <w:sz w:val="20"/>
          <w:szCs w:val="20"/>
        </w:rPr>
        <w:br/>
      </w:r>
      <w:proofErr w:type="spellStart"/>
      <w:r w:rsidRPr="002908B4">
        <w:rPr>
          <w:rFonts w:ascii="Helvetica" w:hAnsi="Helvetica" w:cs="Helvetica"/>
          <w:sz w:val="20"/>
          <w:szCs w:val="20"/>
        </w:rPr>
        <w:t>Elgigantens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norske </w:t>
      </w:r>
      <w:proofErr w:type="spellStart"/>
      <w:r w:rsidRPr="002908B4">
        <w:rPr>
          <w:rFonts w:ascii="Helvetica" w:hAnsi="Helvetica" w:cs="Helvetica"/>
          <w:sz w:val="20"/>
          <w:szCs w:val="20"/>
        </w:rPr>
        <w:t>ejere</w:t>
      </w:r>
      <w:proofErr w:type="spellEnd"/>
      <w:r w:rsidRPr="002908B4">
        <w:rPr>
          <w:rStyle w:val="Strong"/>
          <w:rFonts w:ascii="Helvetica" w:hAnsi="Helvetica" w:cs="Helvetica"/>
          <w:sz w:val="20"/>
          <w:szCs w:val="20"/>
        </w:rPr>
        <w:t xml:space="preserve"> </w:t>
      </w:r>
      <w:r w:rsidRPr="002908B4">
        <w:rPr>
          <w:rFonts w:ascii="Helvetica" w:hAnsi="Helvetica" w:cs="Helvetica"/>
          <w:sz w:val="20"/>
          <w:szCs w:val="20"/>
        </w:rPr>
        <w:t xml:space="preserve">Elkjøp Nordic AS underskrev 23. oktober en </w:t>
      </w:r>
      <w:proofErr w:type="spellStart"/>
      <w:r w:rsidRPr="002908B4">
        <w:rPr>
          <w:rFonts w:ascii="Helvetica" w:hAnsi="Helvetica" w:cs="Helvetica"/>
          <w:sz w:val="20"/>
          <w:szCs w:val="20"/>
        </w:rPr>
        <w:t>aftale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om </w:t>
      </w:r>
      <w:proofErr w:type="spellStart"/>
      <w:r w:rsidRPr="002908B4">
        <w:rPr>
          <w:rFonts w:ascii="Helvetica" w:hAnsi="Helvetica" w:cs="Helvetica"/>
          <w:sz w:val="20"/>
          <w:szCs w:val="20"/>
        </w:rPr>
        <w:t>opkøb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2908B4">
        <w:rPr>
          <w:rFonts w:ascii="Helvetica" w:hAnsi="Helvetica" w:cs="Helvetica"/>
          <w:sz w:val="20"/>
          <w:szCs w:val="20"/>
        </w:rPr>
        <w:t>af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service- og </w:t>
      </w:r>
      <w:proofErr w:type="spellStart"/>
      <w:r w:rsidRPr="002908B4">
        <w:rPr>
          <w:rFonts w:ascii="Helvetica" w:hAnsi="Helvetica" w:cs="Helvetica"/>
          <w:sz w:val="20"/>
          <w:szCs w:val="20"/>
        </w:rPr>
        <w:t>reparationsaktøren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Infocare Workshop.</w:t>
      </w:r>
    </w:p>
    <w:p w:rsidR="002908B4" w:rsidRPr="002908B4" w:rsidRDefault="002908B4" w:rsidP="002908B4">
      <w:pPr>
        <w:pStyle w:val="NormalWeb"/>
        <w:spacing w:line="270" w:lineRule="atLeast"/>
        <w:rPr>
          <w:rFonts w:ascii="Helvetica" w:hAnsi="Helvetica" w:cs="Helvetica"/>
          <w:sz w:val="20"/>
          <w:szCs w:val="20"/>
        </w:rPr>
      </w:pPr>
      <w:proofErr w:type="spellStart"/>
      <w:r w:rsidRPr="002908B4">
        <w:rPr>
          <w:rFonts w:ascii="Helvetica" w:hAnsi="Helvetica" w:cs="Helvetica"/>
          <w:sz w:val="20"/>
          <w:szCs w:val="20"/>
        </w:rPr>
        <w:t>Selskabet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har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været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2908B4">
        <w:rPr>
          <w:rFonts w:ascii="Helvetica" w:hAnsi="Helvetica" w:cs="Helvetica"/>
          <w:sz w:val="20"/>
          <w:szCs w:val="20"/>
        </w:rPr>
        <w:t>Elgigantens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2908B4">
        <w:rPr>
          <w:rFonts w:ascii="Helvetica" w:hAnsi="Helvetica" w:cs="Helvetica"/>
          <w:sz w:val="20"/>
          <w:szCs w:val="20"/>
        </w:rPr>
        <w:t>hovedsamarbejdspartner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på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værkstedstjenester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2908B4">
        <w:rPr>
          <w:rFonts w:ascii="Helvetica" w:hAnsi="Helvetica" w:cs="Helvetica"/>
          <w:sz w:val="20"/>
          <w:szCs w:val="20"/>
        </w:rPr>
        <w:t>indenfor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2908B4">
        <w:rPr>
          <w:rFonts w:ascii="Helvetica" w:hAnsi="Helvetica" w:cs="Helvetica"/>
          <w:sz w:val="20"/>
          <w:szCs w:val="20"/>
        </w:rPr>
        <w:t>produktkategorierne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TV, lyd, data, </w:t>
      </w:r>
      <w:proofErr w:type="spellStart"/>
      <w:r w:rsidRPr="002908B4">
        <w:rPr>
          <w:rFonts w:ascii="Helvetica" w:hAnsi="Helvetica" w:cs="Helvetica"/>
          <w:sz w:val="20"/>
          <w:szCs w:val="20"/>
        </w:rPr>
        <w:t>tablets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og kamera siden 2007.</w:t>
      </w:r>
    </w:p>
    <w:p w:rsidR="002908B4" w:rsidRPr="002908B4" w:rsidRDefault="002908B4" w:rsidP="002908B4">
      <w:pPr>
        <w:pStyle w:val="NormalWeb"/>
        <w:spacing w:line="270" w:lineRule="atLeast"/>
        <w:rPr>
          <w:rFonts w:ascii="Helvetica" w:hAnsi="Helvetica" w:cs="Helvetica"/>
          <w:sz w:val="20"/>
          <w:szCs w:val="20"/>
        </w:rPr>
      </w:pPr>
      <w:r w:rsidRPr="002908B4">
        <w:rPr>
          <w:rFonts w:ascii="Helvetica" w:hAnsi="Helvetica" w:cs="Helvetica"/>
          <w:sz w:val="20"/>
          <w:szCs w:val="20"/>
        </w:rPr>
        <w:t xml:space="preserve">- Folk har </w:t>
      </w:r>
      <w:proofErr w:type="spellStart"/>
      <w:r w:rsidRPr="002908B4">
        <w:rPr>
          <w:rFonts w:ascii="Helvetica" w:hAnsi="Helvetica" w:cs="Helvetica"/>
          <w:sz w:val="20"/>
          <w:szCs w:val="20"/>
        </w:rPr>
        <w:t>aldrig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været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mere </w:t>
      </w:r>
      <w:proofErr w:type="spellStart"/>
      <w:r w:rsidRPr="002908B4">
        <w:rPr>
          <w:rFonts w:ascii="Helvetica" w:hAnsi="Helvetica" w:cs="Helvetica"/>
          <w:sz w:val="20"/>
          <w:szCs w:val="20"/>
        </w:rPr>
        <w:t>afhængig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2908B4">
        <w:rPr>
          <w:rFonts w:ascii="Helvetica" w:hAnsi="Helvetica" w:cs="Helvetica"/>
          <w:sz w:val="20"/>
          <w:szCs w:val="20"/>
        </w:rPr>
        <w:t>af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deres elektroniske produkter end i dag og det er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vigtigt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at </w:t>
      </w:r>
      <w:proofErr w:type="spellStart"/>
      <w:r w:rsidRPr="002908B4">
        <w:rPr>
          <w:rFonts w:ascii="Helvetica" w:hAnsi="Helvetica" w:cs="Helvetica"/>
          <w:sz w:val="20"/>
          <w:szCs w:val="20"/>
        </w:rPr>
        <w:t>reparationer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går </w:t>
      </w:r>
      <w:proofErr w:type="spellStart"/>
      <w:r w:rsidRPr="002908B4">
        <w:rPr>
          <w:rFonts w:ascii="Helvetica" w:hAnsi="Helvetica" w:cs="Helvetica"/>
          <w:sz w:val="20"/>
          <w:szCs w:val="20"/>
        </w:rPr>
        <w:t>smidigt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og effektivt. Dette hører vi også fra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vores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kunder, som </w:t>
      </w:r>
      <w:proofErr w:type="spellStart"/>
      <w:r w:rsidRPr="002908B4">
        <w:rPr>
          <w:rFonts w:ascii="Helvetica" w:hAnsi="Helvetica" w:cs="Helvetica"/>
          <w:sz w:val="20"/>
          <w:szCs w:val="20"/>
        </w:rPr>
        <w:t>lægger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stor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vægt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på, at det er meget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vigtigt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at få god </w:t>
      </w:r>
      <w:proofErr w:type="spellStart"/>
      <w:r w:rsidRPr="002908B4">
        <w:rPr>
          <w:rFonts w:ascii="Helvetica" w:hAnsi="Helvetica" w:cs="Helvetica"/>
          <w:sz w:val="20"/>
          <w:szCs w:val="20"/>
        </w:rPr>
        <w:t>hjælp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hvis </w:t>
      </w:r>
      <w:proofErr w:type="spellStart"/>
      <w:r w:rsidRPr="002908B4">
        <w:rPr>
          <w:rFonts w:ascii="Helvetica" w:hAnsi="Helvetica" w:cs="Helvetica"/>
          <w:sz w:val="20"/>
          <w:szCs w:val="20"/>
        </w:rPr>
        <w:t>noget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skulle gå galt, siger administrerende direktør i Elgiganten, Peder Stedal.</w:t>
      </w:r>
    </w:p>
    <w:p w:rsidR="002908B4" w:rsidRPr="002908B4" w:rsidRDefault="002908B4" w:rsidP="002908B4">
      <w:pPr>
        <w:pStyle w:val="NormalWeb"/>
        <w:spacing w:line="270" w:lineRule="atLeast"/>
        <w:rPr>
          <w:rFonts w:ascii="Helvetica" w:hAnsi="Helvetica" w:cs="Helvetica"/>
          <w:sz w:val="20"/>
          <w:szCs w:val="20"/>
        </w:rPr>
      </w:pPr>
      <w:r w:rsidRPr="002908B4">
        <w:rPr>
          <w:rFonts w:ascii="Helvetica" w:hAnsi="Helvetica" w:cs="Helvetica"/>
          <w:sz w:val="20"/>
          <w:szCs w:val="20"/>
        </w:rPr>
        <w:t xml:space="preserve">Infocare Workshop har 330 ansatte og </w:t>
      </w:r>
      <w:proofErr w:type="spellStart"/>
      <w:r w:rsidRPr="002908B4">
        <w:rPr>
          <w:rFonts w:ascii="Helvetica" w:hAnsi="Helvetica" w:cs="Helvetica"/>
          <w:sz w:val="20"/>
          <w:szCs w:val="20"/>
        </w:rPr>
        <w:t>omsætter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for ca. 284 millioner kroner om året. De har fire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værksteder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i Norden </w:t>
      </w:r>
      <w:proofErr w:type="spellStart"/>
      <w:r w:rsidRPr="002908B4">
        <w:rPr>
          <w:rFonts w:ascii="Helvetica" w:hAnsi="Helvetica" w:cs="Helvetica"/>
          <w:sz w:val="20"/>
          <w:szCs w:val="20"/>
        </w:rPr>
        <w:t>lokaliseret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på Kongsvinger (Norge), i Helsinki (Finland) og i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Växsjö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og Linköping (Sverige). </w:t>
      </w:r>
    </w:p>
    <w:p w:rsidR="002908B4" w:rsidRPr="002908B4" w:rsidRDefault="002908B4" w:rsidP="002908B4">
      <w:pPr>
        <w:pStyle w:val="NormalWeb"/>
        <w:spacing w:line="270" w:lineRule="atLeast"/>
        <w:rPr>
          <w:rFonts w:ascii="Helvetica" w:hAnsi="Helvetica" w:cs="Helvetica"/>
          <w:sz w:val="20"/>
          <w:szCs w:val="20"/>
        </w:rPr>
      </w:pPr>
      <w:r w:rsidRPr="002908B4">
        <w:rPr>
          <w:rFonts w:ascii="Helvetica" w:hAnsi="Helvetica" w:cs="Helvetica"/>
          <w:sz w:val="20"/>
          <w:szCs w:val="20"/>
        </w:rPr>
        <w:t>Elgiganten-</w:t>
      </w:r>
      <w:proofErr w:type="spellStart"/>
      <w:r w:rsidRPr="002908B4">
        <w:rPr>
          <w:rFonts w:ascii="Helvetica" w:hAnsi="Helvetica" w:cs="Helvetica"/>
          <w:sz w:val="20"/>
          <w:szCs w:val="20"/>
        </w:rPr>
        <w:t>koncernen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står for ca. halvdelen </w:t>
      </w:r>
      <w:proofErr w:type="spellStart"/>
      <w:r w:rsidRPr="002908B4">
        <w:rPr>
          <w:rFonts w:ascii="Helvetica" w:hAnsi="Helvetica" w:cs="Helvetica"/>
          <w:sz w:val="20"/>
          <w:szCs w:val="20"/>
        </w:rPr>
        <w:t>af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volumen som Infocare håndterer, den resterende kommer fra andre </w:t>
      </w:r>
      <w:proofErr w:type="spellStart"/>
      <w:r w:rsidRPr="002908B4">
        <w:rPr>
          <w:rFonts w:ascii="Helvetica" w:hAnsi="Helvetica" w:cs="Helvetica"/>
          <w:sz w:val="20"/>
          <w:szCs w:val="20"/>
        </w:rPr>
        <w:t>samarbejdspartnere</w:t>
      </w:r>
      <w:proofErr w:type="spellEnd"/>
      <w:r w:rsidRPr="002908B4">
        <w:rPr>
          <w:rFonts w:ascii="Helvetica" w:hAnsi="Helvetica" w:cs="Helvetica"/>
          <w:sz w:val="20"/>
          <w:szCs w:val="20"/>
        </w:rPr>
        <w:t>.</w:t>
      </w:r>
    </w:p>
    <w:p w:rsidR="002908B4" w:rsidRPr="002908B4" w:rsidRDefault="002908B4" w:rsidP="002908B4">
      <w:pPr>
        <w:pStyle w:val="NormalWeb"/>
        <w:spacing w:line="270" w:lineRule="atLeast"/>
        <w:rPr>
          <w:rFonts w:ascii="Helvetica" w:hAnsi="Helvetica" w:cs="Helvetica"/>
          <w:sz w:val="20"/>
          <w:szCs w:val="20"/>
        </w:rPr>
      </w:pPr>
      <w:r w:rsidRPr="002908B4">
        <w:rPr>
          <w:rFonts w:ascii="Helvetica" w:hAnsi="Helvetica" w:cs="Helvetica"/>
          <w:sz w:val="20"/>
          <w:szCs w:val="20"/>
        </w:rPr>
        <w:lastRenderedPageBreak/>
        <w:t xml:space="preserve">- </w:t>
      </w:r>
      <w:proofErr w:type="spellStart"/>
      <w:r w:rsidRPr="002908B4">
        <w:rPr>
          <w:rFonts w:ascii="Helvetica" w:hAnsi="Helvetica" w:cs="Helvetica"/>
          <w:sz w:val="20"/>
          <w:szCs w:val="20"/>
        </w:rPr>
        <w:t>Gennem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dette </w:t>
      </w:r>
      <w:proofErr w:type="spellStart"/>
      <w:r w:rsidRPr="002908B4">
        <w:rPr>
          <w:rFonts w:ascii="Helvetica" w:hAnsi="Helvetica" w:cs="Helvetica"/>
          <w:sz w:val="20"/>
          <w:szCs w:val="20"/>
        </w:rPr>
        <w:t>opkøb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får vi en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vigtig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del </w:t>
      </w:r>
      <w:proofErr w:type="spellStart"/>
      <w:r w:rsidRPr="002908B4">
        <w:rPr>
          <w:rFonts w:ascii="Helvetica" w:hAnsi="Helvetica" w:cs="Helvetica"/>
          <w:sz w:val="20"/>
          <w:szCs w:val="20"/>
        </w:rPr>
        <w:t>af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værdikæden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og </w:t>
      </w:r>
      <w:proofErr w:type="spellStart"/>
      <w:r w:rsidRPr="002908B4">
        <w:rPr>
          <w:rFonts w:ascii="Helvetica" w:hAnsi="Helvetica" w:cs="Helvetica"/>
          <w:sz w:val="20"/>
          <w:szCs w:val="20"/>
        </w:rPr>
        <w:t>kundetilbuddet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2908B4">
        <w:rPr>
          <w:rFonts w:ascii="Helvetica" w:hAnsi="Helvetica" w:cs="Helvetica"/>
          <w:sz w:val="20"/>
          <w:szCs w:val="20"/>
        </w:rPr>
        <w:t>indlemmet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i vor egen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virksomhed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. Det vil styrke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vores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tilbud til kunden </w:t>
      </w:r>
      <w:proofErr w:type="spellStart"/>
      <w:r w:rsidRPr="002908B4">
        <w:rPr>
          <w:rFonts w:ascii="Helvetica" w:hAnsi="Helvetica" w:cs="Helvetica"/>
          <w:sz w:val="20"/>
          <w:szCs w:val="20"/>
        </w:rPr>
        <w:t>væsentligt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og </w:t>
      </w:r>
      <w:proofErr w:type="spellStart"/>
      <w:r w:rsidRPr="002908B4">
        <w:rPr>
          <w:rFonts w:ascii="Helvetica" w:hAnsi="Helvetica" w:cs="Helvetica"/>
          <w:sz w:val="20"/>
          <w:szCs w:val="20"/>
        </w:rPr>
        <w:t>desuden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sikre, at vi </w:t>
      </w:r>
      <w:proofErr w:type="spellStart"/>
      <w:r w:rsidRPr="002908B4">
        <w:rPr>
          <w:rFonts w:ascii="Helvetica" w:hAnsi="Helvetica" w:cs="Helvetica"/>
          <w:sz w:val="20"/>
          <w:szCs w:val="20"/>
        </w:rPr>
        <w:t>fortsat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har en effektiv og kompetent aftersales-</w:t>
      </w:r>
      <w:proofErr w:type="spellStart"/>
      <w:r w:rsidRPr="002908B4">
        <w:rPr>
          <w:rFonts w:ascii="Helvetica" w:hAnsi="Helvetica" w:cs="Helvetica"/>
          <w:sz w:val="20"/>
          <w:szCs w:val="20"/>
        </w:rPr>
        <w:t>virksomhed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lokalt i Norden, siger Stedal.</w:t>
      </w:r>
    </w:p>
    <w:p w:rsidR="002908B4" w:rsidRPr="002908B4" w:rsidRDefault="002908B4" w:rsidP="002908B4">
      <w:pPr>
        <w:pStyle w:val="NormalWeb"/>
        <w:spacing w:line="270" w:lineRule="atLeast"/>
        <w:rPr>
          <w:rFonts w:ascii="Helvetica" w:hAnsi="Helvetica" w:cs="Helvetica"/>
          <w:sz w:val="20"/>
          <w:szCs w:val="20"/>
        </w:rPr>
      </w:pPr>
      <w:r w:rsidRPr="002908B4">
        <w:rPr>
          <w:rFonts w:ascii="Helvetica" w:hAnsi="Helvetica" w:cs="Helvetica"/>
          <w:sz w:val="20"/>
          <w:szCs w:val="20"/>
        </w:rPr>
        <w:t xml:space="preserve">Infocare Workshop håndterer 3-400.000 </w:t>
      </w:r>
      <w:proofErr w:type="spellStart"/>
      <w:r w:rsidRPr="002908B4">
        <w:rPr>
          <w:rFonts w:ascii="Helvetica" w:hAnsi="Helvetica" w:cs="Helvetica"/>
          <w:sz w:val="20"/>
          <w:szCs w:val="20"/>
        </w:rPr>
        <w:t>reparationer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om året. </w:t>
      </w:r>
    </w:p>
    <w:p w:rsidR="002908B4" w:rsidRPr="002908B4" w:rsidRDefault="002908B4" w:rsidP="002908B4">
      <w:pPr>
        <w:pStyle w:val="NormalWeb"/>
        <w:spacing w:line="270" w:lineRule="atLeast"/>
        <w:rPr>
          <w:rFonts w:ascii="Helvetica" w:hAnsi="Helvetica" w:cs="Helvetica"/>
          <w:sz w:val="20"/>
          <w:szCs w:val="20"/>
        </w:rPr>
      </w:pPr>
      <w:proofErr w:type="spellStart"/>
      <w:r w:rsidRPr="002908B4">
        <w:rPr>
          <w:rFonts w:ascii="Helvetica" w:hAnsi="Helvetica" w:cs="Helvetica"/>
          <w:sz w:val="20"/>
          <w:szCs w:val="20"/>
        </w:rPr>
        <w:t>Opkøbet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er sendt til </w:t>
      </w:r>
      <w:proofErr w:type="spellStart"/>
      <w:r w:rsidRPr="002908B4">
        <w:rPr>
          <w:rFonts w:ascii="Helvetica" w:hAnsi="Helvetica" w:cs="Helvetica"/>
          <w:sz w:val="20"/>
          <w:szCs w:val="20"/>
        </w:rPr>
        <w:t>konkurrencestyrelsen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, hvor </w:t>
      </w:r>
      <w:proofErr w:type="spellStart"/>
      <w:r w:rsidRPr="002908B4">
        <w:rPr>
          <w:rFonts w:ascii="Helvetica" w:hAnsi="Helvetica" w:cs="Helvetica"/>
          <w:sz w:val="20"/>
          <w:szCs w:val="20"/>
        </w:rPr>
        <w:t>godkendelsen</w:t>
      </w:r>
      <w:proofErr w:type="spellEnd"/>
      <w:r w:rsidRPr="002908B4">
        <w:rPr>
          <w:rFonts w:ascii="Helvetica" w:hAnsi="Helvetica" w:cs="Helvetica"/>
          <w:sz w:val="20"/>
          <w:szCs w:val="20"/>
        </w:rPr>
        <w:t xml:space="preserve"> behandles.</w:t>
      </w:r>
    </w:p>
    <w:p w:rsidR="00DB4EB9" w:rsidRPr="002908B4" w:rsidRDefault="00DB4EB9" w:rsidP="002908B4">
      <w:pPr>
        <w:pStyle w:val="NormalWeb"/>
        <w:spacing w:line="270" w:lineRule="atLeast"/>
        <w:rPr>
          <w:rFonts w:ascii="Helvetica" w:hAnsi="Helvetica" w:cs="Helvetica"/>
          <w:sz w:val="22"/>
          <w:szCs w:val="22"/>
        </w:rPr>
      </w:pPr>
    </w:p>
    <w:sectPr w:rsidR="00DB4EB9" w:rsidRPr="00290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37"/>
    <w:rsid w:val="002908B4"/>
    <w:rsid w:val="00DB4EB9"/>
    <w:rsid w:val="00E8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2AE0-FD68-4011-A85A-F2A89184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1937"/>
    <w:rPr>
      <w:b/>
      <w:bCs/>
    </w:rPr>
  </w:style>
  <w:style w:type="paragraph" w:styleId="NormalWeb">
    <w:name w:val="Normal (Web)"/>
    <w:basedOn w:val="Normal"/>
    <w:uiPriority w:val="99"/>
    <w:unhideWhenUsed/>
    <w:rsid w:val="00E81937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408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97583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0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Schmidt</dc:creator>
  <cp:keywords/>
  <dc:description/>
  <cp:lastModifiedBy>Øystein Schmidt</cp:lastModifiedBy>
  <cp:revision>2</cp:revision>
  <dcterms:created xsi:type="dcterms:W3CDTF">2015-10-26T13:34:00Z</dcterms:created>
  <dcterms:modified xsi:type="dcterms:W3CDTF">2015-10-26T14:17:00Z</dcterms:modified>
</cp:coreProperties>
</file>