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rPr>
          <w:rStyle w:val="Ingen A"/>
          <w:rFonts w:ascii="Avenir Next Demi Bold" w:cs="Avenir Next Demi Bold" w:hAnsi="Avenir Next Demi Bold" w:eastAsia="Avenir Next Demi Bold"/>
          <w:color w:val="3bbcd9"/>
          <w:sz w:val="40"/>
          <w:szCs w:val="40"/>
          <w:u w:color="3bbcd9"/>
        </w:rPr>
      </w:pP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Turn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é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premi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ä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r f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ö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r Rickard S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ö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derberg och Arja Saijonmaa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´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s stora sverigeturn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é ”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da-DK"/>
        </w:rPr>
        <w:t>En Klassisk jul</w:t>
      </w:r>
      <w:r>
        <w:rPr>
          <w:rStyle w:val="Ingen A"/>
          <w:rFonts w:ascii="Avenir Next Demi Bold" w:hAnsi="Avenir Next Demi Bold" w:hint="default"/>
          <w:color w:val="3bbcd9"/>
          <w:sz w:val="40"/>
          <w:szCs w:val="40"/>
          <w:u w:color="3bbcd9"/>
          <w:rtl w:val="0"/>
          <w:lang w:val="sv-SE"/>
        </w:rPr>
        <w:t>”</w:t>
      </w:r>
      <w:r>
        <w:rPr>
          <w:rStyle w:val="Ingen A"/>
          <w:rFonts w:ascii="Avenir Next Demi Bold" w:hAnsi="Avenir Next Demi Bold"/>
          <w:color w:val="3bbcd9"/>
          <w:sz w:val="40"/>
          <w:szCs w:val="40"/>
          <w:u w:color="3bbcd9"/>
          <w:rtl w:val="0"/>
          <w:lang w:val="sv-SE"/>
        </w:rPr>
        <w:t>!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3bbcd9"/>
          <w:sz w:val="16"/>
          <w:szCs w:val="16"/>
          <w:u w:color="3bbcd9"/>
        </w:rPr>
      </w:pPr>
    </w:p>
    <w:p>
      <w:pPr>
        <w:pStyle w:val="Förval"/>
        <w:rPr>
          <w:rStyle w:val="Ingen A"/>
          <w:rFonts w:ascii="Avenir Next Demi Bold" w:cs="Avenir Next Demi Bold" w:hAnsi="Avenir Next Demi Bold" w:eastAsia="Avenir Next Demi Bold"/>
          <w:color w:val="222222"/>
          <w:sz w:val="20"/>
          <w:szCs w:val="20"/>
          <w:u w:color="222222"/>
        </w:rPr>
      </w:pP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Nu p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 xml:space="preserve">å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fredag den 25 november blir det turn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é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premi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r f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r en av Sveriges stora julturn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é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er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 xml:space="preserve"> ”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En Klassisk jul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 xml:space="preserve">”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 xml:space="preserve">i Vara och Vara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en-US"/>
        </w:rPr>
        <w:t>Konserthus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. Konserthusturn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é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n g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star 22 orter fr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å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n Lule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 xml:space="preserve">å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i norr till Malm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 xml:space="preserve">ö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i s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 xml:space="preserve">der 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da-DK"/>
        </w:rPr>
        <w:t>med final den 21 december i V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sv-SE"/>
        </w:rPr>
        <w:t>ster</w:t>
      </w:r>
      <w:r>
        <w:rPr>
          <w:rStyle w:val="Ingen A"/>
          <w:rFonts w:ascii="Avenir Next Demi Bold" w:hAnsi="Avenir Next Demi Bold" w:hint="default"/>
          <w:color w:val="222222"/>
          <w:sz w:val="20"/>
          <w:szCs w:val="20"/>
          <w:u w:color="222222"/>
          <w:rtl w:val="0"/>
          <w:lang w:val="da-DK"/>
        </w:rPr>
        <w:t>å</w:t>
      </w:r>
      <w:r>
        <w:rPr>
          <w:rStyle w:val="Ingen A"/>
          <w:rFonts w:ascii="Avenir Next Demi Bold" w:hAnsi="Avenir Next Demi Bold"/>
          <w:color w:val="222222"/>
          <w:sz w:val="20"/>
          <w:szCs w:val="20"/>
          <w:u w:color="222222"/>
          <w:rtl w:val="0"/>
          <w:lang w:val="en-US"/>
        </w:rPr>
        <w:t xml:space="preserve">s, Konserthus. 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222222"/>
          <w:sz w:val="20"/>
          <w:szCs w:val="20"/>
          <w:u w:color="222222"/>
        </w:rPr>
      </w:pP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Sverigeturn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é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n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”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En Klassisk Jul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 xml:space="preserve">”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med Rickard 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derberg och Arja Saijonmaa. Tv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musikaliska 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rldar som omfamnar varandra i denna klassiska julkonsert. H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m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en-US"/>
        </w:rPr>
        <w:t>ts tv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artistgenerationer som tillsammans har ett halvt sekels erfarenhet av underh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llningsbranschen. Nu kommer deras f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rsta julturn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é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!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I en klassisk jul kommer det bjudas p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b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de nyare tong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ngar 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som deras personliga tolkningar av de mest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lskade juls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ngerna ikl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dda Rickard och Arjas kreativa tolkningar. Konserten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f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rgad av de tv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starka personligheterna, finsk tango m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nl-NL"/>
        </w:rPr>
        <w:t>ter storslagen opera. Deras 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tt att lotsa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h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rarna genom denna helaftonskonsert kommer erbjuda b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de t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rar och skratt. Sj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lvklart kommer kv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llen kr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nas med tenorernas tenor i juls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ngernas juls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ng: O Helga Natt.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Till sitt st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d p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da-DK"/>
        </w:rPr>
        <w:t>scen har de n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gra av Sveriges mest rutinerade musiker. Orkestern leds av kapellm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it-IT"/>
        </w:rPr>
        <w:t>stare Bj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de-DE"/>
        </w:rPr>
        <w:t>rn Claeson.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8"/>
          <w:szCs w:val="18"/>
          <w:u w:color="000000"/>
        </w:rPr>
      </w:pP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Rickard 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derberg och Arja Saijonmaa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ocks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da-DK"/>
        </w:rPr>
        <w:t>artister med stort engagemang f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sin omv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rld, vilket kommer synas i deras framtr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danden och de 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k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nda f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 sin n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da-DK"/>
        </w:rPr>
        <w:t>ra kontakt med publiken. Kanske kommer de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 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ocks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riva av en eldig tango tillsammans p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>scen. L</w:t>
      </w:r>
      <w:r>
        <w:rPr>
          <w:rStyle w:val="Ingen A"/>
          <w:rFonts w:ascii="Avenir Next" w:hAnsi="Avenir Next" w:hint="default"/>
          <w:color w:val="222222"/>
          <w:sz w:val="18"/>
          <w:szCs w:val="18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s mer se: </w:t>
      </w:r>
      <w:r>
        <w:rPr>
          <w:rStyle w:val="Hyperlink.0"/>
          <w:rFonts w:ascii="Avenir Next" w:cs="Avenir Next" w:hAnsi="Avenir Next" w:eastAsia="Avenir Next"/>
          <w:color w:val="222222"/>
          <w:sz w:val="18"/>
          <w:szCs w:val="18"/>
          <w:u w:val="single" w:color="222222"/>
          <w:lang w:val="en-US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color w:val="222222"/>
          <w:sz w:val="18"/>
          <w:szCs w:val="18"/>
          <w:u w:val="single" w:color="222222"/>
          <w:lang w:val="en-US"/>
        </w:rPr>
        <w:instrText xml:space="preserve"> HYPERLINK "http://www.julkonserten.se"</w:instrText>
      </w:r>
      <w:r>
        <w:rPr>
          <w:rStyle w:val="Hyperlink.0"/>
          <w:rFonts w:ascii="Avenir Next" w:cs="Avenir Next" w:hAnsi="Avenir Next" w:eastAsia="Avenir Next"/>
          <w:color w:val="222222"/>
          <w:sz w:val="18"/>
          <w:szCs w:val="18"/>
          <w:u w:val="single" w:color="222222"/>
          <w:lang w:val="en-US"/>
        </w:rPr>
        <w:fldChar w:fldCharType="separate" w:fldLock="0"/>
      </w:r>
      <w:r>
        <w:rPr>
          <w:rStyle w:val="Hyperlink.0"/>
          <w:rFonts w:ascii="Avenir Next" w:hAnsi="Avenir Next"/>
          <w:color w:val="222222"/>
          <w:sz w:val="18"/>
          <w:szCs w:val="18"/>
          <w:u w:val="single" w:color="222222"/>
          <w:rtl w:val="0"/>
          <w:lang w:val="en-US"/>
        </w:rPr>
        <w:t>www.julkonserten.se</w:t>
      </w:r>
      <w:r>
        <w:rPr/>
        <w:fldChar w:fldCharType="end" w:fldLock="0"/>
      </w:r>
      <w:r>
        <w:rPr>
          <w:rStyle w:val="Ingen A"/>
          <w:rFonts w:ascii="Avenir Next" w:hAnsi="Avenir Next"/>
          <w:color w:val="222222"/>
          <w:sz w:val="18"/>
          <w:szCs w:val="18"/>
          <w:u w:color="222222"/>
          <w:rtl w:val="0"/>
          <w:lang w:val="sv-SE"/>
        </w:rPr>
        <w:t xml:space="preserve"> 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 Demi Bold" w:hAnsi="Avenir Next Demi Bold"/>
          <w:color w:val="222222"/>
          <w:sz w:val="16"/>
          <w:szCs w:val="16"/>
          <w:u w:color="222222"/>
          <w:rtl w:val="0"/>
          <w:lang w:val="sv-SE"/>
        </w:rPr>
        <w:t>Turn</w:t>
      </w:r>
      <w:r>
        <w:rPr>
          <w:rStyle w:val="Ingen A"/>
          <w:rFonts w:ascii="Avenir Next Demi Bold" w:hAnsi="Avenir Next Demi Bold" w:hint="default"/>
          <w:color w:val="222222"/>
          <w:sz w:val="16"/>
          <w:szCs w:val="16"/>
          <w:u w:color="222222"/>
          <w:rtl w:val="0"/>
          <w:lang w:val="sv-SE"/>
        </w:rPr>
        <w:t>é</w:t>
      </w:r>
      <w:r>
        <w:rPr>
          <w:rStyle w:val="Ingen A"/>
          <w:rFonts w:ascii="Avenir Next Demi Bold" w:hAnsi="Avenir Next Demi Bold"/>
          <w:color w:val="222222"/>
          <w:sz w:val="16"/>
          <w:szCs w:val="16"/>
          <w:u w:color="222222"/>
          <w:rtl w:val="0"/>
          <w:lang w:val="sv-SE"/>
        </w:rPr>
        <w:t xml:space="preserve">plan: </w:t>
      </w:r>
      <w:r>
        <w:rPr>
          <w:rStyle w:val="Ingen A"/>
          <w:rFonts w:ascii="Avenir Next Demi Bold" w:hAnsi="Avenir Next Demi Bold" w:hint="default"/>
          <w:color w:val="222222"/>
          <w:sz w:val="16"/>
          <w:szCs w:val="16"/>
          <w:u w:color="222222"/>
          <w:rtl w:val="0"/>
          <w:lang w:val="sv-SE"/>
        </w:rPr>
        <w:t>”</w:t>
      </w:r>
      <w:r>
        <w:rPr>
          <w:rStyle w:val="Ingen A"/>
          <w:rFonts w:ascii="Avenir Next Demi Bold" w:hAnsi="Avenir Next Demi Bold"/>
          <w:color w:val="222222"/>
          <w:sz w:val="16"/>
          <w:szCs w:val="16"/>
          <w:u w:color="222222"/>
          <w:rtl w:val="0"/>
          <w:lang w:val="da-DK"/>
        </w:rPr>
        <w:t>En Klassisk jul</w:t>
      </w:r>
      <w:r>
        <w:rPr>
          <w:rStyle w:val="Ingen A"/>
          <w:rFonts w:ascii="Avenir Next Demi Bold" w:hAnsi="Avenir Next Demi Bold" w:hint="default"/>
          <w:color w:val="222222"/>
          <w:sz w:val="16"/>
          <w:szCs w:val="16"/>
          <w:u w:color="222222"/>
          <w:rtl w:val="0"/>
          <w:lang w:val="sv-SE"/>
        </w:rPr>
        <w:t xml:space="preserve">” </w:t>
      </w:r>
      <w:r>
        <w:rPr>
          <w:rStyle w:val="Ingen A"/>
          <w:rFonts w:ascii="Avenir Next Demi Bold" w:hAnsi="Avenir Next Demi Bold"/>
          <w:color w:val="222222"/>
          <w:sz w:val="16"/>
          <w:szCs w:val="16"/>
          <w:u w:color="222222"/>
          <w:rtl w:val="0"/>
          <w:lang w:val="sv-SE"/>
        </w:rPr>
        <w:t>2016: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fredag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25-nov Vara Konserthus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rdag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26-nov Varberg N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jeshallen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27-nov V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xj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ö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>Konserthuset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onsdag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30-nov Norrk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nl-NL"/>
        </w:rPr>
        <w:t>ping De Geer hallen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torsdag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01-dec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vle Konserthus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fredag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02-dec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Sundsvall Tonhallen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rdag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03-dec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Ume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Idunteatern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04-dec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Lule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a-DK"/>
        </w:rPr>
        <w:t xml:space="preserve">å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de-DE"/>
        </w:rPr>
        <w:t>Kulturens Hus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tisdag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06-dec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J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nk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>ping Konserthuset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onsdag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07-dec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Helsingborg Konserthus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torsdag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08-dec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Malm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ö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>Konserthus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fredag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nl-NL"/>
        </w:rPr>
        <w:t>09-dec Halmstad Teatern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rdag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10-dec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KalmarKalmarsalen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11-dec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Link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ping Konsert o kongress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onsdag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14-dec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teborg Lorensbergsteatern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torsdag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15-dec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Bor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s 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Å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haga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fredag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16-dec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Uddevalla 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e-D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s-ES_tradnl"/>
        </w:rPr>
        <w:t>straboteatern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rdag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17-dec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nl-NL"/>
        </w:rPr>
        <w:t>Karlstad CCC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18-dec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e-DE"/>
        </w:rPr>
        <w:t>  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rebro Conventum kongress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m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19-dec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StockholmSkandiascenen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tisdag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20-dec UppsalaKonsert o kongress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onsdag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                  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21-dec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 xml:space="preserve">  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V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ster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da-DK"/>
        </w:rPr>
        <w:t>å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>sKonserthuset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>(Med reservation f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r eventuella 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ndringar)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L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ä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s mer via: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"http://www.julkonserten.se/"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www.julkonserten.se</w:t>
      </w:r>
      <w:r>
        <w:rPr/>
        <w:fldChar w:fldCharType="end" w:fldLock="0"/>
      </w: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" w:hAnsi="Avenir Next"/>
          <w:color w:val="000000"/>
          <w:sz w:val="16"/>
          <w:szCs w:val="16"/>
          <w:u w:color="000000"/>
          <w:rtl w:val="0"/>
          <w:lang w:val="sv-SE"/>
        </w:rPr>
        <w:t xml:space="preserve">Biljetterna till </w:t>
      </w:r>
      <w:r>
        <w:rPr>
          <w:rStyle w:val="Ingen A"/>
          <w:rFonts w:ascii="Avenir Next" w:hAnsi="Avenir Next" w:hint="default"/>
          <w:color w:val="000000"/>
          <w:sz w:val="16"/>
          <w:szCs w:val="16"/>
          <w:u w:color="000000"/>
          <w:rtl w:val="0"/>
          <w:lang w:val="sv-SE"/>
        </w:rPr>
        <w:t>”</w:t>
      </w:r>
      <w:r>
        <w:rPr>
          <w:rStyle w:val="Ingen A"/>
          <w:rFonts w:ascii="Avenir Next" w:hAnsi="Avenir Next"/>
          <w:color w:val="000000"/>
          <w:sz w:val="16"/>
          <w:szCs w:val="16"/>
          <w:u w:color="000000"/>
          <w:rtl w:val="0"/>
          <w:lang w:val="da-DK"/>
        </w:rPr>
        <w:t>En Klassisk jul</w:t>
      </w:r>
      <w:r>
        <w:rPr>
          <w:rStyle w:val="Ingen A"/>
          <w:rFonts w:ascii="Avenir Next" w:hAnsi="Avenir Next" w:hint="default"/>
          <w:color w:val="000000"/>
          <w:sz w:val="16"/>
          <w:szCs w:val="16"/>
          <w:u w:color="000000"/>
          <w:rtl w:val="0"/>
          <w:lang w:val="sv-SE"/>
        </w:rPr>
        <w:t xml:space="preserve">” </w:t>
      </w:r>
      <w:r>
        <w:rPr>
          <w:rStyle w:val="Ingen A"/>
          <w:rFonts w:ascii="Avenir Next" w:hAnsi="Avenir Next"/>
          <w:color w:val="000000"/>
          <w:sz w:val="16"/>
          <w:szCs w:val="16"/>
          <w:u w:color="000000"/>
          <w:rtl w:val="0"/>
          <w:lang w:val="sv-SE"/>
        </w:rPr>
        <w:t>sl</w:t>
      </w:r>
      <w:r>
        <w:rPr>
          <w:rStyle w:val="Ingen A"/>
          <w:rFonts w:ascii="Avenir Next" w:hAnsi="Avenir Next" w:hint="default"/>
          <w:color w:val="000000"/>
          <w:sz w:val="16"/>
          <w:szCs w:val="16"/>
          <w:u w:color="000000"/>
          <w:rtl w:val="0"/>
          <w:lang w:val="sv-SE"/>
        </w:rPr>
        <w:t>ä</w:t>
      </w:r>
      <w:r>
        <w:rPr>
          <w:rStyle w:val="Ingen A"/>
          <w:rFonts w:ascii="Avenir Next" w:hAnsi="Avenir Next"/>
          <w:color w:val="000000"/>
          <w:sz w:val="16"/>
          <w:szCs w:val="16"/>
          <w:u w:color="000000"/>
          <w:rtl w:val="0"/>
          <w:lang w:val="sv-SE"/>
        </w:rPr>
        <w:t>pps fredag den 20 maj via: www.julkonserten.se eller www.ticketmaster.se www.juliusbiljettservice.se telefon: 0775 700</w:t>
      </w:r>
      <w:r>
        <w:rPr>
          <w:rStyle w:val="Ingen A"/>
          <w:rFonts w:ascii="Avenir Next" w:hAnsi="Avenir Next" w:hint="default"/>
          <w:color w:val="000000"/>
          <w:sz w:val="16"/>
          <w:szCs w:val="16"/>
          <w:u w:color="000000"/>
          <w:rtl w:val="0"/>
          <w:lang w:val="sv-SE"/>
        </w:rPr>
        <w:t> </w:t>
      </w:r>
      <w:r>
        <w:rPr>
          <w:rStyle w:val="Ingen A"/>
          <w:rFonts w:ascii="Avenir Next" w:hAnsi="Avenir Next"/>
          <w:color w:val="000000"/>
          <w:sz w:val="16"/>
          <w:szCs w:val="16"/>
          <w:u w:color="000000"/>
          <w:rtl w:val="0"/>
          <w:lang w:val="sv-SE"/>
        </w:rPr>
        <w:t>400.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222222"/>
          <w:sz w:val="16"/>
          <w:szCs w:val="16"/>
          <w:u w:color="222222"/>
        </w:rPr>
      </w:pP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 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222222"/>
          <w:sz w:val="16"/>
          <w:szCs w:val="16"/>
          <w:u w:color="222222"/>
        </w:rPr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Producent: Julius Malmstr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ö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>moch Cenneth Sangr</w:t>
      </w:r>
      <w:r>
        <w:rPr>
          <w:rStyle w:val="Ingen A"/>
          <w:rFonts w:ascii="Avenir Next" w:hAnsi="Avenir Next" w:hint="default"/>
          <w:color w:val="222222"/>
          <w:sz w:val="16"/>
          <w:szCs w:val="16"/>
          <w:u w:color="222222"/>
          <w:rtl w:val="0"/>
          <w:lang w:val="sv-SE"/>
        </w:rPr>
        <w:t>é</w:t>
      </w:r>
    </w:p>
    <w:p>
      <w:pPr>
        <w:pStyle w:val="Förval"/>
        <w:rPr>
          <w:rStyle w:val="Ingen A"/>
          <w:rFonts w:ascii="Avenir Next" w:cs="Avenir Next" w:hAnsi="Avenir Next" w:eastAsia="Avenir Next"/>
          <w:color w:val="222222"/>
          <w:sz w:val="16"/>
          <w:szCs w:val="16"/>
          <w:u w:color="222222"/>
        </w:rPr>
      </w:pP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u w:color="000000"/>
        </w:rPr>
      </w:pPr>
      <w:r>
        <w:rPr>
          <w:rStyle w:val="Ingen A"/>
          <w:rFonts w:ascii="Avenir Next Demi Bold" w:hAnsi="Avenir Next Demi Bold"/>
          <w:color w:val="222222"/>
          <w:u w:color="222222"/>
          <w:rtl w:val="0"/>
          <w:lang w:val="sv-SE"/>
        </w:rPr>
        <w:t>JULIUS PRODUCTION OCH SANGR</w:t>
      </w:r>
      <w:r>
        <w:rPr>
          <w:rStyle w:val="Ingen A"/>
          <w:rFonts w:ascii="Avenir Next Demi Bold" w:hAnsi="Avenir Next Demi Bold" w:hint="default"/>
          <w:color w:val="222222"/>
          <w:u w:color="222222"/>
          <w:rtl w:val="0"/>
          <w:lang w:val="it-IT"/>
        </w:rPr>
        <w:t xml:space="preserve">È </w:t>
      </w:r>
      <w:r>
        <w:rPr>
          <w:rStyle w:val="Ingen A"/>
          <w:rFonts w:ascii="Avenir Next Demi Bold" w:hAnsi="Avenir Next Demi Bold"/>
          <w:color w:val="222222"/>
          <w:u w:color="222222"/>
          <w:rtl w:val="0"/>
          <w:lang w:val="sv-SE"/>
        </w:rPr>
        <w:t>EVENT</w:t>
      </w:r>
    </w:p>
    <w:p>
      <w:pPr>
        <w:pStyle w:val="Förval"/>
        <w:rPr>
          <w:rFonts w:ascii="Avenir Next" w:cs="Avenir Next" w:hAnsi="Avenir Next" w:eastAsia="Avenir Next"/>
          <w:sz w:val="16"/>
          <w:szCs w:val="16"/>
        </w:rPr>
      </w:pPr>
    </w:p>
    <w:p>
      <w:pPr>
        <w:pStyle w:val="Förval"/>
        <w:rPr>
          <w:rStyle w:val="Ingen A"/>
          <w:rFonts w:ascii="Avenir Next" w:cs="Avenir Next" w:hAnsi="Avenir Next" w:eastAsia="Avenir Next"/>
          <w:color w:val="000000"/>
          <w:sz w:val="16"/>
          <w:szCs w:val="16"/>
          <w:u w:color="000000"/>
        </w:rPr>
      </w:pPr>
      <w:r>
        <w:rPr>
          <w:rStyle w:val="Ingen A"/>
          <w:rFonts w:ascii="Avenir Next Demi Bold" w:hAnsi="Avenir Next Demi Bold"/>
          <w:color w:val="222222"/>
          <w:sz w:val="16"/>
          <w:szCs w:val="16"/>
          <w:u w:color="222222"/>
          <w:rtl w:val="0"/>
          <w:lang w:val="sv-SE"/>
        </w:rPr>
        <w:t>Presskontakt:</w:t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 Rickard Werecki Lycknert tfn: 0707-178008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"mailto:pr@werecki.com"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pr@werecki.com</w:t>
      </w:r>
      <w:r>
        <w:rPr/>
        <w:fldChar w:fldCharType="end" w:fldLock="0"/>
      </w:r>
    </w:p>
    <w:p>
      <w:pPr>
        <w:pStyle w:val="Förval"/>
      </w:pP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sv-SE"/>
        </w:rPr>
        <w:t xml:space="preserve">pressbilder, info se: </w:t>
      </w:r>
      <w:r>
        <w:rPr>
          <w:rStyle w:val="Hyperlink.2"/>
          <w:rFonts w:ascii="Avenir Next" w:cs="Avenir Next" w:hAnsi="Avenir Next" w:eastAsia="Avenir Next"/>
          <w:color w:val="737272"/>
          <w:sz w:val="16"/>
          <w:szCs w:val="16"/>
          <w:u w:color="737272"/>
          <w:lang w:val="sv-SE"/>
        </w:rPr>
        <w:fldChar w:fldCharType="begin" w:fldLock="0"/>
      </w:r>
      <w:r>
        <w:rPr>
          <w:rStyle w:val="Hyperlink.2"/>
          <w:rFonts w:ascii="Avenir Next" w:cs="Avenir Next" w:hAnsi="Avenir Next" w:eastAsia="Avenir Next"/>
          <w:color w:val="737272"/>
          <w:sz w:val="16"/>
          <w:szCs w:val="16"/>
          <w:u w:color="737272"/>
          <w:lang w:val="sv-SE"/>
        </w:rPr>
        <w:instrText xml:space="preserve"> HYPERLINK "http://www.werecki.com/"</w:instrText>
      </w:r>
      <w:r>
        <w:rPr>
          <w:rStyle w:val="Hyperlink.2"/>
          <w:rFonts w:ascii="Avenir Next" w:cs="Avenir Next" w:hAnsi="Avenir Next" w:eastAsia="Avenir Next"/>
          <w:color w:val="737272"/>
          <w:sz w:val="16"/>
          <w:szCs w:val="16"/>
          <w:u w:color="737272"/>
          <w:lang w:val="sv-SE"/>
        </w:rPr>
        <w:fldChar w:fldCharType="separate" w:fldLock="0"/>
      </w:r>
      <w:r>
        <w:rPr>
          <w:rStyle w:val="Hyperlink.2"/>
          <w:rFonts w:ascii="Avenir Next" w:hAnsi="Avenir Next"/>
          <w:color w:val="737272"/>
          <w:sz w:val="16"/>
          <w:szCs w:val="16"/>
          <w:u w:color="737272"/>
          <w:rtl w:val="0"/>
          <w:lang w:val="sv-SE"/>
        </w:rPr>
        <w:t>www.werecki.com</w:t>
      </w:r>
      <w:r>
        <w:rPr/>
        <w:fldChar w:fldCharType="end" w:fldLock="0"/>
      </w:r>
      <w:r>
        <w:rPr>
          <w:rStyle w:val="Ingen A"/>
          <w:rFonts w:ascii="Avenir Next" w:hAnsi="Avenir Next"/>
          <w:color w:val="222222"/>
          <w:sz w:val="16"/>
          <w:szCs w:val="16"/>
          <w:u w:color="222222"/>
          <w:rtl w:val="0"/>
          <w:lang w:val="en-US"/>
        </w:rPr>
        <w:t xml:space="preserve"> - werecki promotion company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character" w:styleId="Hyperlink.0">
    <w:name w:val="Hyperlink.0"/>
    <w:basedOn w:val="Ingen A"/>
    <w:next w:val="Hyperlink.0"/>
    <w:rPr>
      <w:rFonts w:ascii="Avenir Next" w:cs="Avenir Next" w:hAnsi="Avenir Next" w:eastAsia="Avenir Next"/>
      <w:color w:val="222222"/>
      <w:sz w:val="18"/>
      <w:szCs w:val="18"/>
      <w:u w:val="single" w:color="222222"/>
      <w:lang w:val="en-US"/>
    </w:rPr>
  </w:style>
  <w:style w:type="character" w:styleId="Hyperlink.1">
    <w:name w:val="Hyperlink.1"/>
    <w:basedOn w:val="Ingen A"/>
    <w:next w:val="Hyperlink.1"/>
    <w:rPr>
      <w:rFonts w:ascii="Avenir Next" w:cs="Avenir Next" w:hAnsi="Avenir Next" w:eastAsia="Avenir Next"/>
      <w:color w:val="737272"/>
      <w:sz w:val="16"/>
      <w:szCs w:val="16"/>
      <w:u w:color="737272"/>
    </w:rPr>
  </w:style>
  <w:style w:type="character" w:styleId="Hyperlink.2">
    <w:name w:val="Hyperlink.2"/>
    <w:basedOn w:val="Ingen A"/>
    <w:next w:val="Hyperlink.2"/>
    <w:rPr>
      <w:rFonts w:ascii="Avenir Next" w:cs="Avenir Next" w:hAnsi="Avenir Next" w:eastAsia="Avenir Next"/>
      <w:color w:val="737272"/>
      <w:sz w:val="16"/>
      <w:szCs w:val="16"/>
      <w:u w:color="737272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