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DBF" w:rsidRDefault="00316DBF" w:rsidP="00004DC9">
      <w:pPr>
        <w:pStyle w:val="Rubrik3"/>
      </w:pPr>
    </w:p>
    <w:p w:rsidR="00004DC9" w:rsidRDefault="00004DC9" w:rsidP="00004DC9">
      <w:pPr>
        <w:pStyle w:val="Rubrik3"/>
      </w:pPr>
      <w:bookmarkStart w:id="0" w:name="_GoBack"/>
      <w:bookmarkEnd w:id="0"/>
      <w:r w:rsidRPr="00004DC9">
        <w:t>Spännande besök från</w:t>
      </w:r>
      <w:r w:rsidR="00ED3705">
        <w:t xml:space="preserve"> Elfenbenskusten till Gästrike å</w:t>
      </w:r>
      <w:r w:rsidRPr="00004DC9">
        <w:t>tervinnare och Högskolan i Gävle</w:t>
      </w:r>
    </w:p>
    <w:p w:rsidR="00004DC9" w:rsidRPr="00004DC9" w:rsidRDefault="00004DC9" w:rsidP="00004DC9">
      <w:pPr>
        <w:rPr>
          <w:rFonts w:asciiTheme="majorHAnsi" w:hAnsiTheme="majorHAnsi"/>
          <w:b/>
        </w:rPr>
      </w:pPr>
      <w:r w:rsidRPr="00004DC9">
        <w:rPr>
          <w:rFonts w:asciiTheme="majorHAnsi" w:hAnsiTheme="majorHAnsi"/>
          <w:b/>
        </w:rPr>
        <w:t xml:space="preserve">Den 25-26 augusti gästas Gävle av </w:t>
      </w:r>
      <w:proofErr w:type="spellStart"/>
      <w:r w:rsidRPr="00004DC9">
        <w:rPr>
          <w:rFonts w:asciiTheme="majorHAnsi" w:hAnsiTheme="majorHAnsi"/>
          <w:b/>
        </w:rPr>
        <w:t>Mr</w:t>
      </w:r>
      <w:proofErr w:type="spellEnd"/>
      <w:r w:rsidRPr="00004DC9">
        <w:rPr>
          <w:rFonts w:asciiTheme="majorHAnsi" w:hAnsiTheme="majorHAnsi"/>
          <w:b/>
        </w:rPr>
        <w:t xml:space="preserve"> </w:t>
      </w:r>
      <w:proofErr w:type="spellStart"/>
      <w:r w:rsidRPr="00004DC9">
        <w:rPr>
          <w:rFonts w:asciiTheme="majorHAnsi" w:hAnsiTheme="majorHAnsi"/>
          <w:b/>
        </w:rPr>
        <w:t>Simy</w:t>
      </w:r>
      <w:proofErr w:type="spellEnd"/>
      <w:r w:rsidRPr="00004DC9">
        <w:rPr>
          <w:rFonts w:asciiTheme="majorHAnsi" w:hAnsiTheme="majorHAnsi"/>
          <w:b/>
        </w:rPr>
        <w:t xml:space="preserve"> </w:t>
      </w:r>
      <w:proofErr w:type="spellStart"/>
      <w:r w:rsidRPr="00004DC9">
        <w:rPr>
          <w:rFonts w:asciiTheme="majorHAnsi" w:hAnsiTheme="majorHAnsi"/>
          <w:b/>
        </w:rPr>
        <w:t>Gildas</w:t>
      </w:r>
      <w:proofErr w:type="spellEnd"/>
      <w:r w:rsidRPr="00004DC9">
        <w:rPr>
          <w:rFonts w:asciiTheme="majorHAnsi" w:hAnsiTheme="majorHAnsi"/>
          <w:b/>
        </w:rPr>
        <w:t xml:space="preserve"> från Elfenbenskusten, generaldirektör för Fonds de </w:t>
      </w:r>
      <w:proofErr w:type="spellStart"/>
      <w:r w:rsidRPr="00004DC9">
        <w:rPr>
          <w:rFonts w:asciiTheme="majorHAnsi" w:hAnsiTheme="majorHAnsi"/>
          <w:b/>
        </w:rPr>
        <w:t>Financement</w:t>
      </w:r>
      <w:proofErr w:type="spellEnd"/>
      <w:r w:rsidRPr="00004DC9">
        <w:rPr>
          <w:rFonts w:asciiTheme="majorHAnsi" w:hAnsiTheme="majorHAnsi"/>
          <w:b/>
        </w:rPr>
        <w:t xml:space="preserve"> des </w:t>
      </w:r>
      <w:proofErr w:type="spellStart"/>
      <w:r w:rsidRPr="00004DC9">
        <w:rPr>
          <w:rFonts w:asciiTheme="majorHAnsi" w:hAnsiTheme="majorHAnsi"/>
          <w:b/>
        </w:rPr>
        <w:t>Programmes</w:t>
      </w:r>
      <w:proofErr w:type="spellEnd"/>
      <w:r w:rsidRPr="00004DC9">
        <w:rPr>
          <w:rFonts w:asciiTheme="majorHAnsi" w:hAnsiTheme="majorHAnsi"/>
          <w:b/>
        </w:rPr>
        <w:t xml:space="preserve"> de </w:t>
      </w:r>
      <w:proofErr w:type="spellStart"/>
      <w:r w:rsidRPr="00004DC9">
        <w:rPr>
          <w:rFonts w:asciiTheme="majorHAnsi" w:hAnsiTheme="majorHAnsi"/>
          <w:b/>
        </w:rPr>
        <w:t>Salubrité</w:t>
      </w:r>
      <w:proofErr w:type="spellEnd"/>
      <w:r w:rsidRPr="00004DC9">
        <w:rPr>
          <w:rFonts w:asciiTheme="majorHAnsi" w:hAnsiTheme="majorHAnsi"/>
          <w:b/>
        </w:rPr>
        <w:t xml:space="preserve"> </w:t>
      </w:r>
      <w:proofErr w:type="spellStart"/>
      <w:r w:rsidRPr="00004DC9">
        <w:rPr>
          <w:rFonts w:asciiTheme="majorHAnsi" w:hAnsiTheme="majorHAnsi"/>
          <w:b/>
        </w:rPr>
        <w:t>Urbaine</w:t>
      </w:r>
      <w:proofErr w:type="spellEnd"/>
      <w:r w:rsidRPr="00004DC9">
        <w:rPr>
          <w:rFonts w:asciiTheme="majorHAnsi" w:hAnsiTheme="majorHAnsi"/>
          <w:b/>
        </w:rPr>
        <w:t xml:space="preserve"> (FFPSU), som står för investeringar i av</w:t>
      </w:r>
      <w:r w:rsidRPr="00004DC9">
        <w:rPr>
          <w:rFonts w:asciiTheme="majorHAnsi" w:hAnsiTheme="majorHAnsi"/>
          <w:b/>
        </w:rPr>
        <w:t>falls- och återvinningssektorn.</w:t>
      </w:r>
      <w:r>
        <w:rPr>
          <w:rFonts w:asciiTheme="majorHAnsi" w:hAnsiTheme="majorHAnsi"/>
          <w:b/>
        </w:rPr>
        <w:t xml:space="preserve"> </w:t>
      </w:r>
      <w:r w:rsidRPr="00004DC9">
        <w:rPr>
          <w:rFonts w:asciiTheme="majorHAnsi" w:hAnsiTheme="majorHAnsi"/>
          <w:b/>
        </w:rPr>
        <w:t>Besöket är ett resultat av det samarbete som etablerats mellan Gästrike återvinnare och Högskolan i Gävle vad gäller utbildning inom miljöteknik, återvinning och avfallshantering.</w:t>
      </w:r>
    </w:p>
    <w:p w:rsidR="00004DC9" w:rsidRDefault="00004DC9" w:rsidP="00004DC9">
      <w:pPr>
        <w:rPr>
          <w:b/>
        </w:rPr>
      </w:pPr>
    </w:p>
    <w:p w:rsidR="00004DC9" w:rsidRPr="00004DC9" w:rsidRDefault="00004DC9" w:rsidP="00004DC9">
      <w:pPr>
        <w:rPr>
          <w:rStyle w:val="CitatChar"/>
          <w:i w:val="0"/>
        </w:rPr>
      </w:pPr>
      <w:r w:rsidRPr="00004DC9">
        <w:rPr>
          <w:rStyle w:val="CitatChar"/>
          <w:i w:val="0"/>
        </w:rPr>
        <w:t>Vid Högskolan finns sedan fyra år tillbaka en utbildning in</w:t>
      </w:r>
      <w:r w:rsidR="00316DBF">
        <w:rPr>
          <w:rStyle w:val="CitatChar"/>
          <w:i w:val="0"/>
        </w:rPr>
        <w:t>om detta ämnesområde. Gästrike å</w:t>
      </w:r>
      <w:r w:rsidRPr="00004DC9">
        <w:rPr>
          <w:rStyle w:val="CitatChar"/>
          <w:i w:val="0"/>
        </w:rPr>
        <w:t xml:space="preserve">tervinnare har nyligen slutfört ett stort EU-finansierat </w:t>
      </w:r>
      <w:r>
        <w:rPr>
          <w:rStyle w:val="CitatChar"/>
          <w:i w:val="0"/>
        </w:rPr>
        <w:t>u</w:t>
      </w:r>
      <w:r w:rsidRPr="00004DC9">
        <w:rPr>
          <w:rStyle w:val="CitatChar"/>
          <w:i w:val="0"/>
        </w:rPr>
        <w:t>tbildningsprojekt i Polen riktat mot entreprenadföretag i avfallsbranschen, även det i samverkan med Högskolan.</w:t>
      </w:r>
      <w:r>
        <w:rPr>
          <w:rStyle w:val="CitatChar"/>
          <w:i w:val="0"/>
        </w:rPr>
        <w:t xml:space="preserve"> </w:t>
      </w:r>
      <w:r w:rsidRPr="00004DC9">
        <w:rPr>
          <w:rStyle w:val="CitatChar"/>
          <w:i w:val="0"/>
        </w:rPr>
        <w:t>Intresse finns nu från Elfenbenskusten att etablera en akademisk utbildning inom återvinning för Afrika, med förebild från Gävle.</w:t>
      </w:r>
      <w:r>
        <w:rPr>
          <w:rStyle w:val="CitatChar"/>
          <w:i w:val="0"/>
        </w:rPr>
        <w:t xml:space="preserve"> </w:t>
      </w:r>
      <w:r w:rsidRPr="00004DC9">
        <w:rPr>
          <w:rStyle w:val="CitatChar"/>
          <w:i w:val="0"/>
        </w:rPr>
        <w:t>Under sitt besök k</w:t>
      </w:r>
      <w:r>
        <w:rPr>
          <w:rStyle w:val="CitatChar"/>
          <w:i w:val="0"/>
        </w:rPr>
        <w:t xml:space="preserve">ommer </w:t>
      </w:r>
      <w:proofErr w:type="spellStart"/>
      <w:r>
        <w:rPr>
          <w:rStyle w:val="CitatChar"/>
          <w:i w:val="0"/>
        </w:rPr>
        <w:t>Mr</w:t>
      </w:r>
      <w:proofErr w:type="spellEnd"/>
      <w:r>
        <w:rPr>
          <w:rStyle w:val="CitatChar"/>
          <w:i w:val="0"/>
        </w:rPr>
        <w:t xml:space="preserve"> </w:t>
      </w:r>
      <w:proofErr w:type="spellStart"/>
      <w:r>
        <w:rPr>
          <w:rStyle w:val="CitatChar"/>
          <w:i w:val="0"/>
        </w:rPr>
        <w:t>Gildas</w:t>
      </w:r>
      <w:proofErr w:type="spellEnd"/>
      <w:r>
        <w:rPr>
          <w:rStyle w:val="CitatChar"/>
          <w:i w:val="0"/>
        </w:rPr>
        <w:t xml:space="preserve"> bland annat </w:t>
      </w:r>
      <w:r w:rsidRPr="00004DC9">
        <w:rPr>
          <w:rStyle w:val="CitatChar"/>
          <w:i w:val="0"/>
        </w:rPr>
        <w:t xml:space="preserve">träffa Högskolans rektor Maj-Britt Johansson och Gävleborgs nye landshövding Per Bill. I programmet </w:t>
      </w:r>
      <w:r w:rsidR="00316DBF">
        <w:rPr>
          <w:rStyle w:val="CitatChar"/>
          <w:i w:val="0"/>
        </w:rPr>
        <w:t>ingår studiebesök hos Gästrike å</w:t>
      </w:r>
      <w:r w:rsidRPr="00004DC9">
        <w:rPr>
          <w:rStyle w:val="CitatChar"/>
          <w:i w:val="0"/>
        </w:rPr>
        <w:t>tervinnare och på Högskolan i Gävle. Medverkar gör också representanter för Internationella enheten vid Gävle kommun.</w:t>
      </w:r>
    </w:p>
    <w:p w:rsidR="00004DC9" w:rsidRPr="00004DC9" w:rsidRDefault="00004DC9" w:rsidP="00004DC9">
      <w:pPr>
        <w:rPr>
          <w:rStyle w:val="CitatChar"/>
          <w:i w:val="0"/>
        </w:rPr>
      </w:pPr>
    </w:p>
    <w:p w:rsidR="00004DC9" w:rsidRPr="00004DC9" w:rsidRDefault="00004DC9" w:rsidP="00004DC9">
      <w:pPr>
        <w:rPr>
          <w:rStyle w:val="CitatChar"/>
          <w:i w:val="0"/>
        </w:rPr>
      </w:pPr>
      <w:proofErr w:type="gramStart"/>
      <w:r w:rsidRPr="00004DC9">
        <w:rPr>
          <w:rStyle w:val="CitatChar"/>
          <w:i w:val="0"/>
        </w:rPr>
        <w:t>-</w:t>
      </w:r>
      <w:proofErr w:type="gramEnd"/>
      <w:r w:rsidRPr="00004DC9">
        <w:rPr>
          <w:rStyle w:val="CitatChar"/>
          <w:i w:val="0"/>
        </w:rPr>
        <w:t xml:space="preserve"> </w:t>
      </w:r>
      <w:r w:rsidRPr="00004DC9">
        <w:rPr>
          <w:rStyle w:val="CitatChar"/>
        </w:rPr>
        <w:t>Behoven och efterfrågan på kvalificerad utbildning inom avfallshantering och återvinning är stora i många delar av världen. Många blickar riktas mot Sverige som hör till de ledande nationerna inom detta område</w:t>
      </w:r>
      <w:r w:rsidRPr="00004DC9">
        <w:rPr>
          <w:rStyle w:val="CitatChar"/>
          <w:i w:val="0"/>
        </w:rPr>
        <w:t>, berättar Thomas Nylund, Förbundsdirektör för Gästrike återvinnare.</w:t>
      </w:r>
    </w:p>
    <w:p w:rsidR="00004DC9" w:rsidRDefault="00004DC9" w:rsidP="00004DC9">
      <w:pPr>
        <w:rPr>
          <w:rStyle w:val="CitatChar"/>
          <w:i w:val="0"/>
        </w:rPr>
      </w:pPr>
    </w:p>
    <w:p w:rsidR="00004DC9" w:rsidRPr="00004DC9" w:rsidRDefault="00004DC9" w:rsidP="00004DC9">
      <w:pPr>
        <w:rPr>
          <w:rStyle w:val="CitatChar"/>
          <w:i w:val="0"/>
        </w:rPr>
      </w:pPr>
      <w:proofErr w:type="gramStart"/>
      <w:r w:rsidRPr="00004DC9">
        <w:rPr>
          <w:rStyle w:val="CitatChar"/>
          <w:i w:val="0"/>
        </w:rPr>
        <w:t>-</w:t>
      </w:r>
      <w:proofErr w:type="gramEnd"/>
      <w:r w:rsidRPr="00004DC9">
        <w:rPr>
          <w:rStyle w:val="CitatChar"/>
          <w:i w:val="0"/>
        </w:rPr>
        <w:t xml:space="preserve"> </w:t>
      </w:r>
      <w:r w:rsidRPr="00004DC9">
        <w:rPr>
          <w:rStyle w:val="CitatChar"/>
        </w:rPr>
        <w:t>Från Högskolan ser vi mycket positivt på möjligheterna att utöka det internationella utbytet. Inte minst inom ett ämnesområde av så vital betydelse för människa och miljö</w:t>
      </w:r>
      <w:r w:rsidRPr="00004DC9">
        <w:rPr>
          <w:rStyle w:val="CitatChar"/>
          <w:i w:val="0"/>
        </w:rPr>
        <w:t>, säger Högskolans rektor Maj-Britt Johansson.</w:t>
      </w:r>
      <w:r>
        <w:rPr>
          <w:rStyle w:val="CitatChar"/>
          <w:i w:val="0"/>
        </w:rPr>
        <w:t xml:space="preserve"> </w:t>
      </w:r>
      <w:r w:rsidRPr="00004DC9">
        <w:rPr>
          <w:rStyle w:val="CitatChar"/>
        </w:rPr>
        <w:t>Hållbar utveckling är en global angelägenhet. Om vi kan bidra i det arbetet och också skapa tillväxt här på hemmaplan så är det utmärkt</w:t>
      </w:r>
      <w:r>
        <w:rPr>
          <w:rStyle w:val="CitatChar"/>
          <w:i w:val="0"/>
        </w:rPr>
        <w:t>,</w:t>
      </w:r>
      <w:r w:rsidRPr="00004DC9">
        <w:rPr>
          <w:rStyle w:val="CitatChar"/>
          <w:i w:val="0"/>
        </w:rPr>
        <w:t xml:space="preserve"> fortsätter hon.</w:t>
      </w:r>
    </w:p>
    <w:p w:rsidR="00004DC9" w:rsidRPr="00004DC9" w:rsidRDefault="00004DC9" w:rsidP="00004DC9">
      <w:pPr>
        <w:rPr>
          <w:rStyle w:val="CitatChar"/>
          <w:i w:val="0"/>
        </w:rPr>
      </w:pPr>
    </w:p>
    <w:p w:rsidR="00004DC9" w:rsidRPr="00004DC9" w:rsidRDefault="00004DC9" w:rsidP="00004DC9">
      <w:pPr>
        <w:rPr>
          <w:rStyle w:val="CitatChar"/>
          <w:i w:val="0"/>
        </w:rPr>
      </w:pPr>
      <w:r w:rsidRPr="00004DC9">
        <w:rPr>
          <w:rStyle w:val="CitatChar"/>
          <w:i w:val="0"/>
        </w:rPr>
        <w:t xml:space="preserve">Thomas Nylund har tidigare verkat som ordförande för en arbetsgrupp för export inom branschorganisationen Avfall Sverige. I samband med det knöts kontakt med </w:t>
      </w:r>
      <w:proofErr w:type="spellStart"/>
      <w:r w:rsidRPr="00004DC9">
        <w:rPr>
          <w:rStyle w:val="CitatChar"/>
          <w:i w:val="0"/>
        </w:rPr>
        <w:t>Kanvaly</w:t>
      </w:r>
      <w:proofErr w:type="spellEnd"/>
      <w:r w:rsidRPr="00004DC9">
        <w:rPr>
          <w:rStyle w:val="CitatChar"/>
          <w:i w:val="0"/>
        </w:rPr>
        <w:t xml:space="preserve"> </w:t>
      </w:r>
      <w:proofErr w:type="spellStart"/>
      <w:r w:rsidRPr="00004DC9">
        <w:rPr>
          <w:rStyle w:val="CitatChar"/>
          <w:i w:val="0"/>
        </w:rPr>
        <w:t>Sangare</w:t>
      </w:r>
      <w:proofErr w:type="spellEnd"/>
      <w:r w:rsidRPr="00004DC9">
        <w:rPr>
          <w:rStyle w:val="CitatChar"/>
          <w:i w:val="0"/>
        </w:rPr>
        <w:t xml:space="preserve">, en ivorian som bott i Sverige en längre tid och som här etablerat sitt företag, Avfall Afrika, med inriktning att exportera svenskt kunnande och svensk teknik till Afrika. Genom </w:t>
      </w:r>
      <w:proofErr w:type="spellStart"/>
      <w:r w:rsidRPr="00004DC9">
        <w:rPr>
          <w:rStyle w:val="CitatChar"/>
          <w:i w:val="0"/>
        </w:rPr>
        <w:t>Sangares</w:t>
      </w:r>
      <w:proofErr w:type="spellEnd"/>
      <w:r w:rsidRPr="00004DC9">
        <w:rPr>
          <w:rStyle w:val="CitatChar"/>
          <w:i w:val="0"/>
        </w:rPr>
        <w:t xml:space="preserve"> kontakter har besöket av </w:t>
      </w:r>
      <w:proofErr w:type="spellStart"/>
      <w:r w:rsidRPr="00004DC9">
        <w:rPr>
          <w:rStyle w:val="CitatChar"/>
          <w:i w:val="0"/>
        </w:rPr>
        <w:t>Mr</w:t>
      </w:r>
      <w:proofErr w:type="spellEnd"/>
      <w:r w:rsidRPr="00004DC9">
        <w:rPr>
          <w:rStyle w:val="CitatChar"/>
          <w:i w:val="0"/>
        </w:rPr>
        <w:t xml:space="preserve"> </w:t>
      </w:r>
      <w:proofErr w:type="spellStart"/>
      <w:r w:rsidRPr="00004DC9">
        <w:rPr>
          <w:rStyle w:val="CitatChar"/>
          <w:i w:val="0"/>
        </w:rPr>
        <w:t>Gildas</w:t>
      </w:r>
      <w:proofErr w:type="spellEnd"/>
      <w:r w:rsidRPr="00004DC9">
        <w:rPr>
          <w:rStyle w:val="CitatChar"/>
          <w:i w:val="0"/>
        </w:rPr>
        <w:t xml:space="preserve"> kunnat ordnas.</w:t>
      </w:r>
    </w:p>
    <w:p w:rsidR="00837D74" w:rsidRDefault="00AC73D9" w:rsidP="00837D74">
      <w:pPr>
        <w:pStyle w:val="Rubrik4"/>
      </w:pPr>
      <w:r>
        <w:t>Har du frågor ska du kontakta</w:t>
      </w:r>
    </w:p>
    <w:p w:rsidR="00837D74" w:rsidRDefault="00004DC9" w:rsidP="00837D74">
      <w:r>
        <w:t>Thomas Nylund</w:t>
      </w:r>
      <w:r w:rsidR="00837D74">
        <w:t xml:space="preserve">, </w:t>
      </w:r>
      <w:r>
        <w:t>förbundsdirektör</w:t>
      </w:r>
      <w:r w:rsidR="00316DBF">
        <w:t xml:space="preserve"> </w:t>
      </w:r>
      <w:r w:rsidR="00837D74">
        <w:t>Gästrike återvinnare</w:t>
      </w:r>
    </w:p>
    <w:p w:rsidR="00837D74" w:rsidRDefault="00837D74" w:rsidP="00837D74">
      <w:r>
        <w:t xml:space="preserve">026 </w:t>
      </w:r>
      <w:r w:rsidR="00AC73D9">
        <w:t>17</w:t>
      </w:r>
      <w:r w:rsidR="004653C3">
        <w:t xml:space="preserve"> </w:t>
      </w:r>
      <w:r w:rsidR="00ED3705">
        <w:t>84</w:t>
      </w:r>
      <w:r w:rsidR="00AC73D9">
        <w:t xml:space="preserve"> </w:t>
      </w:r>
      <w:r w:rsidR="00ED3705">
        <w:t>89</w:t>
      </w:r>
      <w:r>
        <w:t xml:space="preserve">, </w:t>
      </w:r>
      <w:r w:rsidR="00004DC9">
        <w:t>thomas.nylund</w:t>
      </w:r>
      <w:r>
        <w:t xml:space="preserve">@gastrikeatervinnare.se </w:t>
      </w:r>
    </w:p>
    <w:p w:rsidR="00837D74" w:rsidRDefault="00837D74" w:rsidP="00837D74"/>
    <w:p w:rsidR="00B73521" w:rsidRPr="00F02ED7" w:rsidRDefault="00B73521" w:rsidP="00837D74"/>
    <w:sectPr w:rsidR="00B73521" w:rsidRPr="00F02ED7" w:rsidSect="00BF288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2268" w:bottom="1701" w:left="170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D74" w:rsidRDefault="00837D74" w:rsidP="009B236D">
      <w:pPr>
        <w:spacing w:line="240" w:lineRule="auto"/>
      </w:pPr>
      <w:r>
        <w:separator/>
      </w:r>
    </w:p>
  </w:endnote>
  <w:endnote w:type="continuationSeparator" w:id="0">
    <w:p w:rsidR="00837D74" w:rsidRDefault="00837D74" w:rsidP="009B23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4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0" w:type="dxa"/>
        <w:left w:w="170" w:type="dxa"/>
        <w:bottom w:w="0" w:type="dxa"/>
        <w:right w:w="170" w:type="dxa"/>
      </w:tblCellMar>
      <w:tblLook w:val="04A0" w:firstRow="1" w:lastRow="0" w:firstColumn="1" w:lastColumn="0" w:noHBand="0" w:noVBand="1"/>
    </w:tblPr>
    <w:tblGrid>
      <w:gridCol w:w="4720"/>
      <w:gridCol w:w="3358"/>
      <w:gridCol w:w="1400"/>
    </w:tblGrid>
    <w:tr w:rsidR="00D306DC" w:rsidRPr="000A66CD" w:rsidTr="008C739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720" w:type="dxa"/>
          <w:tcBorders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:rsidR="00D306DC" w:rsidRPr="00424D02" w:rsidRDefault="00D306DC" w:rsidP="008C7396">
          <w:pPr>
            <w:pStyle w:val="Sidfot"/>
            <w:rPr>
              <w:szCs w:val="24"/>
            </w:rPr>
          </w:pPr>
        </w:p>
      </w:tc>
      <w:tc>
        <w:tcPr>
          <w:tcW w:w="3358" w:type="dxa"/>
          <w:tcBorders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:rsidR="00D306DC" w:rsidRPr="00DA5CF0" w:rsidRDefault="00D306DC" w:rsidP="008C7396">
          <w:pPr>
            <w:pStyle w:val="Sidfot"/>
          </w:pPr>
        </w:p>
      </w:tc>
      <w:tc>
        <w:tcPr>
          <w:tcW w:w="1400" w:type="dxa"/>
          <w:tcBorders>
            <w:left w:val="none" w:sz="0" w:space="0" w:color="auto"/>
            <w:bottom w:val="none" w:sz="0" w:space="0" w:color="auto"/>
          </w:tcBorders>
          <w:shd w:val="clear" w:color="auto" w:fill="auto"/>
          <w:vAlign w:val="bottom"/>
        </w:tcPr>
        <w:p w:rsidR="00D306DC" w:rsidRDefault="002425B6" w:rsidP="008C7396">
          <w:pPr>
            <w:jc w:val="right"/>
          </w:pPr>
          <w:r w:rsidRPr="00867FD0">
            <w:fldChar w:fldCharType="begin"/>
          </w:r>
          <w:r w:rsidR="00D306DC" w:rsidRPr="00867FD0">
            <w:instrText xml:space="preserve"> PAGE  \* Arabic  \* MERGEFORMAT </w:instrText>
          </w:r>
          <w:r w:rsidRPr="00867FD0">
            <w:fldChar w:fldCharType="separate"/>
          </w:r>
          <w:r w:rsidR="00004DC9">
            <w:rPr>
              <w:noProof/>
            </w:rPr>
            <w:t>2</w:t>
          </w:r>
          <w:r w:rsidRPr="00867FD0">
            <w:fldChar w:fldCharType="end"/>
          </w:r>
          <w:r w:rsidR="00D306DC" w:rsidRPr="00867FD0">
            <w:t xml:space="preserve"> (</w:t>
          </w:r>
          <w:r w:rsidRPr="00867FD0">
            <w:fldChar w:fldCharType="begin"/>
          </w:r>
          <w:r w:rsidR="00D306DC" w:rsidRPr="00867FD0">
            <w:instrText xml:space="preserve"> NUMPAGES  \# "0" \* Arabic  \* MERGEFORMAT </w:instrText>
          </w:r>
          <w:r w:rsidRPr="00867FD0">
            <w:fldChar w:fldCharType="separate"/>
          </w:r>
          <w:r w:rsidR="0042471A">
            <w:rPr>
              <w:noProof/>
            </w:rPr>
            <w:t>1</w:t>
          </w:r>
          <w:r w:rsidRPr="00867FD0">
            <w:fldChar w:fldCharType="end"/>
          </w:r>
          <w:r w:rsidR="00D306DC" w:rsidRPr="00867FD0">
            <w:t>)</w:t>
          </w:r>
        </w:p>
      </w:tc>
    </w:tr>
  </w:tbl>
  <w:p w:rsidR="00424D02" w:rsidRPr="00D306DC" w:rsidRDefault="00837D74" w:rsidP="00D306DC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1552" behindDoc="0" locked="1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4712970</wp:posOffset>
              </wp:positionV>
              <wp:extent cx="205740" cy="5601335"/>
              <wp:effectExtent l="0" t="0" r="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560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4A39" w:rsidRPr="00055670" w:rsidRDefault="00224A39" w:rsidP="00224A39">
                          <w:pPr>
                            <w:spacing w:line="240" w:lineRule="auto"/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</w:pPr>
                          <w:r w:rsidRPr="00055670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t xml:space="preserve">Dokument ID: </w:t>
                          </w:r>
                          <w:r w:rsidR="00980200">
                            <w:fldChar w:fldCharType="begin"/>
                          </w:r>
                          <w:r w:rsidR="00980200">
                            <w:instrText xml:space="preserve"> DOCPROPERTY  Dok_ID  \* MERGEFORMAT </w:instrText>
                          </w:r>
                          <w:r w:rsidR="00980200">
                            <w:fldChar w:fldCharType="separate"/>
                          </w:r>
                          <w:proofErr w:type="spellStart"/>
                          <w:r w:rsidR="0042471A" w:rsidRPr="0042471A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t>Dok_ID</w:t>
                          </w:r>
                          <w:proofErr w:type="spellEnd"/>
                          <w:r w:rsidR="00980200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fldChar w:fldCharType="end"/>
                          </w:r>
                          <w:r w:rsidRPr="00055670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t xml:space="preserve">, Revision: </w:t>
                          </w:r>
                          <w:fldSimple w:instr=" DOCPROPERTY  Revision  \* MERGEFORMAT ">
                            <w:r w:rsidR="0042471A" w:rsidRPr="0042471A">
                              <w:rPr>
                                <w:rFonts w:asciiTheme="majorHAnsi" w:hAnsiTheme="majorHAnsi"/>
                                <w:color w:val="292929"/>
                                <w:sz w:val="16"/>
                                <w:szCs w:val="16"/>
                              </w:rPr>
                              <w:t>Revision</w:t>
                            </w:r>
                          </w:fldSimple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.35pt;margin-top:371.1pt;width:16.2pt;height:441.0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" filled="f" stroked="f">
              <v:textbox style="layout-flow:vertical;mso-layout-flow-alt:bottom-to-top" inset="0,0,0,0">
                <w:txbxContent>
                  <w:p w:rsidR="00224A39" w:rsidRPr="00055670" w:rsidRDefault="00224A39" w:rsidP="00224A39">
                    <w:pPr>
                      <w:spacing w:line="240" w:lineRule="auto"/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</w:pPr>
                    <w:r w:rsidRPr="00055670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t xml:space="preserve">Dokument ID: </w:t>
                    </w:r>
                    <w:r w:rsidR="00980200">
                      <w:fldChar w:fldCharType="begin"/>
                    </w:r>
                    <w:r w:rsidR="00980200">
                      <w:instrText xml:space="preserve"> DOCPROPERTY  Dok_ID  \* MERGEFORMAT </w:instrText>
                    </w:r>
                    <w:r w:rsidR="00980200">
                      <w:fldChar w:fldCharType="separate"/>
                    </w:r>
                    <w:proofErr w:type="spellStart"/>
                    <w:r w:rsidR="0042471A" w:rsidRPr="0042471A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t>Dok_ID</w:t>
                    </w:r>
                    <w:proofErr w:type="spellEnd"/>
                    <w:r w:rsidR="00980200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fldChar w:fldCharType="end"/>
                    </w:r>
                    <w:r w:rsidRPr="00055670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t xml:space="preserve">, Revision: </w:t>
                    </w:r>
                    <w:fldSimple w:instr=" DOCPROPERTY  Revision  \* MERGEFORMAT ">
                      <w:r w:rsidR="0042471A" w:rsidRPr="0042471A">
                        <w:rPr>
                          <w:rFonts w:asciiTheme="majorHAnsi" w:hAnsiTheme="majorHAnsi"/>
                          <w:color w:val="292929"/>
                          <w:sz w:val="16"/>
                          <w:szCs w:val="16"/>
                        </w:rPr>
                        <w:t>Revision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306DC" w:rsidRPr="00D306DC">
      <w:rPr>
        <w:noProof/>
        <w:lang w:eastAsia="sv-SE"/>
      </w:rPr>
      <w:drawing>
        <wp:anchor distT="0" distB="0" distL="114300" distR="114300" simplePos="0" relativeHeight="251669504" behindDoc="0" locked="1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857500" cy="561975"/>
          <wp:effectExtent l="0" t="0" r="0" b="0"/>
          <wp:wrapNone/>
          <wp:docPr id="4" name="Bildobjekt 4" descr="Sidfot_foljande sid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fot_foljande sido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8529" cy="5601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4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0" w:type="dxa"/>
        <w:left w:w="170" w:type="dxa"/>
        <w:bottom w:w="0" w:type="dxa"/>
        <w:right w:w="170" w:type="dxa"/>
      </w:tblCellMar>
      <w:tblLook w:val="04A0" w:firstRow="1" w:lastRow="0" w:firstColumn="1" w:lastColumn="0" w:noHBand="0" w:noVBand="1"/>
    </w:tblPr>
    <w:tblGrid>
      <w:gridCol w:w="2816"/>
      <w:gridCol w:w="1904"/>
      <w:gridCol w:w="3358"/>
      <w:gridCol w:w="1400"/>
    </w:tblGrid>
    <w:tr w:rsidR="00D306DC" w:rsidRPr="000A66CD" w:rsidTr="008C739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816" w:type="dxa"/>
          <w:tcBorders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:rsidR="00D306DC" w:rsidRPr="00867FD0" w:rsidRDefault="00D306DC" w:rsidP="008C7396">
          <w:pPr>
            <w:rPr>
              <w:b w:val="0"/>
            </w:rPr>
          </w:pPr>
        </w:p>
      </w:tc>
      <w:tc>
        <w:tcPr>
          <w:tcW w:w="1904" w:type="dxa"/>
          <w:tcBorders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:rsidR="00D306DC" w:rsidRPr="00424D02" w:rsidRDefault="00D306DC" w:rsidP="008C7396">
          <w:pPr>
            <w:pStyle w:val="Sidfot"/>
          </w:pPr>
          <w:r>
            <w:t>B</w:t>
          </w:r>
          <w:r w:rsidRPr="00424D02">
            <w:t>ox 722, 801 28  Gävle</w:t>
          </w:r>
        </w:p>
        <w:p w:rsidR="00D306DC" w:rsidRPr="00424D02" w:rsidRDefault="00D306DC" w:rsidP="008C7396">
          <w:pPr>
            <w:pStyle w:val="Sidfot"/>
          </w:pPr>
          <w:r w:rsidRPr="00424D02">
            <w:t>Utmarksvägen</w:t>
          </w:r>
          <w:r>
            <w:t xml:space="preserve"> 16</w:t>
          </w:r>
        </w:p>
        <w:p w:rsidR="00D306DC" w:rsidRPr="00424D02" w:rsidRDefault="00D306DC" w:rsidP="008C7396">
          <w:pPr>
            <w:pStyle w:val="Sidfot"/>
            <w:rPr>
              <w:szCs w:val="24"/>
            </w:rPr>
          </w:pPr>
          <w:r>
            <w:rPr>
              <w:szCs w:val="24"/>
            </w:rPr>
            <w:t>gastrikeatervinnare.se</w:t>
          </w:r>
        </w:p>
      </w:tc>
      <w:tc>
        <w:tcPr>
          <w:tcW w:w="3358" w:type="dxa"/>
          <w:tcBorders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:rsidR="00D306DC" w:rsidRPr="00DA5CF0" w:rsidRDefault="0042471A" w:rsidP="008C7396">
          <w:pPr>
            <w:pStyle w:val="Sidfot"/>
          </w:pPr>
          <w:sdt>
            <w:sdtPr>
              <w:rPr>
                <w:rStyle w:val="SidfotChar"/>
              </w:rPr>
              <w:alias w:val="Telefonnummer"/>
              <w:tag w:val="Telefonnummer"/>
              <w:id w:val="17564204"/>
              <w:lock w:val="sdtLocked"/>
            </w:sdtPr>
            <w:sdtEndPr>
              <w:rPr>
                <w:rStyle w:val="SidfotChar"/>
              </w:rPr>
            </w:sdtEndPr>
            <w:sdtContent>
              <w:r w:rsidR="00980200">
                <w:t>020-63 00 63</w:t>
              </w:r>
            </w:sdtContent>
          </w:sdt>
        </w:p>
        <w:p w:rsidR="00D306DC" w:rsidRPr="00DA5CF0" w:rsidRDefault="0042471A" w:rsidP="00732EE0">
          <w:pPr>
            <w:pStyle w:val="Sidfot"/>
          </w:pPr>
          <w:sdt>
            <w:sdtPr>
              <w:rPr>
                <w:rStyle w:val="SidfotChar"/>
              </w:rPr>
              <w:alias w:val="Epost"/>
              <w:tag w:val="Epost"/>
              <w:id w:val="17564205"/>
              <w:lock w:val="sdtLocked"/>
            </w:sdtPr>
            <w:sdtEndPr>
              <w:rPr>
                <w:rStyle w:val="SidfotChar"/>
              </w:rPr>
            </w:sdtEndPr>
            <w:sdtContent>
              <w:r w:rsidR="00732EE0">
                <w:rPr>
                  <w:rStyle w:val="SidfotChar"/>
                </w:rPr>
                <w:t>info@gastrikeatervinnare.se</w:t>
              </w:r>
            </w:sdtContent>
          </w:sdt>
        </w:p>
      </w:tc>
      <w:tc>
        <w:tcPr>
          <w:tcW w:w="1400" w:type="dxa"/>
          <w:tcBorders>
            <w:left w:val="none" w:sz="0" w:space="0" w:color="auto"/>
            <w:bottom w:val="none" w:sz="0" w:space="0" w:color="auto"/>
          </w:tcBorders>
          <w:shd w:val="clear" w:color="auto" w:fill="auto"/>
          <w:vAlign w:val="bottom"/>
        </w:tcPr>
        <w:p w:rsidR="00D306DC" w:rsidRDefault="002425B6" w:rsidP="008C7396">
          <w:pPr>
            <w:jc w:val="right"/>
          </w:pPr>
          <w:r>
            <w:fldChar w:fldCharType="begin"/>
          </w:r>
          <w:r w:rsidR="00D306DC">
            <w:instrText xml:space="preserve"> PAGE  \* Arabic  \* MERGEFORMAT </w:instrText>
          </w:r>
          <w:r>
            <w:fldChar w:fldCharType="separate"/>
          </w:r>
          <w:r w:rsidR="0042471A">
            <w:rPr>
              <w:noProof/>
            </w:rPr>
            <w:t>1</w:t>
          </w:r>
          <w:r>
            <w:fldChar w:fldCharType="end"/>
          </w:r>
          <w:r w:rsidR="00D306DC" w:rsidRPr="00867FD0">
            <w:t xml:space="preserve"> (</w:t>
          </w:r>
          <w:r>
            <w:fldChar w:fldCharType="begin"/>
          </w:r>
          <w:r w:rsidR="00D306DC">
            <w:instrText xml:space="preserve"> NUMPAGES  \# "0" \* Arabic  \* MERGEFORMAT </w:instrText>
          </w:r>
          <w:r>
            <w:fldChar w:fldCharType="separate"/>
          </w:r>
          <w:r w:rsidR="0042471A">
            <w:rPr>
              <w:noProof/>
            </w:rPr>
            <w:t>1</w:t>
          </w:r>
          <w:r>
            <w:fldChar w:fldCharType="end"/>
          </w:r>
          <w:r w:rsidR="00D306DC" w:rsidRPr="00867FD0">
            <w:t>)</w:t>
          </w:r>
        </w:p>
      </w:tc>
    </w:tr>
  </w:tbl>
  <w:p w:rsidR="00BC19C0" w:rsidRPr="00D306DC" w:rsidRDefault="00837D74" w:rsidP="00D306DC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2DBFB385" wp14:editId="2E56C9FD">
              <wp:simplePos x="0" y="0"/>
              <wp:positionH relativeFrom="page">
                <wp:posOffset>360045</wp:posOffset>
              </wp:positionH>
              <wp:positionV relativeFrom="page">
                <wp:posOffset>4712970</wp:posOffset>
              </wp:positionV>
              <wp:extent cx="205740" cy="5601335"/>
              <wp:effectExtent l="0" t="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560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4A39" w:rsidRPr="00055670" w:rsidRDefault="00224A39" w:rsidP="00224A39">
                          <w:pPr>
                            <w:spacing w:line="240" w:lineRule="auto"/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BFB3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.35pt;margin-top:371.1pt;width:16.2pt;height:441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" filled="f" stroked="f">
              <v:textbox style="layout-flow:vertical;mso-layout-flow-alt:bottom-to-top" inset="0,0,0,0">
                <w:txbxContent>
                  <w:p w:rsidR="00224A39" w:rsidRPr="00055670" w:rsidRDefault="00224A39" w:rsidP="00224A39">
                    <w:pPr>
                      <w:spacing w:line="240" w:lineRule="auto"/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306DC" w:rsidRPr="00D306DC">
      <w:rPr>
        <w:noProof/>
        <w:lang w:eastAsia="sv-SE"/>
      </w:rPr>
      <w:drawing>
        <wp:anchor distT="0" distB="0" distL="114300" distR="114300" simplePos="0" relativeHeight="251667456" behindDoc="1" locked="1" layoutInCell="1" allowOverlap="1" wp14:anchorId="528FAC20" wp14:editId="6CCB30D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3971925" cy="819150"/>
          <wp:effectExtent l="0" t="0" r="0" b="0"/>
          <wp:wrapNone/>
          <wp:docPr id="1" name="Bildobjekt 5" descr="Sidfot_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fot_n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71255" cy="815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D74" w:rsidRDefault="00837D74" w:rsidP="009B236D">
      <w:pPr>
        <w:spacing w:line="240" w:lineRule="auto"/>
      </w:pPr>
      <w:r>
        <w:separator/>
      </w:r>
    </w:p>
  </w:footnote>
  <w:footnote w:type="continuationSeparator" w:id="0">
    <w:p w:rsidR="00837D74" w:rsidRDefault="00837D74" w:rsidP="009B23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D02" w:rsidRDefault="00E853B5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73600" behindDoc="0" locked="1" layoutInCell="1" allowOverlap="1">
          <wp:simplePos x="1095375" y="361950"/>
          <wp:positionH relativeFrom="page">
            <wp:align>right</wp:align>
          </wp:positionH>
          <wp:positionV relativeFrom="page">
            <wp:align>top</wp:align>
          </wp:positionV>
          <wp:extent cx="2133600" cy="742950"/>
          <wp:effectExtent l="19050" t="0" r="0" b="0"/>
          <wp:wrapNone/>
          <wp:docPr id="6" name="Bildobjekt 5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4EE" w:rsidRPr="00ED4418" w:rsidRDefault="00E853B5" w:rsidP="00A44224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72576" behindDoc="0" locked="1" layoutInCell="1" allowOverlap="1" wp14:anchorId="62C1E120" wp14:editId="42E685C1">
          <wp:simplePos x="1095375" y="361950"/>
          <wp:positionH relativeFrom="page">
            <wp:align>right</wp:align>
          </wp:positionH>
          <wp:positionV relativeFrom="page">
            <wp:align>top</wp:align>
          </wp:positionV>
          <wp:extent cx="2133600" cy="742950"/>
          <wp:effectExtent l="19050" t="0" r="0" b="0"/>
          <wp:wrapNone/>
          <wp:docPr id="5" name="Bildobjekt 4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5B5C">
      <w:t xml:space="preserve">Gävle, </w:t>
    </w:r>
    <w:r w:rsidR="0025384B">
      <w:t>2015-</w:t>
    </w:r>
    <w:r w:rsidR="00004DC9">
      <w:t>08-25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4A2E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365266B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A237C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E0D6AC3"/>
    <w:multiLevelType w:val="multilevel"/>
    <w:tmpl w:val="C62C05E8"/>
    <w:styleLink w:val="GNumreradlista"/>
    <w:lvl w:ilvl="0">
      <w:start w:val="1"/>
      <w:numFmt w:val="decimal"/>
      <w:pStyle w:val="Numreradlist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F900EA9"/>
    <w:multiLevelType w:val="hybridMultilevel"/>
    <w:tmpl w:val="1CD8F0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89516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74"/>
    <w:rsid w:val="00004DC9"/>
    <w:rsid w:val="0001481E"/>
    <w:rsid w:val="000223D5"/>
    <w:rsid w:val="00033F20"/>
    <w:rsid w:val="00041FC4"/>
    <w:rsid w:val="00051FC4"/>
    <w:rsid w:val="00055670"/>
    <w:rsid w:val="00081EC8"/>
    <w:rsid w:val="000A66CD"/>
    <w:rsid w:val="000B0511"/>
    <w:rsid w:val="000C053B"/>
    <w:rsid w:val="000E6ADA"/>
    <w:rsid w:val="000F1E67"/>
    <w:rsid w:val="000F4D7B"/>
    <w:rsid w:val="00102686"/>
    <w:rsid w:val="00103F3B"/>
    <w:rsid w:val="00110EEA"/>
    <w:rsid w:val="00112C6D"/>
    <w:rsid w:val="00114D89"/>
    <w:rsid w:val="00115B5C"/>
    <w:rsid w:val="00135622"/>
    <w:rsid w:val="00150B10"/>
    <w:rsid w:val="00166D18"/>
    <w:rsid w:val="00175F46"/>
    <w:rsid w:val="001A0E0B"/>
    <w:rsid w:val="001A4986"/>
    <w:rsid w:val="001A601D"/>
    <w:rsid w:val="001C7496"/>
    <w:rsid w:val="00204907"/>
    <w:rsid w:val="0021706F"/>
    <w:rsid w:val="0022061D"/>
    <w:rsid w:val="00224A39"/>
    <w:rsid w:val="00233A33"/>
    <w:rsid w:val="002349AF"/>
    <w:rsid w:val="00235C7B"/>
    <w:rsid w:val="002425B6"/>
    <w:rsid w:val="0025384B"/>
    <w:rsid w:val="00257FF4"/>
    <w:rsid w:val="00293176"/>
    <w:rsid w:val="0029379F"/>
    <w:rsid w:val="00297CD2"/>
    <w:rsid w:val="002C1B78"/>
    <w:rsid w:val="002C1B99"/>
    <w:rsid w:val="002C5CC6"/>
    <w:rsid w:val="002D307F"/>
    <w:rsid w:val="002D5E45"/>
    <w:rsid w:val="002D6B6F"/>
    <w:rsid w:val="002E4819"/>
    <w:rsid w:val="002F578B"/>
    <w:rsid w:val="00311F6B"/>
    <w:rsid w:val="00313E4E"/>
    <w:rsid w:val="00316DBF"/>
    <w:rsid w:val="003262AF"/>
    <w:rsid w:val="00333787"/>
    <w:rsid w:val="003544C8"/>
    <w:rsid w:val="003576BF"/>
    <w:rsid w:val="0042471A"/>
    <w:rsid w:val="00424D02"/>
    <w:rsid w:val="00424EBF"/>
    <w:rsid w:val="00432196"/>
    <w:rsid w:val="004572B5"/>
    <w:rsid w:val="004653C3"/>
    <w:rsid w:val="00475F0C"/>
    <w:rsid w:val="00482CE3"/>
    <w:rsid w:val="00492523"/>
    <w:rsid w:val="00497E9B"/>
    <w:rsid w:val="004C26A7"/>
    <w:rsid w:val="004C2CCF"/>
    <w:rsid w:val="004C6D17"/>
    <w:rsid w:val="004F16B7"/>
    <w:rsid w:val="004F756B"/>
    <w:rsid w:val="004F7922"/>
    <w:rsid w:val="00517A19"/>
    <w:rsid w:val="00531E34"/>
    <w:rsid w:val="00537D45"/>
    <w:rsid w:val="0054203A"/>
    <w:rsid w:val="00581F88"/>
    <w:rsid w:val="00594188"/>
    <w:rsid w:val="005941C1"/>
    <w:rsid w:val="00594F24"/>
    <w:rsid w:val="005C1002"/>
    <w:rsid w:val="005F41A3"/>
    <w:rsid w:val="006079F3"/>
    <w:rsid w:val="006B17A8"/>
    <w:rsid w:val="006B4A1D"/>
    <w:rsid w:val="006B6812"/>
    <w:rsid w:val="006C59FB"/>
    <w:rsid w:val="006E0415"/>
    <w:rsid w:val="00732EE0"/>
    <w:rsid w:val="00741896"/>
    <w:rsid w:val="0074526F"/>
    <w:rsid w:val="007555B9"/>
    <w:rsid w:val="00757C98"/>
    <w:rsid w:val="007723FB"/>
    <w:rsid w:val="00790938"/>
    <w:rsid w:val="00797D27"/>
    <w:rsid w:val="007C6B73"/>
    <w:rsid w:val="00816E82"/>
    <w:rsid w:val="008252C0"/>
    <w:rsid w:val="00837D74"/>
    <w:rsid w:val="00842245"/>
    <w:rsid w:val="00846725"/>
    <w:rsid w:val="00852848"/>
    <w:rsid w:val="008632F4"/>
    <w:rsid w:val="00867FD0"/>
    <w:rsid w:val="00876BCC"/>
    <w:rsid w:val="008B4878"/>
    <w:rsid w:val="008C2B0A"/>
    <w:rsid w:val="008D60C2"/>
    <w:rsid w:val="008F7A36"/>
    <w:rsid w:val="00935349"/>
    <w:rsid w:val="00954468"/>
    <w:rsid w:val="00960CA9"/>
    <w:rsid w:val="00962027"/>
    <w:rsid w:val="00980200"/>
    <w:rsid w:val="009815DA"/>
    <w:rsid w:val="00996B64"/>
    <w:rsid w:val="009B236D"/>
    <w:rsid w:val="009B638E"/>
    <w:rsid w:val="009D4B21"/>
    <w:rsid w:val="009F6078"/>
    <w:rsid w:val="00A0536B"/>
    <w:rsid w:val="00A27FBA"/>
    <w:rsid w:val="00A30274"/>
    <w:rsid w:val="00A44224"/>
    <w:rsid w:val="00A62DD2"/>
    <w:rsid w:val="00A73CF2"/>
    <w:rsid w:val="00A81CF5"/>
    <w:rsid w:val="00A83314"/>
    <w:rsid w:val="00A86BA2"/>
    <w:rsid w:val="00A874A3"/>
    <w:rsid w:val="00AC1D74"/>
    <w:rsid w:val="00AC73D9"/>
    <w:rsid w:val="00AE66CA"/>
    <w:rsid w:val="00AF31E1"/>
    <w:rsid w:val="00B2390A"/>
    <w:rsid w:val="00B53FA6"/>
    <w:rsid w:val="00B67B86"/>
    <w:rsid w:val="00B73521"/>
    <w:rsid w:val="00B84C7E"/>
    <w:rsid w:val="00BB0022"/>
    <w:rsid w:val="00BC19C0"/>
    <w:rsid w:val="00BE0D6F"/>
    <w:rsid w:val="00BE0EAC"/>
    <w:rsid w:val="00BE3B97"/>
    <w:rsid w:val="00BF2884"/>
    <w:rsid w:val="00C405C1"/>
    <w:rsid w:val="00C6705A"/>
    <w:rsid w:val="00C7539B"/>
    <w:rsid w:val="00C756C5"/>
    <w:rsid w:val="00C83D96"/>
    <w:rsid w:val="00CC31F3"/>
    <w:rsid w:val="00D04B8B"/>
    <w:rsid w:val="00D07F01"/>
    <w:rsid w:val="00D23CE5"/>
    <w:rsid w:val="00D306DC"/>
    <w:rsid w:val="00D311DF"/>
    <w:rsid w:val="00D46A91"/>
    <w:rsid w:val="00D649A1"/>
    <w:rsid w:val="00D64F08"/>
    <w:rsid w:val="00D86DBE"/>
    <w:rsid w:val="00DA5CF0"/>
    <w:rsid w:val="00DC787D"/>
    <w:rsid w:val="00E21F3A"/>
    <w:rsid w:val="00E45D00"/>
    <w:rsid w:val="00E47250"/>
    <w:rsid w:val="00E76498"/>
    <w:rsid w:val="00E853B5"/>
    <w:rsid w:val="00E914EE"/>
    <w:rsid w:val="00EA4719"/>
    <w:rsid w:val="00EA64C9"/>
    <w:rsid w:val="00EC2950"/>
    <w:rsid w:val="00ED3705"/>
    <w:rsid w:val="00ED4418"/>
    <w:rsid w:val="00ED6FB0"/>
    <w:rsid w:val="00EE2289"/>
    <w:rsid w:val="00F0119F"/>
    <w:rsid w:val="00F0143C"/>
    <w:rsid w:val="00F02ED7"/>
    <w:rsid w:val="00F347EE"/>
    <w:rsid w:val="00F74129"/>
    <w:rsid w:val="00FB3E23"/>
    <w:rsid w:val="00FB6B4C"/>
    <w:rsid w:val="00FD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5213EC09-690B-4A19-B5C1-27594B9C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nstantia" w:eastAsiaTheme="minorHAnsi" w:hAnsi="Constantia" w:cstheme="minorBidi"/>
        <w:sz w:val="22"/>
        <w:szCs w:val="22"/>
        <w:lang w:val="sv-SE" w:eastAsia="en-US" w:bidi="ar-SA"/>
      </w:rPr>
    </w:rPrDefault>
    <w:pPrDefault>
      <w:pPr>
        <w:spacing w:line="264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C7B"/>
  </w:style>
  <w:style w:type="paragraph" w:styleId="Rubrik1">
    <w:name w:val="heading 1"/>
    <w:basedOn w:val="Normal"/>
    <w:next w:val="Normal"/>
    <w:link w:val="Rubrik1Char"/>
    <w:uiPriority w:val="9"/>
    <w:qFormat/>
    <w:rsid w:val="00CC31F3"/>
    <w:pPr>
      <w:keepNext/>
      <w:keepLines/>
      <w:spacing w:before="440"/>
      <w:outlineLvl w:val="0"/>
    </w:pPr>
    <w:rPr>
      <w:rFonts w:ascii="Corbel" w:eastAsiaTheme="majorEastAsia" w:hAnsi="Corbel" w:cstheme="majorBidi"/>
      <w:b/>
      <w:bCs/>
      <w:sz w:val="44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BE0D6F"/>
    <w:pPr>
      <w:keepNext/>
      <w:keepLines/>
      <w:spacing w:before="360" w:after="60"/>
      <w:outlineLvl w:val="1"/>
    </w:pPr>
    <w:rPr>
      <w:rFonts w:ascii="Corbel" w:eastAsiaTheme="majorEastAsia" w:hAnsi="Corbel" w:cstheme="majorBidi"/>
      <w:b/>
      <w:bCs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EA4719"/>
    <w:pPr>
      <w:keepNext/>
      <w:keepLines/>
      <w:spacing w:before="320" w:after="160"/>
      <w:outlineLvl w:val="2"/>
    </w:pPr>
    <w:rPr>
      <w:rFonts w:ascii="Corbel" w:eastAsiaTheme="majorEastAsia" w:hAnsi="Corbel" w:cstheme="majorBidi"/>
      <w:b/>
      <w:bCs/>
      <w:sz w:val="32"/>
    </w:rPr>
  </w:style>
  <w:style w:type="paragraph" w:styleId="Rubrik4">
    <w:name w:val="heading 4"/>
    <w:basedOn w:val="Normal"/>
    <w:next w:val="Normal"/>
    <w:link w:val="Rubrik4Char"/>
    <w:uiPriority w:val="9"/>
    <w:qFormat/>
    <w:rsid w:val="00BE0D6F"/>
    <w:pPr>
      <w:keepNext/>
      <w:keepLines/>
      <w:spacing w:before="280" w:after="60"/>
      <w:outlineLvl w:val="3"/>
    </w:pPr>
    <w:rPr>
      <w:rFonts w:ascii="Corbel" w:eastAsiaTheme="majorEastAsia" w:hAnsi="Corbel" w:cstheme="majorBidi"/>
      <w:b/>
      <w:bCs/>
      <w:iCs/>
      <w:sz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BE0D6F"/>
    <w:pPr>
      <w:keepNext/>
      <w:keepLines/>
      <w:spacing w:before="240" w:after="60"/>
      <w:outlineLvl w:val="4"/>
    </w:pPr>
    <w:rPr>
      <w:rFonts w:ascii="Corbel" w:eastAsiaTheme="majorEastAsia" w:hAnsi="Corbel" w:cstheme="majorBidi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B23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236D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ED4418"/>
    <w:pPr>
      <w:tabs>
        <w:tab w:val="center" w:pos="4536"/>
        <w:tab w:val="right" w:pos="9072"/>
      </w:tabs>
      <w:spacing w:line="240" w:lineRule="auto"/>
    </w:pPr>
    <w:rPr>
      <w:rFonts w:ascii="Corbel" w:hAnsi="Corbel"/>
    </w:rPr>
  </w:style>
  <w:style w:type="character" w:customStyle="1" w:styleId="SidhuvudChar">
    <w:name w:val="Sidhuvud Char"/>
    <w:basedOn w:val="Standardstycketeckensnitt"/>
    <w:link w:val="Sidhuvud"/>
    <w:uiPriority w:val="99"/>
    <w:rsid w:val="00ED4418"/>
    <w:rPr>
      <w:rFonts w:ascii="Corbel" w:hAnsi="Corbel"/>
    </w:rPr>
  </w:style>
  <w:style w:type="paragraph" w:styleId="Sidfot">
    <w:name w:val="footer"/>
    <w:basedOn w:val="Normal"/>
    <w:link w:val="SidfotChar"/>
    <w:uiPriority w:val="99"/>
    <w:rsid w:val="00A27FBA"/>
    <w:pPr>
      <w:tabs>
        <w:tab w:val="center" w:pos="4536"/>
        <w:tab w:val="right" w:pos="9072"/>
      </w:tabs>
      <w:spacing w:line="240" w:lineRule="auto"/>
    </w:pPr>
    <w:rPr>
      <w:rFonts w:ascii="Corbel" w:hAnsi="Corbel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424D02"/>
    <w:rPr>
      <w:rFonts w:ascii="Corbel" w:hAnsi="Corbel"/>
      <w:sz w:val="14"/>
    </w:rPr>
  </w:style>
  <w:style w:type="character" w:customStyle="1" w:styleId="Rubrik1Char">
    <w:name w:val="Rubrik 1 Char"/>
    <w:basedOn w:val="Standardstycketeckensnitt"/>
    <w:link w:val="Rubrik1"/>
    <w:uiPriority w:val="9"/>
    <w:rsid w:val="00CC31F3"/>
    <w:rPr>
      <w:rFonts w:ascii="Corbel" w:eastAsiaTheme="majorEastAsia" w:hAnsi="Corbel" w:cstheme="majorBidi"/>
      <w:b/>
      <w:bCs/>
      <w:sz w:val="4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E0D6F"/>
    <w:rPr>
      <w:rFonts w:ascii="Corbel" w:eastAsiaTheme="majorEastAsia" w:hAnsi="Corbel" w:cstheme="majorBidi"/>
      <w:b/>
      <w:bCs/>
      <w:sz w:val="36"/>
      <w:szCs w:val="26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CC31F3"/>
    <w:pPr>
      <w:pBdr>
        <w:bottom w:val="single" w:sz="8" w:space="4" w:color="8CC440" w:themeColor="accent1"/>
      </w:pBdr>
      <w:spacing w:before="320" w:after="160"/>
      <w:contextualSpacing/>
    </w:pPr>
    <w:rPr>
      <w:rFonts w:ascii="Corbel" w:eastAsiaTheme="majorEastAsia" w:hAnsi="Corbel" w:cstheme="majorBidi"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EA4719"/>
    <w:rPr>
      <w:rFonts w:ascii="Corbel" w:eastAsiaTheme="majorEastAsia" w:hAnsi="Corbel" w:cstheme="majorBidi"/>
      <w:spacing w:val="5"/>
      <w:kern w:val="28"/>
      <w:sz w:val="32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EA4719"/>
    <w:rPr>
      <w:rFonts w:ascii="Corbel" w:eastAsiaTheme="majorEastAsia" w:hAnsi="Corbel" w:cstheme="majorBidi"/>
      <w:b/>
      <w:bCs/>
      <w:sz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BE0D6F"/>
    <w:rPr>
      <w:rFonts w:ascii="Corbel" w:eastAsiaTheme="majorEastAsia" w:hAnsi="Corbel" w:cstheme="majorBidi"/>
      <w:b/>
      <w:bCs/>
      <w:iCs/>
      <w:sz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BE0D6F"/>
    <w:rPr>
      <w:rFonts w:ascii="Corbel" w:eastAsiaTheme="majorEastAsia" w:hAnsi="Corbel" w:cstheme="majorBidi"/>
      <w:b/>
      <w:sz w:val="24"/>
    </w:rPr>
  </w:style>
  <w:style w:type="character" w:styleId="Starkbetoning">
    <w:name w:val="Intense Emphasis"/>
    <w:basedOn w:val="Standardstycketeckensnitt"/>
    <w:uiPriority w:val="21"/>
    <w:semiHidden/>
    <w:qFormat/>
    <w:rsid w:val="00EA4719"/>
    <w:rPr>
      <w:b/>
      <w:bCs/>
      <w:i/>
      <w:iCs/>
      <w:color w:val="auto"/>
    </w:rPr>
  </w:style>
  <w:style w:type="character" w:customStyle="1" w:styleId="Dokdatum">
    <w:name w:val="Dok_datum"/>
    <w:basedOn w:val="Standardstycketeckensnitt"/>
    <w:uiPriority w:val="1"/>
    <w:semiHidden/>
    <w:rsid w:val="00F0143C"/>
    <w:rPr>
      <w:rFonts w:asciiTheme="minorHAnsi" w:hAnsiTheme="minorHAnsi"/>
      <w:sz w:val="22"/>
    </w:rPr>
  </w:style>
  <w:style w:type="paragraph" w:styleId="Numreradlista">
    <w:name w:val="List Number"/>
    <w:basedOn w:val="Normal"/>
    <w:uiPriority w:val="2"/>
    <w:qFormat/>
    <w:rsid w:val="005F41A3"/>
    <w:pPr>
      <w:numPr>
        <w:numId w:val="5"/>
      </w:numPr>
      <w:contextualSpacing/>
    </w:pPr>
  </w:style>
  <w:style w:type="paragraph" w:styleId="Punktlista">
    <w:name w:val="List Bullet"/>
    <w:basedOn w:val="Normal"/>
    <w:uiPriority w:val="2"/>
    <w:qFormat/>
    <w:rsid w:val="00B2390A"/>
    <w:pPr>
      <w:numPr>
        <w:numId w:val="2"/>
      </w:numPr>
      <w:contextualSpacing/>
    </w:pPr>
  </w:style>
  <w:style w:type="paragraph" w:styleId="Adress-brev">
    <w:name w:val="envelope address"/>
    <w:basedOn w:val="Normal"/>
    <w:uiPriority w:val="99"/>
    <w:semiHidden/>
    <w:rsid w:val="00B2390A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ledning">
    <w:name w:val="Salutation"/>
    <w:basedOn w:val="Normal"/>
    <w:next w:val="Normal"/>
    <w:link w:val="InledningChar"/>
    <w:uiPriority w:val="99"/>
    <w:rsid w:val="002349AF"/>
    <w:pPr>
      <w:spacing w:line="360" w:lineRule="atLeast"/>
      <w:jc w:val="both"/>
    </w:pPr>
    <w:rPr>
      <w:sz w:val="24"/>
    </w:rPr>
  </w:style>
  <w:style w:type="character" w:customStyle="1" w:styleId="InledningChar">
    <w:name w:val="Inledning Char"/>
    <w:basedOn w:val="Standardstycketeckensnitt"/>
    <w:link w:val="Inledning"/>
    <w:uiPriority w:val="99"/>
    <w:rsid w:val="002349AF"/>
    <w:rPr>
      <w:rFonts w:ascii="Constantia" w:hAnsi="Constantia"/>
      <w:sz w:val="24"/>
    </w:rPr>
  </w:style>
  <w:style w:type="paragraph" w:styleId="Liststycke">
    <w:name w:val="List Paragraph"/>
    <w:basedOn w:val="Normal"/>
    <w:uiPriority w:val="34"/>
    <w:semiHidden/>
    <w:qFormat/>
    <w:rsid w:val="005F41A3"/>
    <w:pPr>
      <w:ind w:left="720"/>
      <w:contextualSpacing/>
    </w:pPr>
  </w:style>
  <w:style w:type="numbering" w:customStyle="1" w:styleId="GNumreradlista">
    <w:name w:val="GÅ Numrerad lista"/>
    <w:uiPriority w:val="99"/>
    <w:rsid w:val="005F41A3"/>
    <w:pPr>
      <w:numPr>
        <w:numId w:val="5"/>
      </w:numPr>
    </w:pPr>
  </w:style>
  <w:style w:type="paragraph" w:customStyle="1" w:styleId="Indrag">
    <w:name w:val="Indrag"/>
    <w:basedOn w:val="Normal"/>
    <w:uiPriority w:val="4"/>
    <w:qFormat/>
    <w:rsid w:val="001C7496"/>
    <w:pPr>
      <w:ind w:left="357"/>
    </w:pPr>
  </w:style>
  <w:style w:type="paragraph" w:customStyle="1" w:styleId="Hngandeindrag">
    <w:name w:val="Hängande indrag"/>
    <w:basedOn w:val="Normal"/>
    <w:uiPriority w:val="3"/>
    <w:qFormat/>
    <w:rsid w:val="005F41A3"/>
    <w:pPr>
      <w:ind w:left="2268" w:hanging="2268"/>
    </w:pPr>
  </w:style>
  <w:style w:type="table" w:styleId="Tabellrutnt">
    <w:name w:val="Table Grid"/>
    <w:basedOn w:val="Normaltabell"/>
    <w:uiPriority w:val="59"/>
    <w:rsid w:val="000E6ADA"/>
    <w:pPr>
      <w:spacing w:line="240" w:lineRule="auto"/>
    </w:pPr>
    <w:rPr>
      <w:rFonts w:ascii="Corbel" w:hAnsi="Corbe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dotted" w:sz="4" w:space="0" w:color="auto"/>
      </w:tblBorders>
      <w:tblCellMar>
        <w:top w:w="57" w:type="dxa"/>
        <w:left w:w="108" w:type="dxa"/>
        <w:bottom w:w="57" w:type="dxa"/>
        <w:right w:w="108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jc w:val="left"/>
      </w:pPr>
      <w:rPr>
        <w:rFonts w:ascii="Corbel" w:hAnsi="Corbel"/>
        <w:b/>
        <w:color w:val="auto"/>
      </w:rPr>
      <w:tblPr/>
      <w:trPr>
        <w:tblHeader/>
      </w:trPr>
      <w:tcPr>
        <w:tcBorders>
          <w:bottom w:val="single" w:sz="2" w:space="0" w:color="auto"/>
          <w:insideH w:val="dotted" w:sz="4" w:space="0" w:color="auto"/>
          <w:insideV w:val="dotted" w:sz="4" w:space="0" w:color="auto"/>
        </w:tcBorders>
        <w:shd w:val="clear" w:color="auto" w:fill="CCCCCC"/>
      </w:tcPr>
    </w:tblStylePr>
  </w:style>
  <w:style w:type="character" w:styleId="Hyperlnk">
    <w:name w:val="Hyperlink"/>
    <w:basedOn w:val="Standardstycketeckensnitt"/>
    <w:uiPriority w:val="99"/>
    <w:rsid w:val="00D64F08"/>
    <w:rPr>
      <w:color w:val="006925"/>
      <w:u w:val="single"/>
    </w:rPr>
  </w:style>
  <w:style w:type="character" w:styleId="Platshllartext">
    <w:name w:val="Placeholder Text"/>
    <w:basedOn w:val="Standardstycketeckensnitt"/>
    <w:uiPriority w:val="99"/>
    <w:semiHidden/>
    <w:rsid w:val="00E914EE"/>
    <w:rPr>
      <w:color w:val="808080"/>
    </w:rPr>
  </w:style>
  <w:style w:type="paragraph" w:customStyle="1" w:styleId="Rubrikfrstasida">
    <w:name w:val="Rubrik första sida"/>
    <w:basedOn w:val="Normal"/>
    <w:uiPriority w:val="8"/>
    <w:qFormat/>
    <w:rsid w:val="00475F0C"/>
    <w:pPr>
      <w:ind w:right="2266"/>
    </w:pPr>
    <w:rPr>
      <w:rFonts w:ascii="Corbel" w:hAnsi="Corbel"/>
      <w:sz w:val="84"/>
      <w:szCs w:val="72"/>
    </w:rPr>
  </w:style>
  <w:style w:type="character" w:customStyle="1" w:styleId="BeskrivningChar">
    <w:name w:val="Beskrivning Char"/>
    <w:basedOn w:val="Standardstycketeckensnitt"/>
    <w:link w:val="Beskrivning"/>
    <w:uiPriority w:val="35"/>
    <w:rsid w:val="001A601D"/>
    <w:rPr>
      <w:rFonts w:asciiTheme="majorHAnsi" w:hAnsiTheme="majorHAnsi"/>
      <w:bCs/>
      <w:sz w:val="20"/>
      <w:szCs w:val="18"/>
    </w:rPr>
  </w:style>
  <w:style w:type="paragraph" w:styleId="Beskrivning">
    <w:name w:val="caption"/>
    <w:basedOn w:val="Normal"/>
    <w:next w:val="Normal"/>
    <w:link w:val="BeskrivningChar"/>
    <w:uiPriority w:val="35"/>
    <w:qFormat/>
    <w:rsid w:val="001A601D"/>
    <w:pPr>
      <w:spacing w:before="60" w:after="60"/>
    </w:pPr>
    <w:rPr>
      <w:rFonts w:asciiTheme="majorHAnsi" w:hAnsiTheme="majorHAnsi"/>
      <w:bCs/>
      <w:sz w:val="20"/>
      <w:szCs w:val="18"/>
    </w:rPr>
  </w:style>
  <w:style w:type="paragraph" w:customStyle="1" w:styleId="Avslut">
    <w:name w:val="Avslut"/>
    <w:basedOn w:val="Normal"/>
    <w:next w:val="Normal"/>
    <w:semiHidden/>
    <w:qFormat/>
    <w:rsid w:val="00235C7B"/>
    <w:pPr>
      <w:spacing w:before="400" w:after="200"/>
    </w:pPr>
  </w:style>
  <w:style w:type="paragraph" w:customStyle="1" w:styleId="Brevrubrik">
    <w:name w:val="Brevrubrik"/>
    <w:basedOn w:val="Normal"/>
    <w:link w:val="BrevrubrikChar"/>
    <w:semiHidden/>
    <w:qFormat/>
    <w:rsid w:val="00235C7B"/>
    <w:pPr>
      <w:spacing w:before="900" w:after="220"/>
    </w:pPr>
    <w:rPr>
      <w:rFonts w:ascii="Corbel" w:hAnsi="Corbel"/>
      <w:b/>
      <w:sz w:val="44"/>
      <w:szCs w:val="44"/>
    </w:rPr>
  </w:style>
  <w:style w:type="character" w:customStyle="1" w:styleId="BrevrubrikChar">
    <w:name w:val="Brevrubrik Char"/>
    <w:basedOn w:val="Standardstycketeckensnitt"/>
    <w:link w:val="Brevrubrik"/>
    <w:semiHidden/>
    <w:rsid w:val="00235C7B"/>
    <w:rPr>
      <w:rFonts w:ascii="Corbel" w:hAnsi="Corbel"/>
      <w:b/>
      <w:sz w:val="44"/>
      <w:szCs w:val="44"/>
    </w:rPr>
  </w:style>
  <w:style w:type="paragraph" w:customStyle="1" w:styleId="Adress">
    <w:name w:val="Adress"/>
    <w:basedOn w:val="Normal"/>
    <w:link w:val="AdressChar"/>
    <w:qFormat/>
    <w:rsid w:val="00257FF4"/>
    <w:pPr>
      <w:ind w:left="5103" w:right="-1701"/>
    </w:pPr>
  </w:style>
  <w:style w:type="character" w:customStyle="1" w:styleId="AdressChar">
    <w:name w:val="Adress Char"/>
    <w:basedOn w:val="Standardstycketeckensnitt"/>
    <w:link w:val="Adress"/>
    <w:rsid w:val="00257FF4"/>
  </w:style>
  <w:style w:type="paragraph" w:styleId="Normalwebb">
    <w:name w:val="Normal (Web)"/>
    <w:basedOn w:val="Normal"/>
    <w:uiPriority w:val="99"/>
    <w:semiHidden/>
    <w:unhideWhenUsed/>
    <w:rsid w:val="00F7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Citat">
    <w:name w:val="Quote"/>
    <w:basedOn w:val="Normal"/>
    <w:next w:val="Normal"/>
    <w:link w:val="CitatChar"/>
    <w:uiPriority w:val="29"/>
    <w:qFormat/>
    <w:rsid w:val="00D04B8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04B8B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D04B8B"/>
    <w:rPr>
      <w:i/>
      <w:iCs/>
    </w:rPr>
  </w:style>
  <w:style w:type="character" w:styleId="Diskretbetoning">
    <w:name w:val="Subtle Emphasis"/>
    <w:basedOn w:val="Standardstycketeckensnitt"/>
    <w:uiPriority w:val="19"/>
    <w:qFormat/>
    <w:rsid w:val="00D04B8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G&#228;strike%20&#197;tervinnare\Enhet%20Kommunikation\Kommunikat&#246;rerna\2014\Kommunikation\Officemallar\Arbetsmaterial\Word\Utkast%20fr&#229;n%20Lisa\G&#197;%20mallar%2014-07-03\Dokument%20st&#229;ende.dotx" TargetMode="External"/></Relationships>
</file>

<file path=word/theme/theme1.xml><?xml version="1.0" encoding="utf-8"?>
<a:theme xmlns:a="http://schemas.openxmlformats.org/drawingml/2006/main" name="Gästrike återvinnare">
  <a:themeElements>
    <a:clrScheme name="Gästrike återvinnare">
      <a:dk1>
        <a:srgbClr val="000000"/>
      </a:dk1>
      <a:lt1>
        <a:sysClr val="window" lastClr="FFFFFF"/>
      </a:lt1>
      <a:dk2>
        <a:srgbClr val="8CC440"/>
      </a:dk2>
      <a:lt2>
        <a:srgbClr val="CCCCCC"/>
      </a:lt2>
      <a:accent1>
        <a:srgbClr val="8CC440"/>
      </a:accent1>
      <a:accent2>
        <a:srgbClr val="006938"/>
      </a:accent2>
      <a:accent3>
        <a:srgbClr val="D9DE26"/>
      </a:accent3>
      <a:accent4>
        <a:srgbClr val="3D4913"/>
      </a:accent4>
      <a:accent5>
        <a:srgbClr val="F59121"/>
      </a:accent5>
      <a:accent6>
        <a:srgbClr val="EB2126"/>
      </a:accent6>
      <a:hlink>
        <a:srgbClr val="006938"/>
      </a:hlink>
      <a:folHlink>
        <a:srgbClr val="666666"/>
      </a:folHlink>
    </a:clrScheme>
    <a:fontScheme name="Gästrike återvinnare">
      <a:majorFont>
        <a:latin typeface="Corbel"/>
        <a:ea typeface=""/>
        <a:cs typeface=""/>
      </a:majorFont>
      <a:minorFont>
        <a:latin typeface="Constant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69DE3-52A5-4A8B-9BC6-314D9792E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stående.dotx</Template>
  <TotalTime>3</TotalTime>
  <Pages>1</Pages>
  <Words>377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 stående</vt:lpstr>
    </vt:vector>
  </TitlesOfParts>
  <Company>Menigo Foodservice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stående</dc:title>
  <dc:creator>Anette Noack</dc:creator>
  <cp:keywords>Mallar</cp:keywords>
  <dc:description>Programmerad av Assistance datautbildning AB 070-662 32 09</dc:description>
  <cp:lastModifiedBy>Noack, Anette</cp:lastModifiedBy>
  <cp:revision>4</cp:revision>
  <cp:lastPrinted>2015-08-24T13:19:00Z</cp:lastPrinted>
  <dcterms:created xsi:type="dcterms:W3CDTF">2015-08-24T13:18:00Z</dcterms:created>
  <dcterms:modified xsi:type="dcterms:W3CDTF">2015-08-24T13:20:00Z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ndläggare">
    <vt:lpwstr>Handläggare</vt:lpwstr>
  </property>
  <property fmtid="{D5CDD505-2E9C-101B-9397-08002B2CF9AE}" pid="3" name="Kund_Nr">
    <vt:lpwstr>Kund_Nr</vt:lpwstr>
  </property>
  <property fmtid="{D5CDD505-2E9C-101B-9397-08002B2CF9AE}" pid="4" name="kund_namn">
    <vt:lpwstr>kund_namn</vt:lpwstr>
  </property>
  <property fmtid="{D5CDD505-2E9C-101B-9397-08002B2CF9AE}" pid="5" name="SkapadDatum">
    <vt:filetime>2013-10-31T23:00:00Z</vt:filetime>
  </property>
  <property fmtid="{D5CDD505-2E9C-101B-9397-08002B2CF9AE}" pid="6" name="kund_attn">
    <vt:lpwstr>kund_attn</vt:lpwstr>
  </property>
  <property fmtid="{D5CDD505-2E9C-101B-9397-08002B2CF9AE}" pid="7" name="Beskrivning">
    <vt:lpwstr>Beskrivning</vt:lpwstr>
  </property>
  <property fmtid="{D5CDD505-2E9C-101B-9397-08002B2CF9AE}" pid="8" name="kund_adress">
    <vt:lpwstr>kund_adress</vt:lpwstr>
  </property>
  <property fmtid="{D5CDD505-2E9C-101B-9397-08002B2CF9AE}" pid="9" name="kund_postnummer">
    <vt:lpwstr>kund_postnummer</vt:lpwstr>
  </property>
  <property fmtid="{D5CDD505-2E9C-101B-9397-08002B2CF9AE}" pid="10" name="kund_ort">
    <vt:lpwstr>kund_ort</vt:lpwstr>
  </property>
  <property fmtid="{D5CDD505-2E9C-101B-9397-08002B2CF9AE}" pid="11" name="ärendenummer">
    <vt:lpwstr> </vt:lpwstr>
  </property>
  <property fmtid="{D5CDD505-2E9C-101B-9397-08002B2CF9AE}" pid="12" name="Lev.namn">
    <vt:lpwstr> </vt:lpwstr>
  </property>
  <property fmtid="{D5CDD505-2E9C-101B-9397-08002B2CF9AE}" pid="13" name="Lev.adress">
    <vt:lpwstr> </vt:lpwstr>
  </property>
  <property fmtid="{D5CDD505-2E9C-101B-9397-08002B2CF9AE}" pid="14" name="Lev.Attn">
    <vt:lpwstr> </vt:lpwstr>
  </property>
  <property fmtid="{D5CDD505-2E9C-101B-9397-08002B2CF9AE}" pid="15" name="Proj_nummer">
    <vt:lpwstr> </vt:lpwstr>
  </property>
  <property fmtid="{D5CDD505-2E9C-101B-9397-08002B2CF9AE}" pid="16" name="Vidprotokollet">
    <vt:lpwstr>Vidprotokollet</vt:lpwstr>
  </property>
  <property fmtid="{D5CDD505-2E9C-101B-9397-08002B2CF9AE}" pid="17" name="Projekt namn">
    <vt:lpwstr> </vt:lpwstr>
  </property>
  <property fmtid="{D5CDD505-2E9C-101B-9397-08002B2CF9AE}" pid="18" name="Lev.Postnr">
    <vt:lpwstr> </vt:lpwstr>
  </property>
  <property fmtid="{D5CDD505-2E9C-101B-9397-08002B2CF9AE}" pid="19" name="Lev.Ort">
    <vt:lpwstr> </vt:lpwstr>
  </property>
  <property fmtid="{D5CDD505-2E9C-101B-9397-08002B2CF9AE}" pid="20" name="Dok_ID">
    <vt:lpwstr>Dok_ID</vt:lpwstr>
  </property>
  <property fmtid="{D5CDD505-2E9C-101B-9397-08002B2CF9AE}" pid="21" name="Funtion_Titel">
    <vt:lpwstr>Funktion_Titel</vt:lpwstr>
  </property>
  <property fmtid="{D5CDD505-2E9C-101B-9397-08002B2CF9AE}" pid="22" name="samdatum">
    <vt:filetime>2013-10-31T23:00:00Z</vt:filetime>
  </property>
  <property fmtid="{D5CDD505-2E9C-101B-9397-08002B2CF9AE}" pid="23" name="Faxnummer">
    <vt:lpwstr> </vt:lpwstr>
  </property>
  <property fmtid="{D5CDD505-2E9C-101B-9397-08002B2CF9AE}" pid="24" name="Telefonnummer">
    <vt:lpwstr>Telefonnummer</vt:lpwstr>
  </property>
  <property fmtid="{D5CDD505-2E9C-101B-9397-08002B2CF9AE}" pid="25" name="Epost">
    <vt:lpwstr>Epost</vt:lpwstr>
  </property>
  <property fmtid="{D5CDD505-2E9C-101B-9397-08002B2CF9AE}" pid="26" name="Revision">
    <vt:lpwstr>Revision</vt:lpwstr>
  </property>
  <property fmtid="{D5CDD505-2E9C-101B-9397-08002B2CF9AE}" pid="27" name="Proj_namn">
    <vt:lpwstr>Proj_namn</vt:lpwstr>
  </property>
  <property fmtid="{D5CDD505-2E9C-101B-9397-08002B2CF9AE}" pid="28" name="Mötesdatum">
    <vt:filetime>2013-10-31T23:00:00Z</vt:filetime>
  </property>
  <property fmtid="{D5CDD505-2E9C-101B-9397-08002B2CF9AE}" pid="29" name="dok_status">
    <vt:lpwstr>dok_status</vt:lpwstr>
  </property>
  <property fmtid="{D5CDD505-2E9C-101B-9397-08002B2CF9AE}" pid="30" name="Titel">
    <vt:lpwstr>Titel</vt:lpwstr>
  </property>
  <property fmtid="{D5CDD505-2E9C-101B-9397-08002B2CF9AE}" pid="31" name="Dok_datum">
    <vt:filetime>2013-10-31T23:00:00Z</vt:filetime>
  </property>
  <property fmtid="{D5CDD505-2E9C-101B-9397-08002B2CF9AE}" pid="32" name="kund_land">
    <vt:lpwstr>kund_land</vt:lpwstr>
  </property>
</Properties>
</file>