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35BC4" w14:textId="554694B6" w:rsidR="00E11F22" w:rsidRPr="00B10274" w:rsidRDefault="00B10274" w:rsidP="00B10274">
      <w:pPr>
        <w:ind w:firstLine="567"/>
        <w:rPr>
          <w:rFonts w:ascii="Rockwell" w:hAnsi="Rockwell" w:cs="Didot"/>
          <w:i/>
          <w:szCs w:val="24"/>
        </w:rPr>
      </w:pPr>
      <w:r>
        <w:rPr>
          <w:rFonts w:ascii="Rockwell" w:hAnsi="Rockwell"/>
          <w:b/>
          <w:noProof/>
          <w:color w:val="000000"/>
          <w:sz w:val="28"/>
          <w:szCs w:val="28"/>
        </w:rPr>
        <w:drawing>
          <wp:inline distT="0" distB="0" distL="0" distR="0" wp14:anchorId="2330DAA5" wp14:editId="0BEC3F07">
            <wp:extent cx="2576921" cy="1452902"/>
            <wp:effectExtent l="0" t="0" r="0" b="0"/>
            <wp:docPr id="2" name="Bildobjekt 2" descr="Macintosh HD:Users:Micke:Desktop:hd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ke:Desktop:hdl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600" cy="1453285"/>
                    </a:xfrm>
                    <a:prstGeom prst="rect">
                      <a:avLst/>
                    </a:prstGeom>
                    <a:noFill/>
                    <a:ln>
                      <a:noFill/>
                    </a:ln>
                  </pic:spPr>
                </pic:pic>
              </a:graphicData>
            </a:graphic>
          </wp:inline>
        </w:drawing>
      </w:r>
      <w:r>
        <w:rPr>
          <w:rFonts w:ascii="Rockwell" w:hAnsi="Rockwell" w:cs="Didot"/>
          <w:i/>
          <w:szCs w:val="24"/>
        </w:rPr>
        <w:t xml:space="preserve"> </w:t>
      </w:r>
      <w:r>
        <w:rPr>
          <w:rFonts w:ascii="Rockwell" w:hAnsi="Rockwell" w:cs="Didot"/>
          <w:i/>
          <w:noProof/>
          <w:szCs w:val="24"/>
        </w:rPr>
        <w:drawing>
          <wp:inline distT="0" distB="0" distL="0" distR="0" wp14:anchorId="14158352" wp14:editId="38093BC4">
            <wp:extent cx="2179592" cy="1439324"/>
            <wp:effectExtent l="0" t="0" r="5080" b="8890"/>
            <wp:docPr id="6" name="Bildobjekt 6" descr="Macintosh HD:Users:Micke:Desktop:hd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ke:Desktop:hdl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07" cy="1440390"/>
                    </a:xfrm>
                    <a:prstGeom prst="rect">
                      <a:avLst/>
                    </a:prstGeom>
                    <a:noFill/>
                    <a:ln>
                      <a:noFill/>
                    </a:ln>
                  </pic:spPr>
                </pic:pic>
              </a:graphicData>
            </a:graphic>
          </wp:inline>
        </w:drawing>
      </w:r>
    </w:p>
    <w:p w14:paraId="078A9F9C" w14:textId="77777777" w:rsidR="00B10274" w:rsidRDefault="00B10274" w:rsidP="00B10274">
      <w:pPr>
        <w:rPr>
          <w:rFonts w:ascii="Rockwell" w:hAnsi="Rockwell" w:cs="Helvetica Neue"/>
          <w:b/>
          <w:bCs/>
          <w:color w:val="434343"/>
          <w:sz w:val="26"/>
          <w:szCs w:val="26"/>
        </w:rPr>
      </w:pPr>
    </w:p>
    <w:p w14:paraId="35C0BB85" w14:textId="77777777" w:rsidR="00B10274" w:rsidRPr="00B10274" w:rsidRDefault="00B10274" w:rsidP="00B10274">
      <w:pPr>
        <w:ind w:left="567"/>
        <w:rPr>
          <w:rFonts w:ascii="Rockwell" w:hAnsi="Rockwell"/>
          <w:b/>
        </w:rPr>
      </w:pPr>
      <w:r w:rsidRPr="00B10274">
        <w:rPr>
          <w:rFonts w:ascii="Rockwell" w:hAnsi="Rockwell"/>
          <w:b/>
        </w:rPr>
        <w:t xml:space="preserve">För vissa är han en ikon – artisten som frontat nittiotalsbanden Yvonne och </w:t>
      </w:r>
      <w:proofErr w:type="spellStart"/>
      <w:r w:rsidRPr="00B10274">
        <w:rPr>
          <w:rFonts w:ascii="Rockwell" w:hAnsi="Rockwell"/>
          <w:b/>
        </w:rPr>
        <w:t>Strip</w:t>
      </w:r>
      <w:proofErr w:type="spellEnd"/>
      <w:r w:rsidRPr="00B10274">
        <w:rPr>
          <w:rFonts w:ascii="Rockwell" w:hAnsi="Rockwell"/>
          <w:b/>
        </w:rPr>
        <w:t xml:space="preserve"> Music och som nu är aktuell med sitt andra soloalbum. I december visar Sveriges Television en uppmärksammad dokumentärfilm om hans liv.</w:t>
      </w:r>
    </w:p>
    <w:p w14:paraId="1ECC63B3" w14:textId="77777777" w:rsidR="00B10274" w:rsidRPr="00B10274" w:rsidRDefault="00B10274" w:rsidP="00B10274">
      <w:pPr>
        <w:ind w:left="567"/>
        <w:rPr>
          <w:rFonts w:ascii="Rockwell" w:hAnsi="Rockwell"/>
        </w:rPr>
      </w:pPr>
    </w:p>
    <w:p w14:paraId="3DE6B06A" w14:textId="65FF4780" w:rsidR="00B10274" w:rsidRPr="00B10274" w:rsidRDefault="00B10274" w:rsidP="00B10274">
      <w:pPr>
        <w:ind w:left="567"/>
        <w:rPr>
          <w:rFonts w:ascii="Rockwell" w:hAnsi="Rockwell"/>
        </w:rPr>
      </w:pPr>
      <w:r w:rsidRPr="00B10274">
        <w:rPr>
          <w:rFonts w:ascii="Rockwell" w:hAnsi="Rockwell"/>
        </w:rPr>
        <w:t>Lördag den 8 mars gästar Henric de la Cour Eskilstuna med en konsertkväll på Lokomotivet. Hans debutskiva från 2011 har beskrivits som </w:t>
      </w:r>
      <w:r>
        <w:rPr>
          <w:rFonts w:ascii="Rockwell" w:hAnsi="Rockwell"/>
          <w:i/>
          <w:iCs/>
        </w:rPr>
        <w:t xml:space="preserve">”en episk </w:t>
      </w:r>
      <w:r w:rsidRPr="00B10274">
        <w:rPr>
          <w:rFonts w:ascii="Rockwell" w:hAnsi="Rockwell"/>
          <w:i/>
          <w:iCs/>
        </w:rPr>
        <w:t>kärleks</w:t>
      </w:r>
      <w:r>
        <w:rPr>
          <w:rFonts w:ascii="Rockwell" w:hAnsi="Rockwell"/>
          <w:i/>
          <w:iCs/>
        </w:rPr>
        <w:t>-</w:t>
      </w:r>
      <w:r w:rsidRPr="00B10274">
        <w:rPr>
          <w:rFonts w:ascii="Rockwell" w:hAnsi="Rockwell"/>
          <w:i/>
          <w:iCs/>
        </w:rPr>
        <w:t>förklaring till mörkret fylld av regn, rost och romantik som andas i takt med maskinernas pulserande beats”. </w:t>
      </w:r>
    </w:p>
    <w:p w14:paraId="6BD7E185" w14:textId="77777777" w:rsidR="00B10274" w:rsidRDefault="00B10274" w:rsidP="00B10274">
      <w:pPr>
        <w:ind w:left="567"/>
        <w:rPr>
          <w:rFonts w:ascii="Rockwell" w:hAnsi="Rockwell"/>
        </w:rPr>
      </w:pPr>
    </w:p>
    <w:p w14:paraId="0D66DF7B" w14:textId="77777777" w:rsidR="00B10274" w:rsidRDefault="00B10274" w:rsidP="00B10274">
      <w:pPr>
        <w:ind w:left="567"/>
        <w:rPr>
          <w:rFonts w:ascii="Rockwell" w:hAnsi="Rockwell"/>
        </w:rPr>
      </w:pPr>
      <w:r w:rsidRPr="00B10274">
        <w:rPr>
          <w:rFonts w:ascii="Rockwell" w:hAnsi="Rockwell"/>
        </w:rPr>
        <w:t>Nu är Henric äntligen tillbaka med uppföljaren </w:t>
      </w:r>
      <w:r w:rsidRPr="00B10274">
        <w:rPr>
          <w:rFonts w:ascii="Rockwell" w:hAnsi="Rockwell"/>
          <w:i/>
          <w:iCs/>
        </w:rPr>
        <w:t>”Mandrills”</w:t>
      </w:r>
      <w:r w:rsidRPr="00B10274">
        <w:rPr>
          <w:rFonts w:ascii="Rockwell" w:hAnsi="Rockwell"/>
        </w:rPr>
        <w:t> som precis som debutalbumet producerats av forna Yvonne-bandkamraten Rikard Lindh. Nya albumet är en mörk, dystopisk och känsloladdad resa fylld med starka personliga texter och en alltid lika närvarande Henric. Hans fantastiska röst och karisma är det som alltid tilltalat hans fans och allt finns fångat på </w:t>
      </w:r>
      <w:r w:rsidRPr="00B10274">
        <w:rPr>
          <w:rFonts w:ascii="Rockwell" w:hAnsi="Rockwell"/>
          <w:i/>
          <w:iCs/>
        </w:rPr>
        <w:t>“Mandrills”</w:t>
      </w:r>
      <w:r w:rsidRPr="00B10274">
        <w:rPr>
          <w:rFonts w:ascii="Rockwell" w:hAnsi="Rockwell"/>
        </w:rPr>
        <w:t xml:space="preserve">. </w:t>
      </w:r>
    </w:p>
    <w:p w14:paraId="6F0FB978" w14:textId="77777777" w:rsidR="00B10274" w:rsidRDefault="00B10274" w:rsidP="00B10274">
      <w:pPr>
        <w:ind w:left="567"/>
        <w:rPr>
          <w:rFonts w:ascii="Rockwell" w:hAnsi="Rockwell"/>
        </w:rPr>
      </w:pPr>
    </w:p>
    <w:p w14:paraId="6F49A91E" w14:textId="607723A7" w:rsidR="00B10274" w:rsidRPr="00B10274" w:rsidRDefault="00B10274" w:rsidP="00B10274">
      <w:pPr>
        <w:ind w:left="567"/>
        <w:rPr>
          <w:rFonts w:ascii="Rockwell" w:hAnsi="Rockwell"/>
        </w:rPr>
      </w:pPr>
      <w:r w:rsidRPr="00B10274">
        <w:rPr>
          <w:rFonts w:ascii="Rockwell" w:hAnsi="Rockwell"/>
        </w:rPr>
        <w:t>Henrics mörka och expressiva musik handlar inte bara om show eller subkultur. Diagnostiserad sedan barnsben med cystisk fibros har hans texter och inställning till livet färgats av sjukdomen.</w:t>
      </w:r>
      <w:r>
        <w:rPr>
          <w:rFonts w:ascii="Rockwell" w:hAnsi="Rockwell"/>
        </w:rPr>
        <w:t xml:space="preserve"> </w:t>
      </w:r>
      <w:bookmarkStart w:id="0" w:name="_GoBack"/>
      <w:bookmarkEnd w:id="0"/>
      <w:r w:rsidRPr="00B10274">
        <w:rPr>
          <w:rFonts w:ascii="Rockwell" w:hAnsi="Rockwell"/>
        </w:rPr>
        <w:t>En livekonsert med Henric de la Cour är intensiv, nattsvart och teatral med pulserande synthmattor, vibrerande bas och motljus.</w:t>
      </w:r>
    </w:p>
    <w:p w14:paraId="414DB596" w14:textId="77777777" w:rsidR="00B10274" w:rsidRDefault="00B10274" w:rsidP="00B10274">
      <w:pPr>
        <w:ind w:left="567"/>
        <w:rPr>
          <w:rFonts w:ascii="Rockwell" w:hAnsi="Rockwell"/>
        </w:rPr>
      </w:pPr>
    </w:p>
    <w:p w14:paraId="77E9DD21" w14:textId="77777777" w:rsidR="00B10274" w:rsidRPr="00B10274" w:rsidRDefault="00B10274" w:rsidP="00B10274">
      <w:pPr>
        <w:ind w:left="567"/>
        <w:rPr>
          <w:rFonts w:ascii="Rockwell" w:hAnsi="Rockwell"/>
          <w:b/>
        </w:rPr>
      </w:pPr>
      <w:r w:rsidRPr="00B10274">
        <w:rPr>
          <w:rFonts w:ascii="Rockwell" w:hAnsi="Rockwell"/>
          <w:b/>
        </w:rPr>
        <w:t>HENRIC DE LA COUR + support</w:t>
      </w:r>
    </w:p>
    <w:p w14:paraId="2CD82F12" w14:textId="77777777" w:rsidR="00B10274" w:rsidRPr="00B10274" w:rsidRDefault="00B10274" w:rsidP="00B10274">
      <w:pPr>
        <w:ind w:left="567"/>
        <w:rPr>
          <w:rFonts w:ascii="Rockwell" w:hAnsi="Rockwell"/>
          <w:b/>
        </w:rPr>
      </w:pPr>
      <w:r w:rsidRPr="00B10274">
        <w:rPr>
          <w:rFonts w:ascii="Rockwell" w:hAnsi="Rockwell"/>
          <w:b/>
        </w:rPr>
        <w:t>LOKOMOTIVET LÖRDAG 8 MARS </w:t>
      </w:r>
    </w:p>
    <w:p w14:paraId="1CB1C3AD" w14:textId="77777777" w:rsidR="00B10274" w:rsidRPr="00B10274" w:rsidRDefault="00B10274" w:rsidP="00B10274">
      <w:pPr>
        <w:ind w:left="567"/>
        <w:rPr>
          <w:rFonts w:ascii="Rockwell" w:hAnsi="Rockwell"/>
          <w:b/>
        </w:rPr>
      </w:pPr>
      <w:r w:rsidRPr="00B10274">
        <w:rPr>
          <w:rFonts w:ascii="Rockwell" w:hAnsi="Rockwell"/>
          <w:b/>
        </w:rPr>
        <w:t>FÖRKÖP TICKSTER</w:t>
      </w:r>
      <w:proofErr w:type="gramStart"/>
      <w:r w:rsidRPr="00B10274">
        <w:rPr>
          <w:rFonts w:ascii="Rockwell" w:hAnsi="Rockwell"/>
          <w:b/>
        </w:rPr>
        <w:t>.COM</w:t>
      </w:r>
      <w:proofErr w:type="gramEnd"/>
      <w:r w:rsidRPr="00B10274">
        <w:rPr>
          <w:rFonts w:ascii="Rockwell" w:hAnsi="Rockwell"/>
          <w:b/>
        </w:rPr>
        <w:t> </w:t>
      </w:r>
    </w:p>
    <w:p w14:paraId="61D5374B" w14:textId="6AAC851C" w:rsidR="00B10274" w:rsidRPr="00B10274" w:rsidRDefault="00B10274" w:rsidP="00B10274">
      <w:pPr>
        <w:ind w:left="567"/>
        <w:rPr>
          <w:rFonts w:ascii="Rockwell" w:hAnsi="Rockwell"/>
          <w:b/>
        </w:rPr>
      </w:pPr>
      <w:r w:rsidRPr="00B10274">
        <w:rPr>
          <w:rFonts w:ascii="Rockwell" w:hAnsi="Rockwell"/>
          <w:b/>
        </w:rPr>
        <w:t>ARR: PATRIK KOLAR &amp; ESKILSTUNA EVENT</w:t>
      </w:r>
    </w:p>
    <w:p w14:paraId="5D3C0512" w14:textId="77777777" w:rsidR="00B10274" w:rsidRDefault="00B10274" w:rsidP="00B10274">
      <w:pPr>
        <w:ind w:left="567"/>
        <w:rPr>
          <w:rFonts w:ascii="Rockwell" w:hAnsi="Rockwell"/>
          <w:i/>
          <w:iCs/>
        </w:rPr>
      </w:pPr>
    </w:p>
    <w:p w14:paraId="4BB71F46" w14:textId="77777777" w:rsidR="00B10274" w:rsidRPr="00B10274" w:rsidRDefault="00B10274" w:rsidP="00B10274">
      <w:pPr>
        <w:ind w:left="567"/>
        <w:rPr>
          <w:rFonts w:ascii="Rockwell" w:hAnsi="Rockwell"/>
        </w:rPr>
      </w:pPr>
      <w:r w:rsidRPr="00B10274">
        <w:rPr>
          <w:rFonts w:ascii="Rockwell" w:hAnsi="Rockwell"/>
          <w:i/>
          <w:iCs/>
        </w:rPr>
        <w:t> ”Jag har alltid haft inställningen att min musik ska låta mer som en begravning än som ett födelsedagskalas”</w:t>
      </w:r>
      <w:r w:rsidRPr="00B10274">
        <w:rPr>
          <w:rFonts w:ascii="Rockwell" w:hAnsi="Rockwell"/>
        </w:rPr>
        <w:t> - Henric de la Cour</w:t>
      </w:r>
    </w:p>
    <w:p w14:paraId="629B6B9D" w14:textId="77777777" w:rsidR="00B10274" w:rsidRDefault="00B10274" w:rsidP="00B10274">
      <w:pPr>
        <w:ind w:left="567"/>
        <w:rPr>
          <w:rFonts w:ascii="Rockwell" w:hAnsi="Rockwell"/>
        </w:rPr>
      </w:pPr>
    </w:p>
    <w:p w14:paraId="7F7C4B56" w14:textId="77777777" w:rsidR="00B10274" w:rsidRDefault="00B10274" w:rsidP="00B10274">
      <w:pPr>
        <w:ind w:left="567"/>
        <w:rPr>
          <w:rFonts w:ascii="Rockwell" w:hAnsi="Rockwell"/>
        </w:rPr>
      </w:pPr>
      <w:r w:rsidRPr="00B10274">
        <w:rPr>
          <w:rFonts w:ascii="Rockwell" w:hAnsi="Rockwell"/>
        </w:rPr>
        <w:t>Ps 1… Servering med fullständiga rättigheter i Lokomotivet. </w:t>
      </w:r>
    </w:p>
    <w:p w14:paraId="19C05D19" w14:textId="77777777" w:rsidR="00B10274" w:rsidRDefault="00B10274" w:rsidP="00B10274">
      <w:pPr>
        <w:ind w:left="567"/>
        <w:rPr>
          <w:rFonts w:ascii="Rockwell" w:hAnsi="Rockwell"/>
        </w:rPr>
      </w:pPr>
      <w:r w:rsidRPr="00B10274">
        <w:rPr>
          <w:rFonts w:ascii="Rockwell" w:hAnsi="Rockwell"/>
        </w:rPr>
        <w:t xml:space="preserve">Ps 2… Förband och kvällens </w:t>
      </w:r>
      <w:proofErr w:type="spellStart"/>
      <w:r w:rsidRPr="00B10274">
        <w:rPr>
          <w:rFonts w:ascii="Rockwell" w:hAnsi="Rockwell"/>
        </w:rPr>
        <w:t>DJ’s</w:t>
      </w:r>
      <w:proofErr w:type="spellEnd"/>
      <w:r w:rsidRPr="00B10274">
        <w:rPr>
          <w:rFonts w:ascii="Rockwell" w:hAnsi="Rockwell"/>
        </w:rPr>
        <w:t xml:space="preserve"> presenteras löpande. </w:t>
      </w:r>
    </w:p>
    <w:p w14:paraId="0B7AE9B8" w14:textId="03C049E0" w:rsidR="00B10274" w:rsidRDefault="00B10274" w:rsidP="00B10274">
      <w:pPr>
        <w:ind w:left="567"/>
        <w:rPr>
          <w:rFonts w:ascii="Rockwell" w:hAnsi="Rockwell"/>
        </w:rPr>
      </w:pPr>
      <w:r w:rsidRPr="00B10274">
        <w:rPr>
          <w:rFonts w:ascii="Rockwell" w:hAnsi="Rockwell"/>
        </w:rPr>
        <w:t>Ps 3… Filmen Henric de la Cour kommer att visas den 19:e december kl. 20 på SVT2.</w:t>
      </w:r>
    </w:p>
    <w:p w14:paraId="34F5E445" w14:textId="77777777" w:rsidR="00B10274" w:rsidRDefault="00B10274" w:rsidP="00B10274">
      <w:pPr>
        <w:tabs>
          <w:tab w:val="left" w:pos="851"/>
        </w:tabs>
        <w:ind w:left="567"/>
        <w:rPr>
          <w:rFonts w:ascii="Rockwell" w:hAnsi="Rockwell"/>
        </w:rPr>
      </w:pPr>
    </w:p>
    <w:p w14:paraId="5842F41F" w14:textId="77777777" w:rsidR="00B10274" w:rsidRDefault="00B10274" w:rsidP="00B10274">
      <w:pPr>
        <w:tabs>
          <w:tab w:val="left" w:pos="851"/>
        </w:tabs>
        <w:ind w:left="567"/>
        <w:rPr>
          <w:rFonts w:ascii="Rockwell" w:hAnsi="Rockwell"/>
        </w:rPr>
      </w:pPr>
    </w:p>
    <w:p w14:paraId="1B9C3DED" w14:textId="77777777" w:rsidR="00B10274" w:rsidRDefault="005F1103" w:rsidP="00B10274">
      <w:pPr>
        <w:tabs>
          <w:tab w:val="left" w:pos="851"/>
        </w:tabs>
        <w:ind w:left="567"/>
        <w:rPr>
          <w:rFonts w:ascii="Rockwell" w:hAnsi="Rockwell"/>
        </w:rPr>
      </w:pPr>
      <w:r w:rsidRPr="00B10274">
        <w:rPr>
          <w:rFonts w:ascii="Rockwell" w:hAnsi="Rockwell"/>
          <w:color w:val="000000"/>
          <w:sz w:val="20"/>
        </w:rPr>
        <w:t>Mer information: Micke Lönngren, Evenemangschef Eskilstuna Marknadsföring AB.</w:t>
      </w:r>
      <w:r w:rsidR="00B10274" w:rsidRPr="00B10274">
        <w:rPr>
          <w:rFonts w:ascii="Rockwell" w:hAnsi="Rockwell"/>
        </w:rPr>
        <w:t xml:space="preserve"> </w:t>
      </w:r>
    </w:p>
    <w:p w14:paraId="0321B23C" w14:textId="32346325" w:rsidR="00E11F22" w:rsidRPr="00B10274" w:rsidRDefault="00E11F22" w:rsidP="00B10274">
      <w:pPr>
        <w:tabs>
          <w:tab w:val="left" w:pos="851"/>
        </w:tabs>
        <w:ind w:left="567"/>
        <w:rPr>
          <w:rFonts w:ascii="Rockwell" w:hAnsi="Rockwell"/>
        </w:rPr>
      </w:pPr>
      <w:r w:rsidRPr="00B10274">
        <w:rPr>
          <w:rFonts w:ascii="Rockwell" w:hAnsi="Rockwell"/>
          <w:color w:val="000000"/>
          <w:sz w:val="20"/>
        </w:rPr>
        <w:t xml:space="preserve">Mobil 0702-67 70 </w:t>
      </w:r>
      <w:proofErr w:type="spellStart"/>
      <w:r w:rsidRPr="00B10274">
        <w:rPr>
          <w:rFonts w:ascii="Rockwell" w:hAnsi="Rockwell"/>
          <w:color w:val="000000"/>
          <w:sz w:val="20"/>
        </w:rPr>
        <w:t>70</w:t>
      </w:r>
      <w:proofErr w:type="spellEnd"/>
      <w:r w:rsidRPr="00B10274">
        <w:rPr>
          <w:rFonts w:ascii="Rockwell" w:hAnsi="Rockwell"/>
          <w:color w:val="000000"/>
          <w:sz w:val="20"/>
        </w:rPr>
        <w:t>.</w:t>
      </w:r>
      <w:r w:rsidR="00B10274">
        <w:rPr>
          <w:rFonts w:ascii="Rockwell" w:hAnsi="Rockwell"/>
          <w:color w:val="000000"/>
          <w:sz w:val="20"/>
        </w:rPr>
        <w:t xml:space="preserve"> E-post micke@eskilstuna.nu</w:t>
      </w:r>
    </w:p>
    <w:sectPr w:rsidR="00E11F22" w:rsidRPr="00B10274" w:rsidSect="00110135">
      <w:headerReference w:type="default" r:id="rId10"/>
      <w:footerReference w:type="default" r:id="rId11"/>
      <w:pgSz w:w="11906" w:h="16838"/>
      <w:pgMar w:top="2400"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7B7C" w14:textId="77777777" w:rsidR="00C46C01" w:rsidRDefault="00C46C01">
      <w:r>
        <w:separator/>
      </w:r>
    </w:p>
  </w:endnote>
  <w:endnote w:type="continuationSeparator" w:id="0">
    <w:p w14:paraId="23CAF87D" w14:textId="77777777" w:rsidR="00C46C01" w:rsidRDefault="00C4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Helvetica Neue">
    <w:panose1 w:val="02000503000000020004"/>
    <w:charset w:val="00"/>
    <w:family w:val="auto"/>
    <w:pitch w:val="variable"/>
    <w:sig w:usb0="E50002FF" w:usb1="500079DB" w:usb2="0000001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BAE7" w14:textId="77777777" w:rsidR="00C46C01" w:rsidRDefault="00C46C01" w:rsidP="00DE7542">
    <w:pPr>
      <w:pStyle w:val="Sidfot"/>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6096F3E0" w14:textId="77777777" w:rsidR="00C46C01" w:rsidRDefault="00C46C01" w:rsidP="00DE7542">
    <w:pPr>
      <w:pStyle w:val="Sidfot"/>
      <w:jc w:val="center"/>
      <w:rPr>
        <w:rFonts w:ascii="Folio LT Light" w:hAnsi="Folio LT Light"/>
        <w:sz w:val="16"/>
        <w:szCs w:val="16"/>
      </w:rPr>
    </w:pPr>
  </w:p>
  <w:p w14:paraId="31DF8173" w14:textId="2D8AF0AA" w:rsidR="00C46C01" w:rsidRDefault="00C46C01"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004464B4">
      <w:rPr>
        <w:rFonts w:ascii="Folio LT Light" w:hAnsi="Folio LT Light"/>
        <w:sz w:val="16"/>
        <w:szCs w:val="16"/>
      </w:rPr>
      <w:t xml:space="preserve">ring </w:t>
    </w:r>
    <w:proofErr w:type="gramStart"/>
    <w:r w:rsidR="004464B4">
      <w:rPr>
        <w:rFonts w:ascii="Folio LT Light" w:hAnsi="Folio LT Light"/>
        <w:sz w:val="16"/>
        <w:szCs w:val="16"/>
      </w:rPr>
      <w:t xml:space="preserve">AB  </w:t>
    </w:r>
    <w:r w:rsidRPr="00DE7542">
      <w:rPr>
        <w:rFonts w:ascii="Folio LT Light" w:hAnsi="Folio LT Light"/>
        <w:sz w:val="16"/>
        <w:szCs w:val="16"/>
      </w:rPr>
      <w:t>631</w:t>
    </w:r>
    <w:proofErr w:type="gramEnd"/>
    <w:r w:rsidR="004464B4">
      <w:rPr>
        <w:rFonts w:ascii="Folio LT Light" w:hAnsi="Folio LT Light"/>
        <w:sz w:val="16"/>
        <w:szCs w:val="16"/>
      </w:rPr>
      <w:t xml:space="preserve"> 86  Eskilstuna  Telefon </w:t>
    </w:r>
    <w:r>
      <w:rPr>
        <w:rFonts w:ascii="Folio LT Light" w:hAnsi="Folio LT Light"/>
        <w:sz w:val="16"/>
        <w:szCs w:val="16"/>
      </w:rPr>
      <w:t>016-400 03 66</w:t>
    </w:r>
    <w:r w:rsidR="004464B4">
      <w:rPr>
        <w:rFonts w:ascii="Folio LT Light" w:hAnsi="Folio LT Light"/>
        <w:sz w:val="16"/>
        <w:szCs w:val="16"/>
      </w:rPr>
      <w:t xml:space="preserve">  Mobil 0702-67 70 </w:t>
    </w:r>
    <w:proofErr w:type="spellStart"/>
    <w:r w:rsidR="004464B4">
      <w:rPr>
        <w:rFonts w:ascii="Folio LT Light" w:hAnsi="Folio LT Light"/>
        <w:sz w:val="16"/>
        <w:szCs w:val="16"/>
      </w:rPr>
      <w:t>70</w:t>
    </w:r>
    <w:proofErr w:type="spellEnd"/>
  </w:p>
  <w:p w14:paraId="780CA81E" w14:textId="4565B56C" w:rsidR="00C46C01" w:rsidRPr="004464B4" w:rsidRDefault="00B10274" w:rsidP="00DE7542">
    <w:pPr>
      <w:pStyle w:val="Sidfot"/>
      <w:jc w:val="center"/>
      <w:rPr>
        <w:rFonts w:ascii="Folio LT Light" w:hAnsi="Folio LT Light"/>
        <w:sz w:val="16"/>
        <w:szCs w:val="16"/>
      </w:rPr>
    </w:pPr>
    <w:hyperlink r:id="rId1" w:history="1">
      <w:r w:rsidR="004464B4" w:rsidRPr="004464B4">
        <w:rPr>
          <w:rStyle w:val="Hyperlnk"/>
          <w:rFonts w:ascii="Folio LT Light" w:hAnsi="Folio LT Light"/>
          <w:color w:val="auto"/>
          <w:sz w:val="16"/>
          <w:szCs w:val="16"/>
          <w:u w:val="none"/>
        </w:rPr>
        <w:t>micke@eskilstuna.</w:t>
      </w:r>
      <w:proofErr w:type="gramStart"/>
      <w:r w:rsidR="004464B4" w:rsidRPr="004464B4">
        <w:rPr>
          <w:rStyle w:val="Hyperlnk"/>
          <w:rFonts w:ascii="Folio LT Light" w:hAnsi="Folio LT Light"/>
          <w:color w:val="auto"/>
          <w:sz w:val="16"/>
          <w:szCs w:val="16"/>
          <w:u w:val="none"/>
        </w:rPr>
        <w:t>nu</w:t>
      </w:r>
    </w:hyperlink>
    <w:r w:rsidR="004464B4" w:rsidRPr="004464B4">
      <w:rPr>
        <w:rFonts w:ascii="Folio LT Light" w:hAnsi="Folio LT Light"/>
        <w:sz w:val="16"/>
        <w:szCs w:val="16"/>
      </w:rPr>
      <w:t xml:space="preserve">  </w:t>
    </w:r>
    <w:r w:rsidR="00C46C01" w:rsidRPr="004464B4">
      <w:rPr>
        <w:rFonts w:ascii="Folio LT Light" w:hAnsi="Folio LT Light"/>
        <w:sz w:val="16"/>
        <w:szCs w:val="16"/>
      </w:rPr>
      <w:t>www</w:t>
    </w:r>
    <w:proofErr w:type="gramEnd"/>
    <w:r w:rsidR="00C46C01" w:rsidRPr="004464B4">
      <w:rPr>
        <w:rFonts w:ascii="Folio LT Light" w:hAnsi="Folio LT Light"/>
        <w:sz w:val="16"/>
        <w:szCs w:val="16"/>
      </w:rPr>
      <w:t>.eskilstuna.nu</w:t>
    </w:r>
  </w:p>
  <w:p w14:paraId="189A812F" w14:textId="77777777" w:rsidR="00C46C01" w:rsidRPr="00DE7542" w:rsidRDefault="00C46C01"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E993A" w14:textId="77777777" w:rsidR="00C46C01" w:rsidRDefault="00C46C01">
      <w:r>
        <w:separator/>
      </w:r>
    </w:p>
  </w:footnote>
  <w:footnote w:type="continuationSeparator" w:id="0">
    <w:p w14:paraId="37B2EFCC" w14:textId="77777777" w:rsidR="00C46C01" w:rsidRDefault="00C46C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8109" w14:textId="2EBF9C52" w:rsidR="00C46C01" w:rsidRDefault="005F1103" w:rsidP="004F5F5C">
    <w:pPr>
      <w:pStyle w:val="Sidhuvud"/>
      <w:jc w:val="right"/>
    </w:pPr>
    <w:r>
      <w:rPr>
        <w:noProof/>
      </w:rPr>
      <w:drawing>
        <wp:inline distT="0" distB="0" distL="0" distR="0" wp14:anchorId="189F6F3E" wp14:editId="4E550578">
          <wp:extent cx="2057400" cy="533400"/>
          <wp:effectExtent l="0" t="0" r="0" b="0"/>
          <wp:docPr id="1" name="Picture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9097B40"/>
    <w:multiLevelType w:val="hybridMultilevel"/>
    <w:tmpl w:val="AEA0D934"/>
    <w:lvl w:ilvl="0" w:tplc="DDFED7FE">
      <w:start w:val="1"/>
      <w:numFmt w:val="decimal"/>
      <w:lvlText w:val="%1."/>
      <w:lvlJc w:val="left"/>
      <w:pPr>
        <w:ind w:left="1664" w:hanging="360"/>
      </w:pPr>
      <w:rPr>
        <w:rFonts w:hint="default"/>
        <w:b/>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47"/>
    <w:rsid w:val="00010FC7"/>
    <w:rsid w:val="00047178"/>
    <w:rsid w:val="00071186"/>
    <w:rsid w:val="00072A90"/>
    <w:rsid w:val="000C06D4"/>
    <w:rsid w:val="000C6019"/>
    <w:rsid w:val="00110135"/>
    <w:rsid w:val="0016092E"/>
    <w:rsid w:val="001C5359"/>
    <w:rsid w:val="001C6BC9"/>
    <w:rsid w:val="00205D90"/>
    <w:rsid w:val="00251671"/>
    <w:rsid w:val="003049B3"/>
    <w:rsid w:val="00342DB4"/>
    <w:rsid w:val="003662CD"/>
    <w:rsid w:val="003E659F"/>
    <w:rsid w:val="004259B6"/>
    <w:rsid w:val="004464B4"/>
    <w:rsid w:val="00465265"/>
    <w:rsid w:val="004824BD"/>
    <w:rsid w:val="004F5F5C"/>
    <w:rsid w:val="00524C4F"/>
    <w:rsid w:val="00531896"/>
    <w:rsid w:val="00536AF0"/>
    <w:rsid w:val="005E0061"/>
    <w:rsid w:val="005F1103"/>
    <w:rsid w:val="006242BC"/>
    <w:rsid w:val="006577BA"/>
    <w:rsid w:val="00662C7E"/>
    <w:rsid w:val="007067E6"/>
    <w:rsid w:val="00710D1A"/>
    <w:rsid w:val="00732356"/>
    <w:rsid w:val="00745EDB"/>
    <w:rsid w:val="00747C09"/>
    <w:rsid w:val="00816348"/>
    <w:rsid w:val="00844A36"/>
    <w:rsid w:val="00883897"/>
    <w:rsid w:val="00884157"/>
    <w:rsid w:val="00887B1B"/>
    <w:rsid w:val="008A0291"/>
    <w:rsid w:val="008B7057"/>
    <w:rsid w:val="00921A52"/>
    <w:rsid w:val="009A1150"/>
    <w:rsid w:val="009A40FB"/>
    <w:rsid w:val="00A2442E"/>
    <w:rsid w:val="00A42D85"/>
    <w:rsid w:val="00A82876"/>
    <w:rsid w:val="00AB039D"/>
    <w:rsid w:val="00AE5BFC"/>
    <w:rsid w:val="00B10274"/>
    <w:rsid w:val="00B149CC"/>
    <w:rsid w:val="00B30C5C"/>
    <w:rsid w:val="00B80274"/>
    <w:rsid w:val="00B921AD"/>
    <w:rsid w:val="00BB411B"/>
    <w:rsid w:val="00BD40C9"/>
    <w:rsid w:val="00C15067"/>
    <w:rsid w:val="00C46C01"/>
    <w:rsid w:val="00CC4630"/>
    <w:rsid w:val="00CD3847"/>
    <w:rsid w:val="00CE74A2"/>
    <w:rsid w:val="00D0670E"/>
    <w:rsid w:val="00D8629D"/>
    <w:rsid w:val="00DA74A7"/>
    <w:rsid w:val="00DE7542"/>
    <w:rsid w:val="00E11F22"/>
    <w:rsid w:val="00F046D2"/>
    <w:rsid w:val="00F320D8"/>
    <w:rsid w:val="00F677AA"/>
    <w:rsid w:val="00F831D6"/>
    <w:rsid w:val="00FA4E2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124C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524C4F"/>
    <w:rPr>
      <w:rFonts w:ascii="Lucida Grande" w:hAnsi="Lucida Grande" w:cs="Lucida Grande"/>
      <w:sz w:val="18"/>
      <w:szCs w:val="18"/>
    </w:rPr>
  </w:style>
  <w:style w:type="character" w:customStyle="1" w:styleId="BubbeltextChar">
    <w:name w:val="Bubbeltext Char"/>
    <w:basedOn w:val="Standardstycketypsnitt"/>
    <w:link w:val="Bubbeltext"/>
    <w:rsid w:val="00524C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524C4F"/>
    <w:rPr>
      <w:rFonts w:ascii="Lucida Grande" w:hAnsi="Lucida Grande" w:cs="Lucida Grande"/>
      <w:sz w:val="18"/>
      <w:szCs w:val="18"/>
    </w:rPr>
  </w:style>
  <w:style w:type="character" w:customStyle="1" w:styleId="BubbeltextChar">
    <w:name w:val="Bubbeltext Char"/>
    <w:basedOn w:val="Standardstycketypsnitt"/>
    <w:link w:val="Bubbeltext"/>
    <w:rsid w:val="00524C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cke@eskilstuna.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ema$:Gemensam:Mallar:BREVMALL_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BREVMALL_emab.dotx</Template>
  <TotalTime>3</TotalTime>
  <Pages>1</Pages>
  <Words>279</Words>
  <Characters>1484</Characters>
  <Application>Microsoft Macintosh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1760</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Micke Lönngren</cp:lastModifiedBy>
  <cp:revision>2</cp:revision>
  <cp:lastPrinted>2013-04-29T14:53:00Z</cp:lastPrinted>
  <dcterms:created xsi:type="dcterms:W3CDTF">2013-12-09T10:17:00Z</dcterms:created>
  <dcterms:modified xsi:type="dcterms:W3CDTF">2013-12-09T10:17:00Z</dcterms:modified>
</cp:coreProperties>
</file>