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003" w:rsidRPr="001E7D11" w:rsidRDefault="000A1003">
      <w:pPr>
        <w:rPr>
          <w:rFonts w:ascii="Verdana" w:hAnsi="Verdana"/>
          <w:b/>
          <w:sz w:val="20"/>
          <w:szCs w:val="20"/>
        </w:rPr>
      </w:pPr>
    </w:p>
    <w:p w:rsidR="00B23350" w:rsidRPr="001E7D11" w:rsidRDefault="00B23350">
      <w:pPr>
        <w:rPr>
          <w:rFonts w:ascii="Verdana" w:hAnsi="Verdana"/>
          <w:b/>
          <w:sz w:val="20"/>
          <w:szCs w:val="20"/>
        </w:rPr>
      </w:pPr>
    </w:p>
    <w:p w:rsidR="00B23350" w:rsidRPr="001E7D11" w:rsidRDefault="00B23350">
      <w:pPr>
        <w:rPr>
          <w:rFonts w:ascii="Verdana" w:hAnsi="Verdana"/>
          <w:b/>
          <w:color w:val="808080" w:themeColor="background1" w:themeShade="80"/>
          <w:sz w:val="20"/>
          <w:szCs w:val="20"/>
        </w:rPr>
      </w:pPr>
    </w:p>
    <w:p w:rsidR="00B23350" w:rsidRPr="001E7D11" w:rsidRDefault="00B23350">
      <w:pPr>
        <w:rPr>
          <w:rFonts w:ascii="Verdana" w:hAnsi="Verdana"/>
          <w:b/>
          <w:color w:val="808080" w:themeColor="background1" w:themeShade="80"/>
          <w:sz w:val="20"/>
          <w:szCs w:val="20"/>
        </w:rPr>
      </w:pPr>
    </w:p>
    <w:p w:rsidR="00B23350" w:rsidRPr="001E7D11" w:rsidRDefault="00B23350">
      <w:pPr>
        <w:rPr>
          <w:rFonts w:ascii="Verdana" w:hAnsi="Verdana"/>
          <w:b/>
          <w:color w:val="808080" w:themeColor="background1" w:themeShade="80"/>
          <w:sz w:val="20"/>
          <w:szCs w:val="20"/>
        </w:rPr>
      </w:pPr>
      <w:r w:rsidRPr="001E7D11">
        <w:rPr>
          <w:rFonts w:ascii="Verdana" w:hAnsi="Verdana"/>
          <w:b/>
          <w:color w:val="808080" w:themeColor="background1" w:themeShade="80"/>
          <w:sz w:val="16"/>
          <w:szCs w:val="16"/>
        </w:rPr>
        <w:t>Pressemeddelelse</w:t>
      </w:r>
      <w:r w:rsidRPr="00821F79">
        <w:rPr>
          <w:rFonts w:ascii="Verdana" w:hAnsi="Verdana"/>
          <w:b/>
          <w:color w:val="808080" w:themeColor="background1" w:themeShade="80"/>
          <w:sz w:val="16"/>
          <w:szCs w:val="16"/>
        </w:rPr>
        <w:tab/>
      </w:r>
      <w:r w:rsidRPr="00821F79">
        <w:rPr>
          <w:rFonts w:ascii="Verdana" w:hAnsi="Verdana"/>
          <w:b/>
          <w:color w:val="808080" w:themeColor="background1" w:themeShade="80"/>
          <w:sz w:val="16"/>
          <w:szCs w:val="16"/>
        </w:rPr>
        <w:tab/>
      </w:r>
      <w:r w:rsidRPr="00821F79">
        <w:rPr>
          <w:rFonts w:ascii="Verdana" w:hAnsi="Verdana"/>
          <w:b/>
          <w:color w:val="808080" w:themeColor="background1" w:themeShade="80"/>
          <w:sz w:val="16"/>
          <w:szCs w:val="16"/>
        </w:rPr>
        <w:tab/>
      </w:r>
      <w:r w:rsidRPr="00821F79">
        <w:rPr>
          <w:rFonts w:ascii="Verdana" w:hAnsi="Verdana"/>
          <w:b/>
          <w:color w:val="808080" w:themeColor="background1" w:themeShade="80"/>
          <w:sz w:val="16"/>
          <w:szCs w:val="16"/>
        </w:rPr>
        <w:tab/>
        <w:t xml:space="preserve">        </w:t>
      </w:r>
      <w:r w:rsidR="00F45B2C">
        <w:rPr>
          <w:rFonts w:ascii="Verdana" w:hAnsi="Verdana"/>
          <w:b/>
          <w:color w:val="808080" w:themeColor="background1" w:themeShade="80"/>
          <w:sz w:val="16"/>
          <w:szCs w:val="16"/>
        </w:rPr>
        <w:t>Grenaa</w:t>
      </w:r>
      <w:r w:rsidR="00821F79" w:rsidRPr="00821F79">
        <w:rPr>
          <w:rFonts w:ascii="Verdana" w:hAnsi="Verdana"/>
          <w:b/>
          <w:color w:val="808080" w:themeColor="background1" w:themeShade="80"/>
          <w:sz w:val="16"/>
          <w:szCs w:val="16"/>
        </w:rPr>
        <w:t xml:space="preserve"> </w:t>
      </w:r>
      <w:r w:rsidR="00821F79">
        <w:rPr>
          <w:rFonts w:ascii="Verdana" w:hAnsi="Verdana"/>
          <w:b/>
          <w:color w:val="808080" w:themeColor="background1" w:themeShade="80"/>
          <w:sz w:val="16"/>
          <w:szCs w:val="16"/>
        </w:rPr>
        <w:t xml:space="preserve">/ </w:t>
      </w:r>
      <w:r w:rsidR="00501D97">
        <w:rPr>
          <w:rFonts w:ascii="Verdana" w:hAnsi="Verdana"/>
          <w:b/>
          <w:color w:val="808080" w:themeColor="background1" w:themeShade="80"/>
          <w:sz w:val="16"/>
          <w:szCs w:val="16"/>
        </w:rPr>
        <w:t>27</w:t>
      </w:r>
      <w:r w:rsidR="00084DA8">
        <w:rPr>
          <w:rFonts w:ascii="Verdana" w:hAnsi="Verdana"/>
          <w:b/>
          <w:color w:val="808080" w:themeColor="background1" w:themeShade="80"/>
          <w:sz w:val="16"/>
          <w:szCs w:val="16"/>
        </w:rPr>
        <w:t xml:space="preserve">. </w:t>
      </w:r>
      <w:r w:rsidR="00501D97">
        <w:rPr>
          <w:rFonts w:ascii="Verdana" w:hAnsi="Verdana"/>
          <w:b/>
          <w:color w:val="808080" w:themeColor="background1" w:themeShade="80"/>
          <w:sz w:val="16"/>
          <w:szCs w:val="16"/>
        </w:rPr>
        <w:t>maj</w:t>
      </w:r>
      <w:r w:rsidR="00084DA8">
        <w:rPr>
          <w:rFonts w:ascii="Verdana" w:hAnsi="Verdana"/>
          <w:b/>
          <w:color w:val="808080" w:themeColor="background1" w:themeShade="80"/>
          <w:sz w:val="16"/>
          <w:szCs w:val="16"/>
        </w:rPr>
        <w:t xml:space="preserve"> </w:t>
      </w:r>
      <w:r w:rsidR="00501D97">
        <w:rPr>
          <w:rFonts w:ascii="Verdana" w:hAnsi="Verdana"/>
          <w:b/>
          <w:color w:val="808080" w:themeColor="background1" w:themeShade="80"/>
          <w:sz w:val="16"/>
          <w:szCs w:val="16"/>
        </w:rPr>
        <w:t>2019</w:t>
      </w:r>
    </w:p>
    <w:p w:rsidR="00B23350" w:rsidRPr="001E7D11" w:rsidRDefault="00B23350">
      <w:pPr>
        <w:rPr>
          <w:rFonts w:ascii="Verdana" w:hAnsi="Verdana"/>
          <w:b/>
          <w:sz w:val="20"/>
          <w:szCs w:val="20"/>
        </w:rPr>
      </w:pPr>
    </w:p>
    <w:p w:rsidR="00D22F3D" w:rsidRPr="001E7D11" w:rsidRDefault="00D22F3D">
      <w:pPr>
        <w:rPr>
          <w:rFonts w:ascii="Verdana" w:hAnsi="Verdana"/>
          <w:b/>
          <w:sz w:val="20"/>
          <w:szCs w:val="20"/>
        </w:rPr>
      </w:pPr>
    </w:p>
    <w:p w:rsidR="00455798" w:rsidRDefault="00501D97" w:rsidP="00360733">
      <w:pPr>
        <w:rPr>
          <w:rFonts w:ascii="Verdana" w:hAnsi="Verdana"/>
          <w:b/>
          <w:color w:val="595959" w:themeColor="text1" w:themeTint="A6"/>
          <w:sz w:val="20"/>
          <w:szCs w:val="20"/>
        </w:rPr>
      </w:pPr>
      <w:r w:rsidRPr="00501D97">
        <w:rPr>
          <w:rFonts w:ascii="Verdana" w:hAnsi="Verdana"/>
          <w:b/>
          <w:color w:val="595959" w:themeColor="text1" w:themeTint="A6"/>
          <w:sz w:val="44"/>
          <w:szCs w:val="32"/>
        </w:rPr>
        <w:t xml:space="preserve">DS Smith indgår globalt partnerskab med Ellen </w:t>
      </w:r>
      <w:proofErr w:type="spellStart"/>
      <w:r w:rsidRPr="00501D97">
        <w:rPr>
          <w:rFonts w:ascii="Verdana" w:hAnsi="Verdana"/>
          <w:b/>
          <w:color w:val="595959" w:themeColor="text1" w:themeTint="A6"/>
          <w:sz w:val="44"/>
          <w:szCs w:val="32"/>
        </w:rPr>
        <w:t>MacArthur</w:t>
      </w:r>
      <w:proofErr w:type="spellEnd"/>
      <w:r w:rsidRPr="00501D97">
        <w:rPr>
          <w:rFonts w:ascii="Verdana" w:hAnsi="Verdana"/>
          <w:b/>
          <w:color w:val="595959" w:themeColor="text1" w:themeTint="A6"/>
          <w:sz w:val="44"/>
          <w:szCs w:val="32"/>
        </w:rPr>
        <w:t xml:space="preserve"> Fonden</w:t>
      </w:r>
      <w:r>
        <w:rPr>
          <w:rFonts w:ascii="Verdana" w:hAnsi="Verdana"/>
          <w:b/>
          <w:color w:val="595959" w:themeColor="text1" w:themeTint="A6"/>
          <w:sz w:val="48"/>
          <w:szCs w:val="32"/>
        </w:rPr>
        <w:br/>
      </w:r>
      <w:r w:rsidRPr="00501D97">
        <w:rPr>
          <w:rFonts w:ascii="Verdana" w:hAnsi="Verdana"/>
          <w:b/>
          <w:color w:val="595959" w:themeColor="text1" w:themeTint="A6"/>
          <w:sz w:val="20"/>
          <w:szCs w:val="20"/>
        </w:rPr>
        <w:t>Partnerskabet understreger emballagevirksomhedens dedikerede indsats inden for den cirkulære økonomi.</w:t>
      </w:r>
    </w:p>
    <w:p w:rsidR="00084DA8" w:rsidRPr="0089111D" w:rsidRDefault="00084DA8" w:rsidP="00360733">
      <w:pPr>
        <w:rPr>
          <w:rFonts w:ascii="Verdana" w:hAnsi="Verdana"/>
          <w:b/>
          <w:color w:val="595959" w:themeColor="text1" w:themeTint="A6"/>
          <w:sz w:val="20"/>
          <w:szCs w:val="20"/>
        </w:rPr>
      </w:pPr>
    </w:p>
    <w:p w:rsidR="00501D97" w:rsidRPr="00501D97" w:rsidRDefault="00501D97" w:rsidP="00501D97">
      <w:pPr>
        <w:spacing w:after="200"/>
        <w:rPr>
          <w:rFonts w:ascii="Verdana" w:hAnsi="Verdana"/>
          <w:color w:val="595959" w:themeColor="text1" w:themeTint="A6"/>
          <w:sz w:val="20"/>
          <w:szCs w:val="20"/>
        </w:rPr>
      </w:pPr>
      <w:r w:rsidRPr="00501D97">
        <w:rPr>
          <w:rFonts w:ascii="Verdana" w:hAnsi="Verdana"/>
          <w:color w:val="595959" w:themeColor="text1" w:themeTint="A6"/>
          <w:sz w:val="20"/>
          <w:szCs w:val="20"/>
        </w:rPr>
        <w:t xml:space="preserve">Grenaa 27. maj 2019: Den britiske emballagevirksomhed DS Smith, der har sit danske hovedsæde i Grenaa, har indgået et globalt partnerskab med Ellen </w:t>
      </w:r>
      <w:proofErr w:type="spellStart"/>
      <w:r w:rsidRPr="00501D97">
        <w:rPr>
          <w:rFonts w:ascii="Verdana" w:hAnsi="Verdana"/>
          <w:color w:val="595959" w:themeColor="text1" w:themeTint="A6"/>
          <w:sz w:val="20"/>
          <w:szCs w:val="20"/>
        </w:rPr>
        <w:t>MacArthur</w:t>
      </w:r>
      <w:proofErr w:type="spellEnd"/>
      <w:r w:rsidRPr="00501D97">
        <w:rPr>
          <w:rFonts w:ascii="Verdana" w:hAnsi="Verdana"/>
          <w:color w:val="595959" w:themeColor="text1" w:themeTint="A6"/>
          <w:sz w:val="20"/>
          <w:szCs w:val="20"/>
        </w:rPr>
        <w:t xml:space="preserve"> Fonden. Partnerskabet skal sætte fart på udviklingen inden for den cirkulære økonomi med bæredygtige, innovative idéer inden for emballagebranchen – herunder genanvendelse og CO2-reduktion i den hurtigvoksende e-handelssektor.</w:t>
      </w:r>
    </w:p>
    <w:p w:rsidR="00501D97" w:rsidRPr="00501D97" w:rsidRDefault="00501D97" w:rsidP="00501D97">
      <w:pPr>
        <w:spacing w:after="200"/>
        <w:rPr>
          <w:rFonts w:ascii="Verdana" w:hAnsi="Verdana"/>
          <w:color w:val="595959" w:themeColor="text1" w:themeTint="A6"/>
          <w:sz w:val="20"/>
          <w:szCs w:val="20"/>
        </w:rPr>
      </w:pPr>
      <w:r w:rsidRPr="00501D97">
        <w:rPr>
          <w:rFonts w:ascii="Verdana" w:hAnsi="Verdana"/>
          <w:color w:val="595959" w:themeColor="text1" w:themeTint="A6"/>
          <w:sz w:val="20"/>
          <w:szCs w:val="20"/>
        </w:rPr>
        <w:t xml:space="preserve">Samarbejdet med Ellen </w:t>
      </w:r>
      <w:proofErr w:type="spellStart"/>
      <w:r w:rsidRPr="00501D97">
        <w:rPr>
          <w:rFonts w:ascii="Verdana" w:hAnsi="Verdana"/>
          <w:color w:val="595959" w:themeColor="text1" w:themeTint="A6"/>
          <w:sz w:val="20"/>
          <w:szCs w:val="20"/>
        </w:rPr>
        <w:t>MacArthur</w:t>
      </w:r>
      <w:proofErr w:type="spellEnd"/>
      <w:r w:rsidRPr="00501D97">
        <w:rPr>
          <w:rFonts w:ascii="Verdana" w:hAnsi="Verdana"/>
          <w:color w:val="595959" w:themeColor="text1" w:themeTint="A6"/>
          <w:sz w:val="20"/>
          <w:szCs w:val="20"/>
        </w:rPr>
        <w:t xml:space="preserve"> Fonden er et led i virksomhedens ambitiøse bæredygtighedsstrategi, der består af 9 langsigtede bæredygtighedsmål. Det ultimative mål for emballagevirksomheden er, at den inden udgangen af 2025 skal producere 100% genanvendelig eller genindvindelig emballage.</w:t>
      </w:r>
    </w:p>
    <w:p w:rsidR="00501D97" w:rsidRPr="00501D97" w:rsidRDefault="00501D97" w:rsidP="00501D97">
      <w:pPr>
        <w:spacing w:after="200"/>
        <w:rPr>
          <w:rFonts w:ascii="Verdana" w:hAnsi="Verdana"/>
          <w:color w:val="595959" w:themeColor="text1" w:themeTint="A6"/>
          <w:sz w:val="20"/>
          <w:szCs w:val="20"/>
        </w:rPr>
      </w:pPr>
      <w:r w:rsidRPr="00501D97">
        <w:rPr>
          <w:rFonts w:ascii="Verdana" w:hAnsi="Verdana"/>
          <w:color w:val="595959" w:themeColor="text1" w:themeTint="A6"/>
          <w:sz w:val="20"/>
          <w:szCs w:val="20"/>
        </w:rPr>
        <w:t xml:space="preserve">I det nye partnerskab vil DS Smith fortsætte deres arbejde med at designe innovative emballageløsninger, der understøtter den cirkulære økonomi. Arbejdet bygger videre på nylige initiativer for at nedbringe antallet af fibre i virksomhedens bølgepap og genanvendelse af ”to-go” forbrugsvarer som eksempelvis kaffekopper. </w:t>
      </w:r>
    </w:p>
    <w:p w:rsidR="00501D97" w:rsidRPr="00501D97" w:rsidRDefault="00501D97" w:rsidP="00501D97">
      <w:pPr>
        <w:spacing w:after="200"/>
        <w:rPr>
          <w:rFonts w:ascii="Verdana" w:hAnsi="Verdana"/>
          <w:color w:val="595959" w:themeColor="text1" w:themeTint="A6"/>
          <w:sz w:val="20"/>
          <w:szCs w:val="20"/>
        </w:rPr>
      </w:pPr>
      <w:r w:rsidRPr="00501D97">
        <w:rPr>
          <w:rFonts w:ascii="Verdana" w:hAnsi="Verdana"/>
          <w:color w:val="595959" w:themeColor="text1" w:themeTint="A6"/>
          <w:sz w:val="20"/>
          <w:szCs w:val="20"/>
        </w:rPr>
        <w:t>Samtidigt dedikerer emballagevirksomheden 1 mio. britiske pund fra deres velgørenhedsfond til investeringer i projekter inden for bæredygtighed og uddannelse. Dette initiativ vil kickstarte lokale projekter i Europa og Danmark for at gøre en forskel i lokalsamfund, virksomheden opererer i.</w:t>
      </w:r>
    </w:p>
    <w:p w:rsidR="00501D97" w:rsidRPr="00501D97" w:rsidRDefault="00501D97" w:rsidP="00501D97">
      <w:pPr>
        <w:spacing w:after="200"/>
        <w:rPr>
          <w:rFonts w:ascii="Verdana" w:hAnsi="Verdana"/>
          <w:i/>
          <w:color w:val="595959" w:themeColor="text1" w:themeTint="A6"/>
          <w:sz w:val="20"/>
          <w:szCs w:val="20"/>
        </w:rPr>
      </w:pPr>
      <w:r w:rsidRPr="00501D97">
        <w:rPr>
          <w:rFonts w:ascii="Verdana" w:hAnsi="Verdana"/>
          <w:color w:val="595959" w:themeColor="text1" w:themeTint="A6"/>
          <w:sz w:val="20"/>
          <w:szCs w:val="20"/>
        </w:rPr>
        <w:t xml:space="preserve">Miles Roberts, CEO hos DS Smith udtaler: </w:t>
      </w:r>
      <w:r w:rsidRPr="00501D97">
        <w:rPr>
          <w:rFonts w:ascii="Verdana" w:hAnsi="Verdana"/>
          <w:i/>
          <w:color w:val="595959" w:themeColor="text1" w:themeTint="A6"/>
          <w:sz w:val="20"/>
          <w:szCs w:val="20"/>
        </w:rPr>
        <w:t xml:space="preserve">”Vores forretningsmodel er funderet på den cirkulære økonomi og dette partnerskab er ekstremt vigtigt for vores fortsatte udvikling af produkter og serviceydelser. Vores medarbejdere er stolte af vores stærke fokus på bæredygtighed, og de ting vi gør i deres lokalsamfund, men vi kan altid gøre mere. Den indsigt og viden samarbejdet med Ellen </w:t>
      </w:r>
      <w:proofErr w:type="spellStart"/>
      <w:r w:rsidRPr="00501D97">
        <w:rPr>
          <w:rFonts w:ascii="Verdana" w:hAnsi="Verdana"/>
          <w:i/>
          <w:color w:val="595959" w:themeColor="text1" w:themeTint="A6"/>
          <w:sz w:val="20"/>
          <w:szCs w:val="20"/>
        </w:rPr>
        <w:t>MacArthur</w:t>
      </w:r>
      <w:proofErr w:type="spellEnd"/>
      <w:r w:rsidRPr="00501D97">
        <w:rPr>
          <w:rFonts w:ascii="Verdana" w:hAnsi="Verdana"/>
          <w:i/>
          <w:color w:val="595959" w:themeColor="text1" w:themeTint="A6"/>
          <w:sz w:val="20"/>
          <w:szCs w:val="20"/>
        </w:rPr>
        <w:t xml:space="preserve"> Fonden kan give os, er uvurderlig, og til gengæld kan vores innovative løsninger inden for emballage hjælpe fonden med at sætte skub i den cirkulære økonomi.”</w:t>
      </w:r>
    </w:p>
    <w:p w:rsidR="00501D97" w:rsidRPr="00501D97" w:rsidRDefault="00501D97" w:rsidP="00501D97">
      <w:pPr>
        <w:spacing w:after="200"/>
        <w:rPr>
          <w:rFonts w:ascii="Verdana" w:hAnsi="Verdana"/>
          <w:i/>
          <w:color w:val="595959" w:themeColor="text1" w:themeTint="A6"/>
          <w:sz w:val="20"/>
          <w:szCs w:val="20"/>
        </w:rPr>
      </w:pPr>
      <w:r w:rsidRPr="00501D97">
        <w:rPr>
          <w:rFonts w:ascii="Verdana" w:hAnsi="Verdana"/>
          <w:i/>
          <w:color w:val="595959" w:themeColor="text1" w:themeTint="A6"/>
          <w:sz w:val="20"/>
          <w:szCs w:val="20"/>
        </w:rPr>
        <w:t>”Jeg er også meget glad for, at vi nu proaktivt kan støtte meningsfulde projekter i vores lokalsamfund, der fokuserer på bæredygtighed og uddannelse af vores kommende generationer.”</w:t>
      </w:r>
    </w:p>
    <w:p w:rsidR="00501D97" w:rsidRPr="00501D97" w:rsidRDefault="00501D97" w:rsidP="00501D97">
      <w:pPr>
        <w:spacing w:after="200"/>
        <w:rPr>
          <w:rFonts w:ascii="Verdana" w:hAnsi="Verdana"/>
          <w:color w:val="595959" w:themeColor="text1" w:themeTint="A6"/>
          <w:sz w:val="20"/>
          <w:szCs w:val="20"/>
        </w:rPr>
      </w:pPr>
    </w:p>
    <w:p w:rsidR="00501D97" w:rsidRDefault="00501D97" w:rsidP="00501D97">
      <w:pPr>
        <w:spacing w:after="200"/>
        <w:rPr>
          <w:rFonts w:ascii="Verdana" w:hAnsi="Verdana"/>
          <w:color w:val="595959" w:themeColor="text1" w:themeTint="A6"/>
          <w:sz w:val="20"/>
          <w:szCs w:val="20"/>
        </w:rPr>
      </w:pPr>
    </w:p>
    <w:p w:rsidR="00501D97" w:rsidRDefault="00501D97" w:rsidP="00501D97">
      <w:pPr>
        <w:spacing w:after="200"/>
        <w:rPr>
          <w:rFonts w:ascii="Verdana" w:hAnsi="Verdana"/>
          <w:color w:val="595959" w:themeColor="text1" w:themeTint="A6"/>
          <w:sz w:val="20"/>
          <w:szCs w:val="20"/>
        </w:rPr>
      </w:pPr>
    </w:p>
    <w:p w:rsidR="00501D97" w:rsidRPr="00501D97" w:rsidRDefault="00501D97" w:rsidP="00501D97">
      <w:pPr>
        <w:spacing w:after="200"/>
        <w:rPr>
          <w:rFonts w:ascii="Verdana" w:hAnsi="Verdana"/>
          <w:color w:val="595959" w:themeColor="text1" w:themeTint="A6"/>
          <w:sz w:val="20"/>
          <w:szCs w:val="20"/>
        </w:rPr>
      </w:pPr>
      <w:r w:rsidRPr="00501D97">
        <w:rPr>
          <w:rFonts w:ascii="Verdana" w:hAnsi="Verdana"/>
          <w:color w:val="595959" w:themeColor="text1" w:themeTint="A6"/>
          <w:sz w:val="20"/>
          <w:szCs w:val="20"/>
        </w:rPr>
        <w:t xml:space="preserve">Stifter af Ellen </w:t>
      </w:r>
      <w:proofErr w:type="spellStart"/>
      <w:r w:rsidRPr="00501D97">
        <w:rPr>
          <w:rFonts w:ascii="Verdana" w:hAnsi="Verdana"/>
          <w:color w:val="595959" w:themeColor="text1" w:themeTint="A6"/>
          <w:sz w:val="20"/>
          <w:szCs w:val="20"/>
        </w:rPr>
        <w:t>MacArthur</w:t>
      </w:r>
      <w:proofErr w:type="spellEnd"/>
      <w:r w:rsidRPr="00501D97">
        <w:rPr>
          <w:rFonts w:ascii="Verdana" w:hAnsi="Verdana"/>
          <w:color w:val="595959" w:themeColor="text1" w:themeTint="A6"/>
          <w:sz w:val="20"/>
          <w:szCs w:val="20"/>
        </w:rPr>
        <w:t xml:space="preserve"> F</w:t>
      </w:r>
      <w:r>
        <w:rPr>
          <w:rFonts w:ascii="Verdana" w:hAnsi="Verdana"/>
          <w:color w:val="595959" w:themeColor="text1" w:themeTint="A6"/>
          <w:sz w:val="20"/>
          <w:szCs w:val="20"/>
        </w:rPr>
        <w:t xml:space="preserve">onden, Ellen </w:t>
      </w:r>
      <w:proofErr w:type="spellStart"/>
      <w:r>
        <w:rPr>
          <w:rFonts w:ascii="Verdana" w:hAnsi="Verdana"/>
          <w:color w:val="595959" w:themeColor="text1" w:themeTint="A6"/>
          <w:sz w:val="20"/>
          <w:szCs w:val="20"/>
        </w:rPr>
        <w:t>MacArthur</w:t>
      </w:r>
      <w:proofErr w:type="spellEnd"/>
      <w:r>
        <w:rPr>
          <w:rFonts w:ascii="Verdana" w:hAnsi="Verdana"/>
          <w:color w:val="595959" w:themeColor="text1" w:themeTint="A6"/>
          <w:sz w:val="20"/>
          <w:szCs w:val="20"/>
        </w:rPr>
        <w:t xml:space="preserve"> udtaler: </w:t>
      </w:r>
      <w:r w:rsidRPr="00501D97">
        <w:rPr>
          <w:rFonts w:ascii="Verdana" w:hAnsi="Verdana"/>
          <w:i/>
          <w:color w:val="595959" w:themeColor="text1" w:themeTint="A6"/>
          <w:sz w:val="20"/>
          <w:szCs w:val="20"/>
        </w:rPr>
        <w:t xml:space="preserve">”Vi glæder os over at kunne byde DS Smith velkommen som en af vores globale partnere i Ellen </w:t>
      </w:r>
      <w:proofErr w:type="spellStart"/>
      <w:r w:rsidRPr="00501D97">
        <w:rPr>
          <w:rFonts w:ascii="Verdana" w:hAnsi="Verdana"/>
          <w:i/>
          <w:color w:val="595959" w:themeColor="text1" w:themeTint="A6"/>
          <w:sz w:val="20"/>
          <w:szCs w:val="20"/>
        </w:rPr>
        <w:t>MacArthur</w:t>
      </w:r>
      <w:proofErr w:type="spellEnd"/>
      <w:r w:rsidRPr="00501D97">
        <w:rPr>
          <w:rFonts w:ascii="Verdana" w:hAnsi="Verdana"/>
          <w:i/>
          <w:color w:val="595959" w:themeColor="text1" w:themeTint="A6"/>
          <w:sz w:val="20"/>
          <w:szCs w:val="20"/>
        </w:rPr>
        <w:t xml:space="preserve"> Fonden. DS Smith har en stærk historie som en innovativ virksomhed, og via vores partnerskab kommer vi til at gentænke materialer, forretningsmodeller og problematisk affald for at skabe løsninger funderet i den cirkulære økonomi. Ved at være innovative og se problemerne som en helhed, har vi store muligheder for at gentænke vores økonomi, så den kan fungere på lang sigt. Jeg glæder mig til at finde ud af, hvad vores samarbejde kan gøre for at accelerere dette skift.”</w:t>
      </w:r>
    </w:p>
    <w:p w:rsidR="00501D97" w:rsidRPr="00501D97" w:rsidRDefault="00501D97" w:rsidP="00501D97">
      <w:pPr>
        <w:spacing w:after="200"/>
        <w:rPr>
          <w:rFonts w:ascii="Verdana" w:hAnsi="Verdana"/>
          <w:color w:val="595959" w:themeColor="text1" w:themeTint="A6"/>
          <w:sz w:val="20"/>
          <w:szCs w:val="20"/>
        </w:rPr>
      </w:pPr>
      <w:r w:rsidRPr="00501D97">
        <w:rPr>
          <w:rFonts w:ascii="Verdana" w:hAnsi="Verdana"/>
          <w:color w:val="595959" w:themeColor="text1" w:themeTint="A6"/>
          <w:sz w:val="20"/>
          <w:szCs w:val="20"/>
        </w:rPr>
        <w:t>DS Smith er Europas største aktør inden for genindvinding af bølgepap og papir. De opererer i 17 lande og håndterer hvert år 5 mio. tons genbrugsmaterialer. Virksomheden indgår også i forsøg på at løse udfordringerne med at indsamle og håndtere den kraftigt stigende mængde e-handelsemballage og produkter, der er svære at genanvende, som eksempelvis to-go kaffekopper.</w:t>
      </w:r>
    </w:p>
    <w:p w:rsidR="00084DA8" w:rsidRDefault="00501D97" w:rsidP="00501D97">
      <w:pPr>
        <w:spacing w:after="200"/>
        <w:rPr>
          <w:rFonts w:ascii="Verdana" w:hAnsi="Verdana"/>
          <w:color w:val="595959" w:themeColor="text1" w:themeTint="A6"/>
          <w:sz w:val="20"/>
          <w:szCs w:val="20"/>
        </w:rPr>
      </w:pPr>
      <w:r w:rsidRPr="00501D97">
        <w:rPr>
          <w:rFonts w:ascii="Verdana" w:hAnsi="Verdana"/>
          <w:color w:val="595959" w:themeColor="text1" w:themeTint="A6"/>
          <w:sz w:val="20"/>
          <w:szCs w:val="20"/>
        </w:rPr>
        <w:t xml:space="preserve">Sammen med Fondens eksisterende globale partnere, Intesa </w:t>
      </w:r>
      <w:proofErr w:type="spellStart"/>
      <w:r w:rsidRPr="00501D97">
        <w:rPr>
          <w:rFonts w:ascii="Verdana" w:hAnsi="Verdana"/>
          <w:color w:val="595959" w:themeColor="text1" w:themeTint="A6"/>
          <w:sz w:val="20"/>
          <w:szCs w:val="20"/>
        </w:rPr>
        <w:t>Sanpaolo</w:t>
      </w:r>
      <w:proofErr w:type="spellEnd"/>
      <w:r w:rsidRPr="00501D97">
        <w:rPr>
          <w:rFonts w:ascii="Verdana" w:hAnsi="Verdana"/>
          <w:color w:val="595959" w:themeColor="text1" w:themeTint="A6"/>
          <w:sz w:val="20"/>
          <w:szCs w:val="20"/>
        </w:rPr>
        <w:t xml:space="preserve">, Danone, Google, H&amp;M, Nike, Phillips, Renault, </w:t>
      </w:r>
      <w:proofErr w:type="spellStart"/>
      <w:r w:rsidRPr="00501D97">
        <w:rPr>
          <w:rFonts w:ascii="Verdana" w:hAnsi="Verdana"/>
          <w:color w:val="595959" w:themeColor="text1" w:themeTint="A6"/>
          <w:sz w:val="20"/>
          <w:szCs w:val="20"/>
        </w:rPr>
        <w:t>Solvay</w:t>
      </w:r>
      <w:proofErr w:type="spellEnd"/>
      <w:r w:rsidRPr="00501D97">
        <w:rPr>
          <w:rFonts w:ascii="Verdana" w:hAnsi="Verdana"/>
          <w:color w:val="595959" w:themeColor="text1" w:themeTint="A6"/>
          <w:sz w:val="20"/>
          <w:szCs w:val="20"/>
        </w:rPr>
        <w:t xml:space="preserve">, SC Johnson og Unilever, vil DS Smith arbejde for at fremme markedsledende initiativer inden for den cirkulære økonomi.      </w:t>
      </w:r>
    </w:p>
    <w:p w:rsidR="00084DA8" w:rsidRPr="0089111D" w:rsidRDefault="00084DA8" w:rsidP="00084DA8">
      <w:pPr>
        <w:spacing w:after="200"/>
        <w:rPr>
          <w:rFonts w:ascii="Verdana" w:hAnsi="Verdana"/>
          <w:color w:val="595959" w:themeColor="text1" w:themeTint="A6"/>
          <w:sz w:val="24"/>
          <w:szCs w:val="24"/>
        </w:rPr>
      </w:pPr>
      <w:r>
        <w:rPr>
          <w:rFonts w:ascii="Verdana" w:hAnsi="Verdana"/>
          <w:color w:val="595959" w:themeColor="text1" w:themeTint="A6"/>
          <w:sz w:val="20"/>
          <w:szCs w:val="20"/>
        </w:rPr>
        <w:t>/SLUT</w:t>
      </w:r>
    </w:p>
    <w:p w:rsidR="00501D97" w:rsidRDefault="00084DA8">
      <w:pPr>
        <w:rPr>
          <w:rFonts w:ascii="Verdana" w:hAnsi="Verdana"/>
          <w:b/>
          <w:color w:val="595959" w:themeColor="text1" w:themeTint="A6"/>
          <w:sz w:val="17"/>
          <w:szCs w:val="17"/>
        </w:rPr>
      </w:pPr>
      <w:r>
        <w:rPr>
          <w:rFonts w:ascii="Verdana" w:hAnsi="Verdana"/>
          <w:b/>
          <w:color w:val="595959" w:themeColor="text1" w:themeTint="A6"/>
          <w:sz w:val="17"/>
          <w:szCs w:val="17"/>
        </w:rPr>
        <w:t xml:space="preserve">Vedhæftet: </w:t>
      </w:r>
    </w:p>
    <w:p w:rsidR="00501D97" w:rsidRDefault="00084DA8">
      <w:pPr>
        <w:rPr>
          <w:rFonts w:ascii="Verdana" w:hAnsi="Verdana"/>
          <w:b/>
          <w:color w:val="595959" w:themeColor="text1" w:themeTint="A6"/>
          <w:sz w:val="17"/>
          <w:szCs w:val="17"/>
        </w:rPr>
      </w:pPr>
      <w:r>
        <w:rPr>
          <w:rFonts w:ascii="Verdana" w:hAnsi="Verdana"/>
          <w:b/>
          <w:color w:val="595959" w:themeColor="text1" w:themeTint="A6"/>
          <w:sz w:val="17"/>
          <w:szCs w:val="17"/>
        </w:rPr>
        <w:t xml:space="preserve">Billede – </w:t>
      </w:r>
      <w:r w:rsidR="00501D97">
        <w:rPr>
          <w:rFonts w:ascii="Verdana" w:hAnsi="Verdana"/>
          <w:b/>
          <w:color w:val="595959" w:themeColor="text1" w:themeTint="A6"/>
          <w:sz w:val="17"/>
          <w:szCs w:val="17"/>
        </w:rPr>
        <w:t xml:space="preserve">Ellen </w:t>
      </w:r>
      <w:proofErr w:type="spellStart"/>
      <w:r w:rsidR="00501D97">
        <w:rPr>
          <w:rFonts w:ascii="Verdana" w:hAnsi="Verdana"/>
          <w:b/>
          <w:color w:val="595959" w:themeColor="text1" w:themeTint="A6"/>
          <w:sz w:val="17"/>
          <w:szCs w:val="17"/>
        </w:rPr>
        <w:t>MacArthur</w:t>
      </w:r>
      <w:proofErr w:type="spellEnd"/>
      <w:r w:rsidR="00501D97">
        <w:rPr>
          <w:rFonts w:ascii="Verdana" w:hAnsi="Verdana"/>
          <w:b/>
          <w:color w:val="595959" w:themeColor="text1" w:themeTint="A6"/>
          <w:sz w:val="17"/>
          <w:szCs w:val="17"/>
        </w:rPr>
        <w:t xml:space="preserve">, Billede - Miles Roberts &amp; Ellen </w:t>
      </w:r>
      <w:proofErr w:type="spellStart"/>
      <w:r w:rsidR="00501D97">
        <w:rPr>
          <w:rFonts w:ascii="Verdana" w:hAnsi="Verdana"/>
          <w:b/>
          <w:color w:val="595959" w:themeColor="text1" w:themeTint="A6"/>
          <w:sz w:val="17"/>
          <w:szCs w:val="17"/>
        </w:rPr>
        <w:t>MacArthur</w:t>
      </w:r>
      <w:proofErr w:type="spellEnd"/>
      <w:r w:rsidR="00501D97">
        <w:rPr>
          <w:rFonts w:ascii="Verdana" w:hAnsi="Verdana"/>
          <w:b/>
          <w:color w:val="595959" w:themeColor="text1" w:themeTint="A6"/>
          <w:sz w:val="17"/>
          <w:szCs w:val="17"/>
        </w:rPr>
        <w:t xml:space="preserve"> </w:t>
      </w:r>
    </w:p>
    <w:p w:rsidR="00084DA8" w:rsidRDefault="00501D97">
      <w:pPr>
        <w:rPr>
          <w:rFonts w:ascii="Verdana" w:hAnsi="Verdana"/>
          <w:b/>
          <w:color w:val="595959" w:themeColor="text1" w:themeTint="A6"/>
          <w:sz w:val="17"/>
          <w:szCs w:val="17"/>
        </w:rPr>
      </w:pPr>
      <w:r>
        <w:rPr>
          <w:rFonts w:ascii="Verdana" w:hAnsi="Verdana"/>
          <w:b/>
          <w:color w:val="595959" w:themeColor="text1" w:themeTint="A6"/>
          <w:sz w:val="17"/>
          <w:szCs w:val="17"/>
        </w:rPr>
        <w:t xml:space="preserve">(Begge billeder skal krediteres </w:t>
      </w:r>
      <w:r w:rsidRPr="00501D97">
        <w:rPr>
          <w:rFonts w:ascii="Verdana" w:hAnsi="Verdana"/>
          <w:b/>
          <w:color w:val="595959" w:themeColor="text1" w:themeTint="A6"/>
          <w:sz w:val="17"/>
          <w:szCs w:val="17"/>
        </w:rPr>
        <w:t>John Nguyen/PA Wire</w:t>
      </w:r>
      <w:r>
        <w:rPr>
          <w:rFonts w:ascii="Verdana" w:hAnsi="Verdana"/>
          <w:b/>
          <w:color w:val="595959" w:themeColor="text1" w:themeTint="A6"/>
          <w:sz w:val="17"/>
          <w:szCs w:val="17"/>
        </w:rPr>
        <w:t>)</w:t>
      </w:r>
    </w:p>
    <w:p w:rsidR="00084DA8" w:rsidRDefault="00084DA8">
      <w:pPr>
        <w:rPr>
          <w:rFonts w:ascii="Verdana" w:hAnsi="Verdana"/>
          <w:b/>
          <w:color w:val="595959" w:themeColor="text1" w:themeTint="A6"/>
          <w:sz w:val="17"/>
          <w:szCs w:val="17"/>
        </w:rPr>
      </w:pPr>
    </w:p>
    <w:p w:rsidR="004838BC" w:rsidRPr="0089111D" w:rsidRDefault="004838BC">
      <w:pPr>
        <w:rPr>
          <w:rFonts w:ascii="Verdana" w:hAnsi="Verdana"/>
          <w:b/>
          <w:color w:val="595959" w:themeColor="text1" w:themeTint="A6"/>
          <w:sz w:val="17"/>
          <w:szCs w:val="17"/>
        </w:rPr>
      </w:pPr>
      <w:r w:rsidRPr="0089111D">
        <w:rPr>
          <w:rFonts w:ascii="Verdana" w:hAnsi="Verdana"/>
          <w:b/>
          <w:color w:val="595959" w:themeColor="text1" w:themeTint="A6"/>
          <w:sz w:val="17"/>
          <w:szCs w:val="17"/>
        </w:rPr>
        <w:t>Info og kontakt</w:t>
      </w:r>
    </w:p>
    <w:p w:rsidR="004838BC" w:rsidRPr="00501D97" w:rsidRDefault="00102548">
      <w:pPr>
        <w:rPr>
          <w:rFonts w:ascii="Verdana" w:hAnsi="Verdana"/>
          <w:color w:val="595959" w:themeColor="text1" w:themeTint="A6"/>
          <w:sz w:val="17"/>
          <w:szCs w:val="17"/>
          <w:lang w:val="en-US"/>
        </w:rPr>
      </w:pPr>
      <w:r w:rsidRPr="00501D97">
        <w:rPr>
          <w:rFonts w:ascii="Verdana" w:hAnsi="Verdana"/>
          <w:color w:val="595959" w:themeColor="text1" w:themeTint="A6"/>
          <w:sz w:val="17"/>
          <w:szCs w:val="17"/>
          <w:lang w:val="en-US"/>
        </w:rPr>
        <w:t>Thony Bruun Jensen</w:t>
      </w:r>
    </w:p>
    <w:p w:rsidR="004838BC" w:rsidRPr="0089111D" w:rsidRDefault="00102548">
      <w:pPr>
        <w:rPr>
          <w:rFonts w:ascii="Verdana" w:hAnsi="Verdana"/>
          <w:color w:val="595959" w:themeColor="text1" w:themeTint="A6"/>
          <w:sz w:val="17"/>
          <w:szCs w:val="17"/>
          <w:lang w:val="en-US"/>
        </w:rPr>
      </w:pPr>
      <w:r w:rsidRPr="0089111D">
        <w:rPr>
          <w:rFonts w:ascii="Verdana" w:hAnsi="Verdana"/>
          <w:color w:val="595959" w:themeColor="text1" w:themeTint="A6"/>
          <w:sz w:val="17"/>
          <w:szCs w:val="17"/>
          <w:lang w:val="en-US"/>
        </w:rPr>
        <w:t>Communication Manager</w:t>
      </w:r>
      <w:r w:rsidR="004838BC" w:rsidRPr="0089111D">
        <w:rPr>
          <w:rFonts w:ascii="Verdana" w:hAnsi="Verdana"/>
          <w:color w:val="595959" w:themeColor="text1" w:themeTint="A6"/>
          <w:sz w:val="17"/>
          <w:szCs w:val="17"/>
          <w:lang w:val="en-US"/>
        </w:rPr>
        <w:t>, DS Smith</w:t>
      </w:r>
      <w:r w:rsidR="00501D97">
        <w:rPr>
          <w:rFonts w:ascii="Verdana" w:hAnsi="Verdana"/>
          <w:color w:val="595959" w:themeColor="text1" w:themeTint="A6"/>
          <w:sz w:val="17"/>
          <w:szCs w:val="17"/>
          <w:lang w:val="en-US"/>
        </w:rPr>
        <w:t xml:space="preserve"> Packaging De</w:t>
      </w:r>
      <w:r w:rsidR="004838BC" w:rsidRPr="0089111D">
        <w:rPr>
          <w:rFonts w:ascii="Verdana" w:hAnsi="Verdana"/>
          <w:color w:val="595959" w:themeColor="text1" w:themeTint="A6"/>
          <w:sz w:val="17"/>
          <w:szCs w:val="17"/>
          <w:lang w:val="en-US"/>
        </w:rPr>
        <w:t>nmark</w:t>
      </w:r>
    </w:p>
    <w:p w:rsidR="004838BC" w:rsidRPr="00501D97" w:rsidRDefault="004838BC">
      <w:pPr>
        <w:rPr>
          <w:rFonts w:ascii="Verdana" w:hAnsi="Verdana"/>
          <w:color w:val="595959" w:themeColor="text1" w:themeTint="A6"/>
          <w:sz w:val="17"/>
          <w:szCs w:val="17"/>
        </w:rPr>
      </w:pPr>
      <w:r w:rsidRPr="00501D97">
        <w:rPr>
          <w:rFonts w:ascii="Verdana" w:hAnsi="Verdana"/>
          <w:color w:val="595959" w:themeColor="text1" w:themeTint="A6"/>
          <w:sz w:val="17"/>
          <w:szCs w:val="17"/>
        </w:rPr>
        <w:t>T: +45 72 14 9</w:t>
      </w:r>
      <w:r w:rsidR="00102548" w:rsidRPr="00501D97">
        <w:rPr>
          <w:rFonts w:ascii="Verdana" w:hAnsi="Verdana"/>
          <w:color w:val="595959" w:themeColor="text1" w:themeTint="A6"/>
          <w:sz w:val="17"/>
          <w:szCs w:val="17"/>
        </w:rPr>
        <w:t>2 26</w:t>
      </w:r>
    </w:p>
    <w:p w:rsidR="004838BC" w:rsidRPr="0089111D" w:rsidRDefault="004838BC">
      <w:pPr>
        <w:rPr>
          <w:rFonts w:ascii="Verdana" w:hAnsi="Verdana"/>
          <w:color w:val="595959" w:themeColor="text1" w:themeTint="A6"/>
          <w:sz w:val="17"/>
          <w:szCs w:val="17"/>
        </w:rPr>
      </w:pPr>
      <w:r w:rsidRPr="0089111D">
        <w:rPr>
          <w:rFonts w:ascii="Verdana" w:hAnsi="Verdana"/>
          <w:color w:val="595959" w:themeColor="text1" w:themeTint="A6"/>
          <w:sz w:val="17"/>
          <w:szCs w:val="17"/>
        </w:rPr>
        <w:t xml:space="preserve">E: </w:t>
      </w:r>
      <w:r w:rsidR="00102548" w:rsidRPr="0089111D">
        <w:rPr>
          <w:rFonts w:ascii="Verdana" w:hAnsi="Verdana"/>
          <w:color w:val="595959" w:themeColor="text1" w:themeTint="A6"/>
          <w:sz w:val="17"/>
          <w:szCs w:val="17"/>
        </w:rPr>
        <w:t>thony.bruun.jensen@dssmith.com</w:t>
      </w:r>
    </w:p>
    <w:p w:rsidR="00CE4032" w:rsidRPr="0089111D" w:rsidRDefault="00CE4032">
      <w:pPr>
        <w:rPr>
          <w:rFonts w:ascii="Verdana" w:hAnsi="Verdana"/>
          <w:color w:val="595959" w:themeColor="text1" w:themeTint="A6"/>
          <w:sz w:val="17"/>
          <w:szCs w:val="17"/>
        </w:rPr>
      </w:pPr>
      <w:r w:rsidRPr="0089111D">
        <w:rPr>
          <w:rFonts w:ascii="Verdana" w:hAnsi="Verdana"/>
          <w:color w:val="595959" w:themeColor="text1" w:themeTint="A6"/>
          <w:sz w:val="17"/>
          <w:szCs w:val="17"/>
        </w:rPr>
        <w:t xml:space="preserve"> </w:t>
      </w:r>
    </w:p>
    <w:p w:rsidR="006C3840" w:rsidRPr="0089111D" w:rsidRDefault="006C3840" w:rsidP="00844475">
      <w:pPr>
        <w:rPr>
          <w:rFonts w:ascii="Verdana" w:hAnsi="Verdana"/>
          <w:b/>
          <w:bCs/>
          <w:i/>
          <w:color w:val="595959" w:themeColor="text1" w:themeTint="A6"/>
          <w:sz w:val="16"/>
          <w:szCs w:val="16"/>
        </w:rPr>
      </w:pPr>
    </w:p>
    <w:p w:rsidR="00844475" w:rsidRPr="0089111D" w:rsidRDefault="00844475" w:rsidP="00844475">
      <w:pPr>
        <w:rPr>
          <w:rFonts w:ascii="Verdana" w:hAnsi="Verdana"/>
          <w:b/>
          <w:bCs/>
          <w:i/>
          <w:color w:val="595959" w:themeColor="text1" w:themeTint="A6"/>
          <w:sz w:val="16"/>
          <w:szCs w:val="16"/>
        </w:rPr>
      </w:pPr>
      <w:r w:rsidRPr="0089111D">
        <w:rPr>
          <w:rFonts w:ascii="Verdana" w:hAnsi="Verdana"/>
          <w:b/>
          <w:bCs/>
          <w:i/>
          <w:color w:val="595959" w:themeColor="text1" w:themeTint="A6"/>
          <w:sz w:val="16"/>
          <w:szCs w:val="16"/>
        </w:rPr>
        <w:t>Om DS Smith</w:t>
      </w:r>
    </w:p>
    <w:p w:rsidR="003B5C99" w:rsidRDefault="00844475" w:rsidP="00821F79">
      <w:pPr>
        <w:rPr>
          <w:rFonts w:ascii="Verdana" w:hAnsi="Verdana"/>
          <w:i/>
          <w:color w:val="595959" w:themeColor="text1" w:themeTint="A6"/>
          <w:sz w:val="16"/>
          <w:szCs w:val="16"/>
        </w:rPr>
      </w:pPr>
      <w:r w:rsidRPr="0089111D">
        <w:rPr>
          <w:rFonts w:ascii="Verdana" w:hAnsi="Verdana"/>
          <w:i/>
          <w:color w:val="595959" w:themeColor="text1" w:themeTint="A6"/>
          <w:sz w:val="16"/>
          <w:szCs w:val="16"/>
        </w:rPr>
        <w:t xml:space="preserve">DS Smith er Danmarks førende producent </w:t>
      </w:r>
      <w:r w:rsidR="00821F79" w:rsidRPr="0089111D">
        <w:rPr>
          <w:rFonts w:ascii="Verdana" w:hAnsi="Verdana"/>
          <w:i/>
          <w:color w:val="595959" w:themeColor="text1" w:themeTint="A6"/>
          <w:sz w:val="16"/>
          <w:szCs w:val="16"/>
        </w:rPr>
        <w:t xml:space="preserve">af </w:t>
      </w:r>
      <w:r w:rsidR="003B5C99">
        <w:rPr>
          <w:rFonts w:ascii="Verdana" w:hAnsi="Verdana"/>
          <w:i/>
          <w:color w:val="595959" w:themeColor="text1" w:themeTint="A6"/>
          <w:sz w:val="16"/>
          <w:szCs w:val="16"/>
        </w:rPr>
        <w:t>bæredygtige emballageløsninger</w:t>
      </w:r>
      <w:r w:rsidRPr="0089111D">
        <w:rPr>
          <w:rFonts w:ascii="Verdana" w:hAnsi="Verdana"/>
          <w:i/>
          <w:color w:val="595959" w:themeColor="text1" w:themeTint="A6"/>
          <w:sz w:val="16"/>
          <w:szCs w:val="16"/>
        </w:rPr>
        <w:t>, der tilfører kunder</w:t>
      </w:r>
      <w:r w:rsidR="003B5C99">
        <w:rPr>
          <w:rFonts w:ascii="Verdana" w:hAnsi="Verdana"/>
          <w:i/>
          <w:color w:val="595959" w:themeColor="text1" w:themeTint="A6"/>
          <w:sz w:val="16"/>
          <w:szCs w:val="16"/>
        </w:rPr>
        <w:t xml:space="preserve">ne værdi i hele forsyningskæden – </w:t>
      </w:r>
      <w:r w:rsidRPr="0089111D">
        <w:rPr>
          <w:rFonts w:ascii="Verdana" w:hAnsi="Verdana"/>
          <w:i/>
          <w:color w:val="595959" w:themeColor="text1" w:themeTint="A6"/>
          <w:sz w:val="16"/>
          <w:szCs w:val="16"/>
        </w:rPr>
        <w:t>lige fra bedre produkteksponering i butikkerne til optimering af lager og logistik</w:t>
      </w:r>
      <w:r w:rsidR="003B5C99">
        <w:rPr>
          <w:rFonts w:ascii="Verdana" w:hAnsi="Verdana"/>
          <w:i/>
          <w:color w:val="595959" w:themeColor="text1" w:themeTint="A6"/>
          <w:sz w:val="16"/>
          <w:szCs w:val="16"/>
        </w:rPr>
        <w:t xml:space="preserve"> og CO2 reduktion</w:t>
      </w:r>
      <w:r w:rsidRPr="0089111D">
        <w:rPr>
          <w:rFonts w:ascii="Verdana" w:hAnsi="Verdana"/>
          <w:i/>
          <w:color w:val="595959" w:themeColor="text1" w:themeTint="A6"/>
          <w:sz w:val="16"/>
          <w:szCs w:val="16"/>
        </w:rPr>
        <w:t>.</w:t>
      </w:r>
      <w:r w:rsidR="00455798">
        <w:rPr>
          <w:rFonts w:ascii="Verdana" w:hAnsi="Verdana"/>
          <w:i/>
          <w:color w:val="595959" w:themeColor="text1" w:themeTint="A6"/>
          <w:sz w:val="16"/>
          <w:szCs w:val="16"/>
        </w:rPr>
        <w:t xml:space="preserve"> DS Smith Danmark tæller ca. 6</w:t>
      </w:r>
      <w:r w:rsidR="00501D97">
        <w:rPr>
          <w:rFonts w:ascii="Verdana" w:hAnsi="Verdana"/>
          <w:i/>
          <w:color w:val="595959" w:themeColor="text1" w:themeTint="A6"/>
          <w:sz w:val="16"/>
          <w:szCs w:val="16"/>
        </w:rPr>
        <w:t xml:space="preserve">40 medarbejdere fordelt på 6 </w:t>
      </w:r>
      <w:proofErr w:type="spellStart"/>
      <w:r w:rsidRPr="0089111D">
        <w:rPr>
          <w:rFonts w:ascii="Verdana" w:hAnsi="Verdana"/>
          <w:i/>
          <w:color w:val="595959" w:themeColor="text1" w:themeTint="A6"/>
          <w:sz w:val="16"/>
          <w:szCs w:val="16"/>
        </w:rPr>
        <w:t>lokationer</w:t>
      </w:r>
      <w:proofErr w:type="spellEnd"/>
      <w:r w:rsidRPr="0089111D">
        <w:rPr>
          <w:rFonts w:ascii="Verdana" w:hAnsi="Verdana"/>
          <w:i/>
          <w:color w:val="595959" w:themeColor="text1" w:themeTint="A6"/>
          <w:sz w:val="16"/>
          <w:szCs w:val="16"/>
        </w:rPr>
        <w:t xml:space="preserve"> og h</w:t>
      </w:r>
      <w:r w:rsidR="00084DA8">
        <w:rPr>
          <w:rFonts w:ascii="Verdana" w:hAnsi="Verdana"/>
          <w:i/>
          <w:color w:val="595959" w:themeColor="text1" w:themeTint="A6"/>
          <w:sz w:val="16"/>
          <w:szCs w:val="16"/>
        </w:rPr>
        <w:t>ar en årlig omsætning på ca. 1,2</w:t>
      </w:r>
      <w:r w:rsidR="003B5C99">
        <w:rPr>
          <w:rFonts w:ascii="Verdana" w:hAnsi="Verdana"/>
          <w:i/>
          <w:color w:val="595959" w:themeColor="text1" w:themeTint="A6"/>
          <w:sz w:val="16"/>
          <w:szCs w:val="16"/>
        </w:rPr>
        <w:t xml:space="preserve"> mia. kroner.</w:t>
      </w:r>
    </w:p>
    <w:p w:rsidR="003B5C99" w:rsidRDefault="003B5C99" w:rsidP="00821F79">
      <w:pPr>
        <w:rPr>
          <w:rFonts w:ascii="Verdana" w:hAnsi="Verdana"/>
          <w:i/>
          <w:color w:val="595959" w:themeColor="text1" w:themeTint="A6"/>
          <w:sz w:val="16"/>
          <w:szCs w:val="16"/>
        </w:rPr>
      </w:pPr>
    </w:p>
    <w:p w:rsidR="00821F79" w:rsidRPr="0089111D" w:rsidRDefault="00844475" w:rsidP="00821F79">
      <w:pPr>
        <w:rPr>
          <w:rFonts w:ascii="Verdana" w:hAnsi="Verdana"/>
          <w:i/>
          <w:color w:val="595959" w:themeColor="text1" w:themeTint="A6"/>
          <w:sz w:val="16"/>
          <w:szCs w:val="16"/>
        </w:rPr>
      </w:pPr>
      <w:bookmarkStart w:id="0" w:name="_GoBack"/>
      <w:bookmarkEnd w:id="0"/>
      <w:r w:rsidRPr="0089111D">
        <w:rPr>
          <w:rFonts w:ascii="Verdana" w:hAnsi="Verdana"/>
          <w:i/>
          <w:color w:val="595959" w:themeColor="text1" w:themeTint="A6"/>
          <w:sz w:val="16"/>
          <w:szCs w:val="16"/>
        </w:rPr>
        <w:t>DS Smith Danmark er en del af den engelske emballage</w:t>
      </w:r>
      <w:r w:rsidR="00501D97">
        <w:rPr>
          <w:rFonts w:ascii="Verdana" w:hAnsi="Verdana"/>
          <w:i/>
          <w:color w:val="595959" w:themeColor="text1" w:themeTint="A6"/>
          <w:sz w:val="16"/>
          <w:szCs w:val="16"/>
        </w:rPr>
        <w:t xml:space="preserve">koncern DS Smith </w:t>
      </w:r>
      <w:proofErr w:type="spellStart"/>
      <w:r w:rsidR="00501D97">
        <w:rPr>
          <w:rFonts w:ascii="Verdana" w:hAnsi="Verdana"/>
          <w:i/>
          <w:color w:val="595959" w:themeColor="text1" w:themeTint="A6"/>
          <w:sz w:val="16"/>
          <w:szCs w:val="16"/>
        </w:rPr>
        <w:t>Plc</w:t>
      </w:r>
      <w:proofErr w:type="spellEnd"/>
      <w:r w:rsidR="00501D97">
        <w:rPr>
          <w:rFonts w:ascii="Verdana" w:hAnsi="Verdana"/>
          <w:i/>
          <w:color w:val="595959" w:themeColor="text1" w:themeTint="A6"/>
          <w:sz w:val="16"/>
          <w:szCs w:val="16"/>
        </w:rPr>
        <w:t>, der med 32.0</w:t>
      </w:r>
      <w:r w:rsidR="00821F79" w:rsidRPr="0089111D">
        <w:rPr>
          <w:rFonts w:ascii="Verdana" w:hAnsi="Verdana"/>
          <w:i/>
          <w:color w:val="595959" w:themeColor="text1" w:themeTint="A6"/>
          <w:sz w:val="16"/>
          <w:szCs w:val="16"/>
        </w:rPr>
        <w:t xml:space="preserve">00 medarbejdere </w:t>
      </w:r>
      <w:r w:rsidR="00084DA8">
        <w:rPr>
          <w:rFonts w:ascii="Verdana" w:hAnsi="Verdana"/>
          <w:i/>
          <w:color w:val="595959" w:themeColor="text1" w:themeTint="A6"/>
          <w:sz w:val="16"/>
          <w:szCs w:val="16"/>
        </w:rPr>
        <w:t>i mere end 37</w:t>
      </w:r>
      <w:r w:rsidRPr="0089111D">
        <w:rPr>
          <w:rFonts w:ascii="Verdana" w:hAnsi="Verdana"/>
          <w:i/>
          <w:color w:val="595959" w:themeColor="text1" w:themeTint="A6"/>
          <w:sz w:val="16"/>
          <w:szCs w:val="16"/>
        </w:rPr>
        <w:t xml:space="preserve"> lande er en af Europas førende producenter af </w:t>
      </w:r>
      <w:r w:rsidR="003B5C99">
        <w:rPr>
          <w:rFonts w:ascii="Verdana" w:hAnsi="Verdana"/>
          <w:i/>
          <w:color w:val="595959" w:themeColor="text1" w:themeTint="A6"/>
          <w:sz w:val="16"/>
          <w:szCs w:val="16"/>
        </w:rPr>
        <w:t>bæredygtige</w:t>
      </w:r>
      <w:r w:rsidRPr="0089111D">
        <w:rPr>
          <w:rFonts w:ascii="Verdana" w:hAnsi="Verdana"/>
          <w:i/>
          <w:color w:val="595959" w:themeColor="text1" w:themeTint="A6"/>
          <w:sz w:val="16"/>
          <w:szCs w:val="16"/>
        </w:rPr>
        <w:t xml:space="preserve"> embal</w:t>
      </w:r>
      <w:r w:rsidR="00821F79" w:rsidRPr="0089111D">
        <w:rPr>
          <w:rFonts w:ascii="Verdana" w:hAnsi="Verdana"/>
          <w:i/>
          <w:color w:val="595959" w:themeColor="text1" w:themeTint="A6"/>
          <w:sz w:val="16"/>
          <w:szCs w:val="16"/>
        </w:rPr>
        <w:t>lageløsninger</w:t>
      </w:r>
      <w:r w:rsidR="003B5C99">
        <w:rPr>
          <w:rFonts w:ascii="Verdana" w:hAnsi="Verdana"/>
          <w:i/>
          <w:color w:val="595959" w:themeColor="text1" w:themeTint="A6"/>
          <w:sz w:val="16"/>
          <w:szCs w:val="16"/>
        </w:rPr>
        <w:t xml:space="preserve"> og aktører inden for genanvendelse og papirfremstilling</w:t>
      </w:r>
      <w:r w:rsidR="00821F79" w:rsidRPr="0089111D">
        <w:rPr>
          <w:rFonts w:ascii="Verdana" w:hAnsi="Verdana"/>
          <w:i/>
          <w:color w:val="595959" w:themeColor="text1" w:themeTint="A6"/>
          <w:sz w:val="16"/>
          <w:szCs w:val="16"/>
        </w:rPr>
        <w:t>.</w:t>
      </w:r>
    </w:p>
    <w:p w:rsidR="00821F79" w:rsidRPr="0089111D" w:rsidRDefault="00821F79" w:rsidP="00821F79">
      <w:pPr>
        <w:rPr>
          <w:rFonts w:ascii="Verdana" w:hAnsi="Verdana"/>
          <w:i/>
          <w:color w:val="595959" w:themeColor="text1" w:themeTint="A6"/>
          <w:sz w:val="16"/>
          <w:szCs w:val="16"/>
        </w:rPr>
      </w:pPr>
    </w:p>
    <w:p w:rsidR="00821F79" w:rsidRPr="00501D97" w:rsidRDefault="00501D97" w:rsidP="00821F79">
      <w:pPr>
        <w:rPr>
          <w:rFonts w:ascii="Verdana" w:hAnsi="Verdana"/>
          <w:color w:val="595959" w:themeColor="text1" w:themeTint="A6"/>
          <w:sz w:val="17"/>
          <w:szCs w:val="17"/>
          <w:u w:val="single"/>
        </w:rPr>
      </w:pPr>
      <w:r>
        <w:rPr>
          <w:rFonts w:ascii="Verdana" w:hAnsi="Verdana"/>
          <w:color w:val="595959" w:themeColor="text1" w:themeTint="A6"/>
          <w:sz w:val="17"/>
          <w:szCs w:val="17"/>
        </w:rPr>
        <w:t>For mere information:</w:t>
      </w:r>
      <w:r w:rsidR="00821F79" w:rsidRPr="0089111D">
        <w:rPr>
          <w:rFonts w:ascii="Verdana" w:hAnsi="Verdana"/>
          <w:color w:val="595959" w:themeColor="text1" w:themeTint="A6"/>
          <w:sz w:val="17"/>
          <w:szCs w:val="17"/>
        </w:rPr>
        <w:t xml:space="preserve"> </w:t>
      </w:r>
      <w:hyperlink r:id="rId7" w:history="1">
        <w:r w:rsidR="00821F79" w:rsidRPr="0089111D">
          <w:rPr>
            <w:rStyle w:val="Hyperlink"/>
            <w:rFonts w:ascii="Verdana" w:hAnsi="Verdana"/>
            <w:color w:val="595959" w:themeColor="text1" w:themeTint="A6"/>
            <w:sz w:val="17"/>
            <w:szCs w:val="17"/>
          </w:rPr>
          <w:t>www.dssmithpackaging.dk</w:t>
        </w:r>
      </w:hyperlink>
      <w:r w:rsidR="00821F79" w:rsidRPr="0089111D">
        <w:rPr>
          <w:rFonts w:ascii="Verdana" w:hAnsi="Verdana"/>
          <w:color w:val="595959" w:themeColor="text1" w:themeTint="A6"/>
          <w:sz w:val="17"/>
          <w:szCs w:val="17"/>
        </w:rPr>
        <w:t xml:space="preserve"> eller </w:t>
      </w:r>
      <w:hyperlink r:id="rId8" w:history="1">
        <w:r w:rsidR="00821F79" w:rsidRPr="0089111D">
          <w:rPr>
            <w:rStyle w:val="Hyperlink"/>
            <w:rFonts w:ascii="Verdana" w:hAnsi="Verdana"/>
            <w:color w:val="595959" w:themeColor="text1" w:themeTint="A6"/>
            <w:sz w:val="17"/>
            <w:szCs w:val="17"/>
          </w:rPr>
          <w:t>www.dssmith.com</w:t>
        </w:r>
      </w:hyperlink>
    </w:p>
    <w:p w:rsidR="00844475" w:rsidRDefault="00844475">
      <w:pPr>
        <w:rPr>
          <w:rFonts w:ascii="Verdana" w:hAnsi="Verdana"/>
          <w:color w:val="595959" w:themeColor="text1" w:themeTint="A6"/>
          <w:sz w:val="20"/>
          <w:szCs w:val="20"/>
        </w:rPr>
      </w:pPr>
    </w:p>
    <w:p w:rsidR="00501D97" w:rsidRPr="00501D97" w:rsidRDefault="00501D97">
      <w:pPr>
        <w:rPr>
          <w:rFonts w:ascii="Verdana" w:hAnsi="Verdana"/>
          <w:b/>
          <w:bCs/>
          <w:i/>
          <w:color w:val="595959" w:themeColor="text1" w:themeTint="A6"/>
          <w:sz w:val="16"/>
          <w:szCs w:val="16"/>
        </w:rPr>
      </w:pPr>
      <w:r w:rsidRPr="00501D97">
        <w:rPr>
          <w:rFonts w:ascii="Verdana" w:hAnsi="Verdana"/>
          <w:b/>
          <w:bCs/>
          <w:i/>
          <w:color w:val="595959" w:themeColor="text1" w:themeTint="A6"/>
          <w:sz w:val="16"/>
          <w:szCs w:val="16"/>
        </w:rPr>
        <w:t xml:space="preserve">Om Ellen </w:t>
      </w:r>
      <w:proofErr w:type="spellStart"/>
      <w:r w:rsidRPr="00501D97">
        <w:rPr>
          <w:rFonts w:ascii="Verdana" w:hAnsi="Verdana"/>
          <w:b/>
          <w:bCs/>
          <w:i/>
          <w:color w:val="595959" w:themeColor="text1" w:themeTint="A6"/>
          <w:sz w:val="16"/>
          <w:szCs w:val="16"/>
        </w:rPr>
        <w:t>MacArthur</w:t>
      </w:r>
      <w:proofErr w:type="spellEnd"/>
      <w:r w:rsidRPr="00501D97">
        <w:rPr>
          <w:rFonts w:ascii="Verdana" w:hAnsi="Verdana"/>
          <w:b/>
          <w:bCs/>
          <w:i/>
          <w:color w:val="595959" w:themeColor="text1" w:themeTint="A6"/>
          <w:sz w:val="16"/>
          <w:szCs w:val="16"/>
        </w:rPr>
        <w:t xml:space="preserve"> Fonden</w:t>
      </w:r>
    </w:p>
    <w:p w:rsidR="00501D97" w:rsidRPr="00501D97" w:rsidRDefault="00501D97" w:rsidP="00501D97">
      <w:pPr>
        <w:rPr>
          <w:rFonts w:ascii="Verdana" w:hAnsi="Verdana"/>
          <w:i/>
          <w:color w:val="595959" w:themeColor="text1" w:themeTint="A6"/>
          <w:sz w:val="16"/>
          <w:szCs w:val="16"/>
        </w:rPr>
      </w:pPr>
      <w:r w:rsidRPr="00501D97">
        <w:rPr>
          <w:rFonts w:ascii="Verdana" w:hAnsi="Verdana"/>
          <w:i/>
          <w:color w:val="595959" w:themeColor="text1" w:themeTint="A6"/>
          <w:sz w:val="16"/>
          <w:szCs w:val="16"/>
        </w:rPr>
        <w:t xml:space="preserve">Ellen </w:t>
      </w:r>
      <w:proofErr w:type="spellStart"/>
      <w:r w:rsidRPr="00501D97">
        <w:rPr>
          <w:rFonts w:ascii="Verdana" w:hAnsi="Verdana"/>
          <w:i/>
          <w:color w:val="595959" w:themeColor="text1" w:themeTint="A6"/>
          <w:sz w:val="16"/>
          <w:szCs w:val="16"/>
        </w:rPr>
        <w:t>MacArthur</w:t>
      </w:r>
      <w:proofErr w:type="spellEnd"/>
      <w:r w:rsidRPr="00501D97">
        <w:rPr>
          <w:rFonts w:ascii="Verdana" w:hAnsi="Verdana"/>
          <w:i/>
          <w:color w:val="595959" w:themeColor="text1" w:themeTint="A6"/>
          <w:sz w:val="16"/>
          <w:szCs w:val="16"/>
        </w:rPr>
        <w:t xml:space="preserve"> Fonden blev stiftet i 2010 med et mål om at accelerere udviklingen til en cirkulær økonomi. Siden stiftelsen har Fonden udviklet sig til en global ekspert, der sætter den cirkulære økonomi på dagsordenen hos beslutningstagere over hele verden.</w:t>
      </w:r>
      <w:r>
        <w:rPr>
          <w:rFonts w:ascii="Verdana" w:hAnsi="Verdana"/>
          <w:i/>
          <w:color w:val="595959" w:themeColor="text1" w:themeTint="A6"/>
          <w:sz w:val="16"/>
          <w:szCs w:val="16"/>
        </w:rPr>
        <w:t xml:space="preserve"> </w:t>
      </w:r>
      <w:r w:rsidRPr="00501D97">
        <w:rPr>
          <w:rFonts w:ascii="Verdana" w:hAnsi="Verdana"/>
          <w:i/>
          <w:color w:val="595959" w:themeColor="text1" w:themeTint="A6"/>
          <w:sz w:val="16"/>
          <w:szCs w:val="16"/>
        </w:rPr>
        <w:t>Fondens arbejde fokuserer på syv hovedområder: Indsigt og analyse; erhvervsliv; institutioner, regeringer og byer; systemiske initiativer; cirkulær design; læring; og kommuni</w:t>
      </w:r>
      <w:r>
        <w:rPr>
          <w:rFonts w:ascii="Verdana" w:hAnsi="Verdana"/>
          <w:i/>
          <w:color w:val="595959" w:themeColor="text1" w:themeTint="A6"/>
          <w:sz w:val="16"/>
          <w:szCs w:val="16"/>
        </w:rPr>
        <w:t xml:space="preserve">kation. </w:t>
      </w:r>
      <w:r w:rsidRPr="00501D97">
        <w:rPr>
          <w:rFonts w:ascii="Verdana" w:hAnsi="Verdana"/>
          <w:i/>
          <w:color w:val="595959" w:themeColor="text1" w:themeTint="A6"/>
          <w:sz w:val="16"/>
          <w:szCs w:val="16"/>
        </w:rPr>
        <w:t xml:space="preserve">I Danmark er bl.a. Miljøstyrelsen sammen med Erhvervsstyrelsen medlemmer af Ellen </w:t>
      </w:r>
      <w:proofErr w:type="spellStart"/>
      <w:r w:rsidRPr="00501D97">
        <w:rPr>
          <w:rFonts w:ascii="Verdana" w:hAnsi="Verdana"/>
          <w:i/>
          <w:color w:val="595959" w:themeColor="text1" w:themeTint="A6"/>
          <w:sz w:val="16"/>
          <w:szCs w:val="16"/>
        </w:rPr>
        <w:t>MacArthur</w:t>
      </w:r>
      <w:proofErr w:type="spellEnd"/>
      <w:r w:rsidRPr="00501D97">
        <w:rPr>
          <w:rFonts w:ascii="Verdana" w:hAnsi="Verdana"/>
          <w:i/>
          <w:color w:val="595959" w:themeColor="text1" w:themeTint="A6"/>
          <w:sz w:val="16"/>
          <w:szCs w:val="16"/>
        </w:rPr>
        <w:t xml:space="preserve"> Fondens CE100 netværk.</w:t>
      </w:r>
    </w:p>
    <w:p w:rsidR="00501D97" w:rsidRDefault="00501D97" w:rsidP="00501D97">
      <w:pPr>
        <w:rPr>
          <w:rFonts w:ascii="Verdana" w:hAnsi="Verdana"/>
          <w:i/>
          <w:color w:val="595959" w:themeColor="text1" w:themeTint="A6"/>
          <w:sz w:val="16"/>
          <w:szCs w:val="16"/>
        </w:rPr>
      </w:pPr>
    </w:p>
    <w:p w:rsidR="00501D97" w:rsidRPr="00501D97" w:rsidRDefault="00501D97" w:rsidP="00501D97">
      <w:pPr>
        <w:rPr>
          <w:rFonts w:ascii="Verdana" w:hAnsi="Verdana"/>
          <w:color w:val="595959" w:themeColor="text1" w:themeTint="A6"/>
          <w:sz w:val="17"/>
          <w:szCs w:val="17"/>
        </w:rPr>
      </w:pPr>
      <w:r w:rsidRPr="00501D97">
        <w:rPr>
          <w:rFonts w:ascii="Verdana" w:hAnsi="Verdana"/>
          <w:color w:val="595959" w:themeColor="text1" w:themeTint="A6"/>
          <w:sz w:val="17"/>
          <w:szCs w:val="17"/>
        </w:rPr>
        <w:t xml:space="preserve">For mere information: </w:t>
      </w:r>
      <w:hyperlink r:id="rId9" w:history="1">
        <w:r w:rsidRPr="00501D97">
          <w:rPr>
            <w:rStyle w:val="Hyperlink"/>
            <w:rFonts w:ascii="Verdana" w:hAnsi="Verdana"/>
            <w:color w:val="595959" w:themeColor="text1" w:themeTint="A6"/>
            <w:sz w:val="17"/>
            <w:szCs w:val="17"/>
          </w:rPr>
          <w:t>www.ellenmacarthurfoundation.org</w:t>
        </w:r>
      </w:hyperlink>
      <w:r w:rsidRPr="00501D97">
        <w:rPr>
          <w:rFonts w:ascii="Verdana" w:hAnsi="Verdana"/>
          <w:color w:val="595959" w:themeColor="text1" w:themeTint="A6"/>
          <w:sz w:val="17"/>
          <w:szCs w:val="17"/>
        </w:rPr>
        <w:t xml:space="preserve"> | @</w:t>
      </w:r>
      <w:proofErr w:type="spellStart"/>
      <w:r w:rsidRPr="00501D97">
        <w:rPr>
          <w:rFonts w:ascii="Verdana" w:hAnsi="Verdana"/>
          <w:color w:val="595959" w:themeColor="text1" w:themeTint="A6"/>
          <w:sz w:val="17"/>
          <w:szCs w:val="17"/>
        </w:rPr>
        <w:t>circulareconomy</w:t>
      </w:r>
      <w:proofErr w:type="spellEnd"/>
    </w:p>
    <w:sectPr w:rsidR="00501D97" w:rsidRPr="00501D97">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350" w:rsidRDefault="00B23350" w:rsidP="00B23350">
      <w:pPr>
        <w:spacing w:line="240" w:lineRule="auto"/>
      </w:pPr>
      <w:r>
        <w:separator/>
      </w:r>
    </w:p>
  </w:endnote>
  <w:endnote w:type="continuationSeparator" w:id="0">
    <w:p w:rsidR="00B23350" w:rsidRDefault="00B23350" w:rsidP="00B23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350" w:rsidRDefault="00B23350">
    <w:pPr>
      <w:pStyle w:val="Footer"/>
    </w:pPr>
    <w:r>
      <w:rPr>
        <w:noProof/>
        <w:lang w:eastAsia="da-DK"/>
      </w:rPr>
      <w:drawing>
        <wp:anchor distT="0" distB="0" distL="114300" distR="114300" simplePos="0" relativeHeight="251659264" behindDoc="1" locked="0" layoutInCell="1" allowOverlap="1" wp14:anchorId="73BFE150" wp14:editId="2333C043">
          <wp:simplePos x="0" y="0"/>
          <wp:positionH relativeFrom="column">
            <wp:posOffset>-177165</wp:posOffset>
          </wp:positionH>
          <wp:positionV relativeFrom="paragraph">
            <wp:posOffset>-119704</wp:posOffset>
          </wp:positionV>
          <wp:extent cx="2225040" cy="523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_Strapline_1C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5040" cy="523240"/>
                  </a:xfrm>
                  <a:prstGeom prst="rect">
                    <a:avLst/>
                  </a:prstGeom>
                </pic:spPr>
              </pic:pic>
            </a:graphicData>
          </a:graphic>
          <wp14:sizeRelH relativeFrom="page">
            <wp14:pctWidth>0</wp14:pctWidth>
          </wp14:sizeRelH>
          <wp14:sizeRelV relativeFrom="page">
            <wp14:pctHeight>0</wp14:pctHeight>
          </wp14:sizeRelV>
        </wp:anchor>
      </w:drawing>
    </w:r>
  </w:p>
  <w:p w:rsidR="00B23350" w:rsidRDefault="00B23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350" w:rsidRDefault="00B23350" w:rsidP="00B23350">
      <w:pPr>
        <w:spacing w:line="240" w:lineRule="auto"/>
      </w:pPr>
      <w:r>
        <w:separator/>
      </w:r>
    </w:p>
  </w:footnote>
  <w:footnote w:type="continuationSeparator" w:id="0">
    <w:p w:rsidR="00B23350" w:rsidRDefault="00B23350" w:rsidP="00B233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350" w:rsidRDefault="00B23350">
    <w:pPr>
      <w:pStyle w:val="Header"/>
    </w:pPr>
    <w:r>
      <w:rPr>
        <w:noProof/>
        <w:lang w:eastAsia="da-DK"/>
      </w:rPr>
      <w:drawing>
        <wp:anchor distT="0" distB="0" distL="114300" distR="114300" simplePos="0" relativeHeight="251658240" behindDoc="1" locked="0" layoutInCell="1" allowOverlap="1">
          <wp:simplePos x="0" y="0"/>
          <wp:positionH relativeFrom="column">
            <wp:posOffset>-262255</wp:posOffset>
          </wp:positionH>
          <wp:positionV relativeFrom="paragraph">
            <wp:posOffset>-241743</wp:posOffset>
          </wp:positionV>
          <wp:extent cx="1800305" cy="136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_Master_Ful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305" cy="1367500"/>
                  </a:xfrm>
                  <a:prstGeom prst="rect">
                    <a:avLst/>
                  </a:prstGeom>
                </pic:spPr>
              </pic:pic>
            </a:graphicData>
          </a:graphic>
          <wp14:sizeRelH relativeFrom="page">
            <wp14:pctWidth>0</wp14:pctWidth>
          </wp14:sizeRelH>
          <wp14:sizeRelV relativeFrom="page">
            <wp14:pctHeight>0</wp14:pctHeight>
          </wp14:sizeRelV>
        </wp:anchor>
      </w:drawing>
    </w:r>
  </w:p>
  <w:p w:rsidR="00B23350" w:rsidRDefault="00B233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C6"/>
    <w:rsid w:val="0003458B"/>
    <w:rsid w:val="00051AF7"/>
    <w:rsid w:val="00084DA8"/>
    <w:rsid w:val="000A1003"/>
    <w:rsid w:val="000A7B8E"/>
    <w:rsid w:val="000F024D"/>
    <w:rsid w:val="00102548"/>
    <w:rsid w:val="0011187E"/>
    <w:rsid w:val="00132B66"/>
    <w:rsid w:val="001743E2"/>
    <w:rsid w:val="001B3F4A"/>
    <w:rsid w:val="001D6424"/>
    <w:rsid w:val="001E7D11"/>
    <w:rsid w:val="002107A1"/>
    <w:rsid w:val="002478FA"/>
    <w:rsid w:val="002D3116"/>
    <w:rsid w:val="00360733"/>
    <w:rsid w:val="003B5C99"/>
    <w:rsid w:val="003B7922"/>
    <w:rsid w:val="003C4147"/>
    <w:rsid w:val="003C4A3E"/>
    <w:rsid w:val="003F7904"/>
    <w:rsid w:val="00455798"/>
    <w:rsid w:val="00457C1A"/>
    <w:rsid w:val="0046310D"/>
    <w:rsid w:val="004838BC"/>
    <w:rsid w:val="004D5297"/>
    <w:rsid w:val="00501D97"/>
    <w:rsid w:val="00602B0D"/>
    <w:rsid w:val="006220DB"/>
    <w:rsid w:val="00652682"/>
    <w:rsid w:val="006C1E25"/>
    <w:rsid w:val="006C3840"/>
    <w:rsid w:val="00747244"/>
    <w:rsid w:val="007B1F66"/>
    <w:rsid w:val="007E6BA3"/>
    <w:rsid w:val="008024BE"/>
    <w:rsid w:val="00821F79"/>
    <w:rsid w:val="00824397"/>
    <w:rsid w:val="00844475"/>
    <w:rsid w:val="0089111D"/>
    <w:rsid w:val="008A174B"/>
    <w:rsid w:val="008E0D4F"/>
    <w:rsid w:val="00935977"/>
    <w:rsid w:val="009467C6"/>
    <w:rsid w:val="00AC7E5C"/>
    <w:rsid w:val="00AE60BD"/>
    <w:rsid w:val="00B23350"/>
    <w:rsid w:val="00C45BA3"/>
    <w:rsid w:val="00CB1CBD"/>
    <w:rsid w:val="00CE4032"/>
    <w:rsid w:val="00D22F3D"/>
    <w:rsid w:val="00D513D8"/>
    <w:rsid w:val="00D5184C"/>
    <w:rsid w:val="00DE5D47"/>
    <w:rsid w:val="00E243D8"/>
    <w:rsid w:val="00E52D15"/>
    <w:rsid w:val="00F13DB6"/>
    <w:rsid w:val="00F45B2C"/>
    <w:rsid w:val="00F567A8"/>
    <w:rsid w:val="00FD71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8A1DCE"/>
  <w15:docId w15:val="{1CF0A0D7-768E-4F12-A666-6A8BED09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8BC"/>
    <w:rPr>
      <w:color w:val="0000FF" w:themeColor="hyperlink"/>
      <w:u w:val="single"/>
    </w:rPr>
  </w:style>
  <w:style w:type="paragraph" w:styleId="Header">
    <w:name w:val="header"/>
    <w:basedOn w:val="Normal"/>
    <w:link w:val="HeaderChar"/>
    <w:uiPriority w:val="99"/>
    <w:unhideWhenUsed/>
    <w:rsid w:val="00B23350"/>
    <w:pPr>
      <w:tabs>
        <w:tab w:val="center" w:pos="4819"/>
        <w:tab w:val="right" w:pos="9638"/>
      </w:tabs>
      <w:spacing w:line="240" w:lineRule="auto"/>
    </w:pPr>
  </w:style>
  <w:style w:type="character" w:customStyle="1" w:styleId="HeaderChar">
    <w:name w:val="Header Char"/>
    <w:basedOn w:val="DefaultParagraphFont"/>
    <w:link w:val="Header"/>
    <w:uiPriority w:val="99"/>
    <w:rsid w:val="00B23350"/>
  </w:style>
  <w:style w:type="paragraph" w:styleId="Footer">
    <w:name w:val="footer"/>
    <w:basedOn w:val="Normal"/>
    <w:link w:val="FooterChar"/>
    <w:uiPriority w:val="99"/>
    <w:unhideWhenUsed/>
    <w:rsid w:val="00B23350"/>
    <w:pPr>
      <w:tabs>
        <w:tab w:val="center" w:pos="4819"/>
        <w:tab w:val="right" w:pos="9638"/>
      </w:tabs>
      <w:spacing w:line="240" w:lineRule="auto"/>
    </w:pPr>
  </w:style>
  <w:style w:type="character" w:customStyle="1" w:styleId="FooterChar">
    <w:name w:val="Footer Char"/>
    <w:basedOn w:val="DefaultParagraphFont"/>
    <w:link w:val="Footer"/>
    <w:uiPriority w:val="99"/>
    <w:rsid w:val="00B23350"/>
  </w:style>
  <w:style w:type="paragraph" w:styleId="BalloonText">
    <w:name w:val="Balloon Text"/>
    <w:basedOn w:val="Normal"/>
    <w:link w:val="BalloonTextChar"/>
    <w:uiPriority w:val="99"/>
    <w:semiHidden/>
    <w:unhideWhenUsed/>
    <w:rsid w:val="00B233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50"/>
    <w:rPr>
      <w:rFonts w:ascii="Tahoma" w:hAnsi="Tahoma" w:cs="Tahoma"/>
      <w:sz w:val="16"/>
      <w:szCs w:val="16"/>
    </w:rPr>
  </w:style>
  <w:style w:type="paragraph" w:styleId="NormalWeb">
    <w:name w:val="Normal (Web)"/>
    <w:basedOn w:val="Normal"/>
    <w:uiPriority w:val="99"/>
    <w:semiHidden/>
    <w:unhideWhenUsed/>
    <w:rsid w:val="00102548"/>
    <w:pPr>
      <w:spacing w:after="210" w:line="210" w:lineRule="atLeast"/>
      <w:jc w:val="both"/>
    </w:pPr>
    <w:rPr>
      <w:rFonts w:ascii="Times New Roman" w:eastAsia="Times New Roman" w:hAnsi="Times New Roman" w:cs="Times New Roman"/>
      <w:sz w:val="17"/>
      <w:szCs w:val="17"/>
      <w:lang w:eastAsia="da-DK"/>
    </w:rPr>
  </w:style>
  <w:style w:type="character" w:styleId="FollowedHyperlink">
    <w:name w:val="FollowedHyperlink"/>
    <w:basedOn w:val="DefaultParagraphFont"/>
    <w:uiPriority w:val="99"/>
    <w:semiHidden/>
    <w:unhideWhenUsed/>
    <w:rsid w:val="00821F79"/>
    <w:rPr>
      <w:color w:val="800080" w:themeColor="followedHyperlink"/>
      <w:u w:val="single"/>
    </w:rPr>
  </w:style>
  <w:style w:type="character" w:styleId="UnresolvedMention">
    <w:name w:val="Unresolved Mention"/>
    <w:basedOn w:val="DefaultParagraphFont"/>
    <w:uiPriority w:val="99"/>
    <w:semiHidden/>
    <w:unhideWhenUsed/>
    <w:rsid w:val="00501D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250522">
      <w:bodyDiv w:val="1"/>
      <w:marLeft w:val="0"/>
      <w:marRight w:val="0"/>
      <w:marTop w:val="0"/>
      <w:marBottom w:val="0"/>
      <w:divBdr>
        <w:top w:val="none" w:sz="0" w:space="0" w:color="auto"/>
        <w:left w:val="none" w:sz="0" w:space="0" w:color="auto"/>
        <w:bottom w:val="none" w:sz="0" w:space="0" w:color="auto"/>
        <w:right w:val="none" w:sz="0" w:space="0" w:color="auto"/>
      </w:divBdr>
      <w:divsChild>
        <w:div w:id="828407006">
          <w:marLeft w:val="0"/>
          <w:marRight w:val="0"/>
          <w:marTop w:val="0"/>
          <w:marBottom w:val="0"/>
          <w:divBdr>
            <w:top w:val="none" w:sz="0" w:space="0" w:color="auto"/>
            <w:left w:val="none" w:sz="0" w:space="0" w:color="auto"/>
            <w:bottom w:val="none" w:sz="0" w:space="0" w:color="auto"/>
            <w:right w:val="none" w:sz="0" w:space="0" w:color="auto"/>
          </w:divBdr>
          <w:divsChild>
            <w:div w:id="179282178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mit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ssmithpackaging.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lenmacarthurfoundation.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5075-3232-4C9B-B1C8-6FDE3B1E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741</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SCA</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Mortensen</dc:creator>
  <cp:lastModifiedBy>Jensen Thony Bruun</cp:lastModifiedBy>
  <cp:revision>3</cp:revision>
  <dcterms:created xsi:type="dcterms:W3CDTF">2019-05-27T11:43:00Z</dcterms:created>
  <dcterms:modified xsi:type="dcterms:W3CDTF">2019-05-27T11:46:00Z</dcterms:modified>
</cp:coreProperties>
</file>