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1D91" w14:textId="77777777" w:rsidR="001878D5" w:rsidRPr="0006474E" w:rsidRDefault="006B13C1" w:rsidP="001878D5">
      <w:pPr>
        <w:rPr>
          <w:lang w:val="hu-HU" w:eastAsia="ja-JP"/>
        </w:rPr>
      </w:pPr>
      <w:r w:rsidRPr="0006474E">
        <w:rPr>
          <w:noProof/>
          <w:lang w:val="hu-HU" w:eastAsia="ja-JP"/>
        </w:rPr>
        <w:drawing>
          <wp:anchor distT="0" distB="0" distL="114300" distR="114300" simplePos="0" relativeHeight="251657216" behindDoc="0" locked="0" layoutInCell="1" allowOverlap="1" wp14:anchorId="7606D4C4" wp14:editId="7F1D4A4D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A1772" w14:textId="30495EC4" w:rsidR="001878D5" w:rsidRPr="0006474E" w:rsidRDefault="00FC4BBA" w:rsidP="001878D5">
      <w:pPr>
        <w:pStyle w:val="lfej"/>
        <w:rPr>
          <w:iCs/>
          <w:sz w:val="32"/>
          <w:szCs w:val="32"/>
          <w:lang w:val="hu-HU"/>
        </w:rPr>
      </w:pPr>
      <w:r w:rsidRPr="0006474E">
        <w:rPr>
          <w:rFonts w:ascii="Helvetica" w:hAnsi="Helvetica"/>
          <w:iCs/>
          <w:sz w:val="32"/>
          <w:szCs w:val="32"/>
          <w:lang w:val="hu-HU"/>
        </w:rPr>
        <w:t>Sajtóközlemény</w:t>
      </w:r>
    </w:p>
    <w:p w14:paraId="6E924D19" w14:textId="77777777" w:rsidR="001878D5" w:rsidRPr="0006474E" w:rsidRDefault="001878D5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</w:p>
    <w:p w14:paraId="7DA4AC5E" w14:textId="01222932" w:rsidR="001878D5" w:rsidRPr="0006474E" w:rsidRDefault="00FC4BBA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  <w:r w:rsidRPr="0006474E">
        <w:rPr>
          <w:rFonts w:ascii="Verdana" w:hAnsi="Verdana"/>
          <w:b/>
          <w:color w:val="808080"/>
          <w:sz w:val="22"/>
          <w:lang w:val="hu-HU"/>
        </w:rPr>
        <w:t>2020. június 28.</w:t>
      </w:r>
    </w:p>
    <w:p w14:paraId="31758EC1" w14:textId="77777777" w:rsidR="00A401D5" w:rsidRPr="0006474E" w:rsidRDefault="00A401D5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</w:p>
    <w:p w14:paraId="1EDAAE82" w14:textId="77777777" w:rsidR="00D711C4" w:rsidRPr="0006474E" w:rsidRDefault="00D711C4" w:rsidP="00BF255A">
      <w:pPr>
        <w:jc w:val="center"/>
        <w:rPr>
          <w:rFonts w:ascii="Verdana" w:hAnsi="Verdana"/>
          <w:b/>
          <w:bCs/>
          <w:iCs/>
          <w:sz w:val="28"/>
          <w:szCs w:val="24"/>
          <w:lang w:val="hu-HU" w:eastAsia="ja-JP"/>
        </w:rPr>
      </w:pPr>
    </w:p>
    <w:p w14:paraId="50EDB90B" w14:textId="3C117C12" w:rsidR="00FC4BBA" w:rsidRPr="0006474E" w:rsidRDefault="00FC4BBA" w:rsidP="00BF255A">
      <w:pPr>
        <w:jc w:val="center"/>
        <w:rPr>
          <w:rFonts w:ascii="Verdana" w:hAnsi="Verdana"/>
          <w:b/>
          <w:bCs/>
          <w:iCs/>
          <w:sz w:val="28"/>
          <w:szCs w:val="24"/>
          <w:lang w:val="hu-HU" w:eastAsia="ja-JP"/>
        </w:rPr>
      </w:pPr>
      <w:r w:rsidRPr="0006474E">
        <w:rPr>
          <w:rFonts w:ascii="Verdana" w:hAnsi="Verdana"/>
          <w:b/>
          <w:bCs/>
          <w:iCs/>
          <w:sz w:val="28"/>
          <w:szCs w:val="24"/>
          <w:lang w:val="hu-HU" w:eastAsia="ja-JP"/>
        </w:rPr>
        <w:t xml:space="preserve">A Sony bejelentette a világ első </w:t>
      </w:r>
      <w:proofErr w:type="spellStart"/>
      <w:r w:rsidRPr="0006474E">
        <w:rPr>
          <w:rFonts w:ascii="Verdana" w:hAnsi="Verdana"/>
          <w:b/>
          <w:bCs/>
          <w:iCs/>
          <w:sz w:val="28"/>
          <w:szCs w:val="24"/>
          <w:lang w:val="hu-HU" w:eastAsia="ja-JP"/>
        </w:rPr>
        <w:t>CFexpress</w:t>
      </w:r>
      <w:proofErr w:type="spellEnd"/>
      <w:r w:rsidRPr="0006474E">
        <w:rPr>
          <w:rFonts w:ascii="Verdana" w:hAnsi="Verdana"/>
          <w:b/>
          <w:bCs/>
          <w:iCs/>
          <w:sz w:val="28"/>
          <w:szCs w:val="24"/>
          <w:lang w:val="hu-HU" w:eastAsia="ja-JP"/>
        </w:rPr>
        <w:t xml:space="preserve"> Type A nagy sebességű,</w:t>
      </w:r>
      <w:r w:rsidR="00D32F4C" w:rsidRPr="0006474E">
        <w:rPr>
          <w:rFonts w:ascii="Verdana" w:hAnsi="Verdana"/>
          <w:b/>
          <w:bCs/>
          <w:iCs/>
          <w:sz w:val="28"/>
          <w:szCs w:val="24"/>
          <w:lang w:val="hu-HU" w:eastAsia="ja-JP"/>
        </w:rPr>
        <w:t xml:space="preserve"> kiemelkedő</w:t>
      </w:r>
      <w:r w:rsidRPr="0006474E">
        <w:rPr>
          <w:rFonts w:ascii="Verdana" w:hAnsi="Verdana"/>
          <w:b/>
          <w:bCs/>
          <w:iCs/>
          <w:sz w:val="28"/>
          <w:szCs w:val="24"/>
          <w:lang w:val="hu-HU" w:eastAsia="ja-JP"/>
        </w:rPr>
        <w:t xml:space="preserve"> teljesítményű és állóképességű memóriakártyáját </w:t>
      </w:r>
    </w:p>
    <w:p w14:paraId="15CD6CEF" w14:textId="77777777" w:rsidR="003603B0" w:rsidRPr="0006474E" w:rsidRDefault="003603B0" w:rsidP="00BF255A">
      <w:pPr>
        <w:jc w:val="center"/>
        <w:rPr>
          <w:rFonts w:ascii="Verdana" w:hAnsi="Verdana"/>
          <w:b/>
          <w:bCs/>
          <w:iCs/>
          <w:sz w:val="28"/>
          <w:szCs w:val="24"/>
          <w:lang w:val="hu-HU" w:eastAsia="ja-JP"/>
        </w:rPr>
      </w:pPr>
    </w:p>
    <w:p w14:paraId="40385FFE" w14:textId="61E0E924" w:rsidR="00FC4BBA" w:rsidRPr="0006474E" w:rsidRDefault="00FC4BBA" w:rsidP="003603B0">
      <w:pPr>
        <w:pStyle w:val="Listaszerbekezds"/>
        <w:numPr>
          <w:ilvl w:val="0"/>
          <w:numId w:val="39"/>
        </w:numPr>
        <w:spacing w:line="259" w:lineRule="auto"/>
        <w:rPr>
          <w:rFonts w:ascii="Verdana" w:hAnsi="Verdana"/>
          <w:lang w:val="hu-HU"/>
        </w:rPr>
      </w:pPr>
      <w:r w:rsidRPr="0006474E">
        <w:rPr>
          <w:rFonts w:ascii="Verdana" w:hAnsi="Verdana"/>
          <w:lang w:val="hu-HU"/>
        </w:rPr>
        <w:t>Akár 700 MB/s</w:t>
      </w:r>
      <w:r w:rsidR="002E4C50" w:rsidRPr="0006474E">
        <w:rPr>
          <w:rFonts w:ascii="Verdana" w:hAnsi="Verdana"/>
          <w:lang w:val="hu-HU"/>
        </w:rPr>
        <w:t xml:space="preserve"> </w:t>
      </w:r>
      <w:r w:rsidRPr="0006474E">
        <w:rPr>
          <w:rFonts w:ascii="Verdana" w:hAnsi="Verdana"/>
          <w:lang w:val="hu-HU"/>
        </w:rPr>
        <w:t>írási</w:t>
      </w:r>
      <w:bookmarkStart w:id="0" w:name="_Ref46834301"/>
      <w:r w:rsidR="00D711C4" w:rsidRPr="0006474E">
        <w:rPr>
          <w:rStyle w:val="Vgjegyzet-hivatkozs"/>
          <w:rFonts w:ascii="Verdana" w:hAnsi="Verdana"/>
          <w:lang w:val="hu-HU"/>
        </w:rPr>
        <w:endnoteReference w:id="2"/>
      </w:r>
      <w:bookmarkEnd w:id="0"/>
      <w:r w:rsidR="00A3263C">
        <w:rPr>
          <w:rFonts w:ascii="Verdana" w:hAnsi="Verdana"/>
          <w:lang w:val="hu-HU"/>
        </w:rPr>
        <w:t xml:space="preserve"> </w:t>
      </w:r>
      <w:r w:rsidRPr="0006474E">
        <w:rPr>
          <w:rFonts w:ascii="Verdana" w:hAnsi="Verdana"/>
          <w:lang w:val="hu-HU"/>
        </w:rPr>
        <w:t>és 800 MB/s olvasási sebesség</w:t>
      </w:r>
      <w:r w:rsidR="00D711C4" w:rsidRPr="0006474E">
        <w:rPr>
          <w:rFonts w:ascii="Verdana" w:hAnsi="Verdana"/>
          <w:vertAlign w:val="superscript"/>
          <w:lang w:val="hu-HU"/>
        </w:rPr>
        <w:t xml:space="preserve"> i</w:t>
      </w:r>
    </w:p>
    <w:p w14:paraId="007CAB8A" w14:textId="2D8BEE80" w:rsidR="00FC4BBA" w:rsidRPr="0006474E" w:rsidRDefault="00FC4BBA" w:rsidP="003603B0">
      <w:pPr>
        <w:pStyle w:val="Listaszerbekezds"/>
        <w:numPr>
          <w:ilvl w:val="0"/>
          <w:numId w:val="39"/>
        </w:numPr>
        <w:spacing w:line="259" w:lineRule="auto"/>
        <w:rPr>
          <w:rFonts w:ascii="Verdana" w:hAnsi="Verdana"/>
          <w:lang w:val="hu-HU"/>
        </w:rPr>
      </w:pPr>
      <w:r w:rsidRPr="0006474E">
        <w:rPr>
          <w:rFonts w:ascii="Verdana" w:hAnsi="Verdana"/>
          <w:lang w:val="hu-HU"/>
        </w:rPr>
        <w:t>Kompakt kialakítás és fejlett felhasználhatóság</w:t>
      </w:r>
    </w:p>
    <w:p w14:paraId="58D4548C" w14:textId="30D24342" w:rsidR="00FC4BBA" w:rsidRPr="0006474E" w:rsidRDefault="00FC4BBA" w:rsidP="003603B0">
      <w:pPr>
        <w:pStyle w:val="Listaszerbekezds"/>
        <w:numPr>
          <w:ilvl w:val="0"/>
          <w:numId w:val="39"/>
        </w:numPr>
        <w:spacing w:line="259" w:lineRule="auto"/>
        <w:rPr>
          <w:rFonts w:ascii="Verdana" w:hAnsi="Verdana"/>
          <w:lang w:val="hu-HU"/>
        </w:rPr>
      </w:pPr>
      <w:r w:rsidRPr="0006474E">
        <w:rPr>
          <w:rFonts w:ascii="Verdana" w:hAnsi="Verdana"/>
          <w:lang w:val="hu-HU" w:eastAsia="ja-JP"/>
        </w:rPr>
        <w:t>Hatékony hőálló kialakítás</w:t>
      </w:r>
    </w:p>
    <w:p w14:paraId="5F582F9D" w14:textId="3917AD84" w:rsidR="00FC4BBA" w:rsidRPr="0006474E" w:rsidRDefault="00FC4BBA" w:rsidP="003603B0">
      <w:pPr>
        <w:pStyle w:val="Listaszerbekezds"/>
        <w:numPr>
          <w:ilvl w:val="0"/>
          <w:numId w:val="39"/>
        </w:numPr>
        <w:spacing w:line="259" w:lineRule="auto"/>
        <w:rPr>
          <w:rFonts w:ascii="Verdana" w:hAnsi="Verdana"/>
          <w:lang w:val="hu-HU"/>
        </w:rPr>
      </w:pPr>
      <w:r w:rsidRPr="0006474E">
        <w:rPr>
          <w:rFonts w:ascii="Verdana" w:hAnsi="Verdana"/>
          <w:lang w:val="hu-HU"/>
        </w:rPr>
        <w:t>A TOUGH kialakítás nagy tűrőképességet és por/vízállóságot biztosít</w:t>
      </w:r>
    </w:p>
    <w:p w14:paraId="2D0548E6" w14:textId="071FD193" w:rsidR="00FC4BBA" w:rsidRPr="0006474E" w:rsidRDefault="00FC4BBA" w:rsidP="003603B0">
      <w:pPr>
        <w:pStyle w:val="Listaszerbekezds"/>
        <w:numPr>
          <w:ilvl w:val="0"/>
          <w:numId w:val="39"/>
        </w:numPr>
        <w:spacing w:line="259" w:lineRule="auto"/>
        <w:rPr>
          <w:rFonts w:ascii="Verdana" w:hAnsi="Verdana" w:cstheme="minorHAnsi"/>
          <w:lang w:val="hu-HU"/>
        </w:rPr>
      </w:pPr>
      <w:r w:rsidRPr="0006474E">
        <w:rPr>
          <w:rFonts w:ascii="Verdana" w:hAnsi="Verdana" w:cstheme="minorHAnsi"/>
          <w:lang w:val="hu-HU"/>
        </w:rPr>
        <w:t>F</w:t>
      </w:r>
      <w:r w:rsidR="00D711C4" w:rsidRPr="0006474E">
        <w:rPr>
          <w:rFonts w:ascii="Verdana" w:hAnsi="Verdana" w:cstheme="minorHAnsi"/>
          <w:lang w:val="hu-HU"/>
        </w:rPr>
        <w:t>il</w:t>
      </w:r>
      <w:r w:rsidRPr="0006474E">
        <w:rPr>
          <w:rFonts w:ascii="Verdana" w:hAnsi="Verdana" w:cstheme="minorHAnsi"/>
          <w:lang w:val="hu-HU"/>
        </w:rPr>
        <w:t xml:space="preserve">e </w:t>
      </w:r>
      <w:proofErr w:type="spellStart"/>
      <w:r w:rsidRPr="0006474E">
        <w:rPr>
          <w:rFonts w:ascii="Verdana" w:hAnsi="Verdana" w:cstheme="minorHAnsi"/>
          <w:lang w:val="hu-HU"/>
        </w:rPr>
        <w:t>Scan</w:t>
      </w:r>
      <w:proofErr w:type="spellEnd"/>
      <w:r w:rsidRPr="0006474E">
        <w:rPr>
          <w:rFonts w:ascii="Verdana" w:hAnsi="Verdana" w:cstheme="minorHAnsi"/>
          <w:lang w:val="hu-HU"/>
        </w:rPr>
        <w:t xml:space="preserve"> </w:t>
      </w:r>
      <w:proofErr w:type="spellStart"/>
      <w:r w:rsidRPr="0006474E">
        <w:rPr>
          <w:rFonts w:ascii="Verdana" w:hAnsi="Verdana" w:cstheme="minorHAnsi"/>
          <w:lang w:val="hu-HU"/>
        </w:rPr>
        <w:t>Utility</w:t>
      </w:r>
      <w:proofErr w:type="spellEnd"/>
      <w:r w:rsidRPr="0006474E">
        <w:rPr>
          <w:rFonts w:ascii="Verdana" w:hAnsi="Verdana" w:cstheme="minorHAnsi"/>
          <w:lang w:val="hu-HU"/>
        </w:rPr>
        <w:t xml:space="preserve"> memória diagnosztikai szoftveres és </w:t>
      </w:r>
      <w:proofErr w:type="spellStart"/>
      <w:r w:rsidRPr="0006474E">
        <w:rPr>
          <w:rFonts w:ascii="Verdana" w:hAnsi="Verdana" w:cstheme="minorHAnsi"/>
          <w:lang w:val="hu-HU"/>
        </w:rPr>
        <w:t>Memory</w:t>
      </w:r>
      <w:proofErr w:type="spellEnd"/>
      <w:r w:rsidRPr="0006474E">
        <w:rPr>
          <w:rFonts w:ascii="Verdana" w:hAnsi="Verdana" w:cstheme="minorHAnsi"/>
          <w:lang w:val="hu-HU"/>
        </w:rPr>
        <w:t xml:space="preserve"> </w:t>
      </w:r>
      <w:proofErr w:type="spellStart"/>
      <w:r w:rsidRPr="0006474E">
        <w:rPr>
          <w:rFonts w:ascii="Verdana" w:hAnsi="Verdana" w:cstheme="minorHAnsi"/>
          <w:lang w:val="hu-HU"/>
        </w:rPr>
        <w:t>Card</w:t>
      </w:r>
      <w:proofErr w:type="spellEnd"/>
      <w:r w:rsidRPr="0006474E">
        <w:rPr>
          <w:rFonts w:ascii="Verdana" w:hAnsi="Verdana" w:cstheme="minorHAnsi"/>
          <w:lang w:val="hu-HU"/>
        </w:rPr>
        <w:t xml:space="preserve"> File </w:t>
      </w:r>
      <w:proofErr w:type="spellStart"/>
      <w:r w:rsidRPr="0006474E">
        <w:rPr>
          <w:rFonts w:ascii="Verdana" w:hAnsi="Verdana" w:cstheme="minorHAnsi"/>
          <w:lang w:val="hu-HU"/>
        </w:rPr>
        <w:t>Rescue</w:t>
      </w:r>
      <w:proofErr w:type="spellEnd"/>
      <w:r w:rsidRPr="0006474E">
        <w:rPr>
          <w:rFonts w:ascii="Verdana" w:hAnsi="Verdana" w:cstheme="minorHAnsi"/>
          <w:lang w:val="hu-HU"/>
        </w:rPr>
        <w:t xml:space="preserve"> adathelyreállítási támogatás</w:t>
      </w:r>
    </w:p>
    <w:p w14:paraId="20600F0E" w14:textId="202E440F" w:rsidR="00D711C4" w:rsidRPr="0006474E" w:rsidRDefault="00D711C4" w:rsidP="003603B0">
      <w:pPr>
        <w:rPr>
          <w:rFonts w:ascii="Verdana" w:hAnsi="Verdana"/>
          <w:sz w:val="22"/>
          <w:szCs w:val="22"/>
          <w:lang w:val="hu-HU"/>
        </w:rPr>
      </w:pPr>
    </w:p>
    <w:p w14:paraId="29F5C13A" w14:textId="20099D37" w:rsidR="00D711C4" w:rsidRPr="0006474E" w:rsidRDefault="00D711C4" w:rsidP="00A15474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>A Sony bejelentette a m</w:t>
      </w:r>
      <w:r w:rsidR="00D445D0">
        <w:rPr>
          <w:rFonts w:ascii="Verdana" w:hAnsi="Verdana"/>
          <w:sz w:val="22"/>
          <w:szCs w:val="22"/>
          <w:lang w:val="hu-HU"/>
        </w:rPr>
        <w:t>é</w:t>
      </w:r>
      <w:bookmarkStart w:id="1" w:name="_GoBack"/>
      <w:bookmarkEnd w:id="1"/>
      <w:r w:rsidRPr="0006474E">
        <w:rPr>
          <w:rFonts w:ascii="Verdana" w:hAnsi="Verdana"/>
          <w:sz w:val="22"/>
          <w:szCs w:val="22"/>
          <w:lang w:val="hu-HU"/>
        </w:rPr>
        <w:t>dia új generációját – a világ első</w:t>
      </w:r>
      <w:r w:rsidR="007F1C71">
        <w:rPr>
          <w:rStyle w:val="Vgjegyzet-hivatkozs"/>
          <w:rFonts w:ascii="Verdana" w:hAnsi="Verdana"/>
          <w:sz w:val="22"/>
          <w:szCs w:val="22"/>
        </w:rPr>
        <w:endnoteReference w:id="3"/>
      </w:r>
      <w:r w:rsidR="007F1C71" w:rsidRPr="003603B0">
        <w:rPr>
          <w:rFonts w:ascii="Verdana" w:hAnsi="Verdana"/>
          <w:sz w:val="22"/>
          <w:szCs w:val="22"/>
        </w:rPr>
        <w:t xml:space="preserve">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Type A memóriakártyáját, 80GB és 160GB verzióban </w:t>
      </w:r>
      <w:r w:rsidR="007F1C71" w:rsidRPr="007F1C71">
        <w:rPr>
          <w:rFonts w:ascii="Verdana" w:hAnsi="Verdana"/>
          <w:b/>
          <w:bCs/>
          <w:sz w:val="22"/>
          <w:szCs w:val="22"/>
          <w:lang w:val="hu-HU"/>
        </w:rPr>
        <w:t xml:space="preserve">(CEA-G80T </w:t>
      </w:r>
      <w:r w:rsidR="007F1C71" w:rsidRPr="007F1C71">
        <w:rPr>
          <w:rFonts w:ascii="Verdana" w:hAnsi="Verdana"/>
          <w:sz w:val="22"/>
          <w:szCs w:val="22"/>
          <w:lang w:val="hu-HU"/>
        </w:rPr>
        <w:t>és</w:t>
      </w:r>
      <w:r w:rsidR="007F1C71" w:rsidRPr="007F1C71">
        <w:rPr>
          <w:rFonts w:ascii="Verdana" w:hAnsi="Verdana"/>
          <w:b/>
          <w:bCs/>
          <w:sz w:val="22"/>
          <w:szCs w:val="22"/>
          <w:lang w:val="hu-HU"/>
        </w:rPr>
        <w:t xml:space="preserve"> CEA-G160T)</w:t>
      </w:r>
      <w:r w:rsidRPr="007F1C71">
        <w:rPr>
          <w:rFonts w:ascii="Verdana" w:hAnsi="Verdana"/>
          <w:b/>
          <w:bCs/>
          <w:sz w:val="22"/>
          <w:szCs w:val="22"/>
          <w:lang w:val="hu-HU"/>
        </w:rPr>
        <w:t>.</w:t>
      </w:r>
      <w:r w:rsidRPr="0006474E">
        <w:rPr>
          <w:rFonts w:ascii="Verdana" w:hAnsi="Verdana"/>
          <w:b/>
          <w:sz w:val="22"/>
          <w:szCs w:val="22"/>
          <w:lang w:val="hu-HU"/>
        </w:rPr>
        <w:t xml:space="preserve"> </w:t>
      </w:r>
      <w:r w:rsidRPr="0006474E">
        <w:rPr>
          <w:rFonts w:ascii="Verdana" w:hAnsi="Verdana"/>
          <w:bCs/>
          <w:sz w:val="22"/>
          <w:szCs w:val="22"/>
          <w:lang w:val="hu-HU"/>
        </w:rPr>
        <w:t xml:space="preserve">A memóriakártyák a Sony TOUGH specifikus kártyáinak kínálatát bővítik. A Sony új </w:t>
      </w:r>
      <w:proofErr w:type="spellStart"/>
      <w:r w:rsidRPr="0006474E">
        <w:rPr>
          <w:rFonts w:ascii="Verdana" w:hAnsi="Verdana"/>
          <w:bCs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bCs/>
          <w:sz w:val="22"/>
          <w:szCs w:val="22"/>
          <w:lang w:val="hu-HU"/>
        </w:rPr>
        <w:t xml:space="preserve"> Type A kártyái gyors átviteli sebességet, nagy tűrőképességet és megbízhatóságot biztosítanak a professzionális és stresszmentes munka érdekében, fotósoknak és tartalomgyártóknak. </w:t>
      </w:r>
    </w:p>
    <w:p w14:paraId="6ABAE7ED" w14:textId="77777777" w:rsidR="003603B0" w:rsidRPr="0006474E" w:rsidRDefault="003603B0" w:rsidP="003603B0">
      <w:pPr>
        <w:rPr>
          <w:rFonts w:ascii="Verdana" w:hAnsi="Verdana"/>
          <w:sz w:val="22"/>
          <w:szCs w:val="22"/>
          <w:lang w:val="hu-HU"/>
        </w:rPr>
      </w:pPr>
    </w:p>
    <w:p w14:paraId="27F53854" w14:textId="1D3D8E15" w:rsidR="00D711C4" w:rsidRPr="0006474E" w:rsidRDefault="00593B01" w:rsidP="003603B0">
      <w:pPr>
        <w:rPr>
          <w:rFonts w:ascii="Verdana" w:hAnsi="Verdana"/>
          <w:b/>
          <w:sz w:val="22"/>
          <w:szCs w:val="22"/>
          <w:lang w:val="hu-HU"/>
        </w:rPr>
      </w:pPr>
      <w:r w:rsidRPr="0006474E">
        <w:rPr>
          <w:rFonts w:ascii="Verdana" w:hAnsi="Verdana"/>
          <w:b/>
          <w:sz w:val="22"/>
          <w:szCs w:val="22"/>
          <w:lang w:val="hu-HU"/>
        </w:rPr>
        <w:t>Gyors</w:t>
      </w:r>
      <w:r w:rsidR="00D711C4" w:rsidRPr="0006474E">
        <w:rPr>
          <w:rFonts w:ascii="Verdana" w:hAnsi="Verdana"/>
          <w:b/>
          <w:sz w:val="22"/>
          <w:szCs w:val="22"/>
          <w:lang w:val="hu-HU"/>
        </w:rPr>
        <w:t xml:space="preserve"> teljesítmén</w:t>
      </w:r>
      <w:r w:rsidR="005B3BEF" w:rsidRPr="0006474E">
        <w:rPr>
          <w:rFonts w:ascii="Verdana" w:hAnsi="Verdana"/>
          <w:b/>
          <w:sz w:val="22"/>
          <w:szCs w:val="22"/>
          <w:lang w:val="hu-HU"/>
        </w:rPr>
        <w:t>y</w:t>
      </w:r>
    </w:p>
    <w:p w14:paraId="675B5075" w14:textId="3FF0B22D" w:rsidR="00D711C4" w:rsidRPr="0006474E" w:rsidRDefault="00D711C4" w:rsidP="00A15474">
      <w:pPr>
        <w:jc w:val="both"/>
        <w:rPr>
          <w:rFonts w:ascii="Verdana" w:hAnsi="Verdana"/>
          <w:sz w:val="22"/>
          <w:szCs w:val="22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 xml:space="preserve">A </w:t>
      </w:r>
      <w:r w:rsidR="007F1C71" w:rsidRPr="007F1C71">
        <w:rPr>
          <w:rFonts w:ascii="Verdana" w:hAnsi="Verdana"/>
          <w:b/>
          <w:bCs/>
          <w:sz w:val="22"/>
          <w:szCs w:val="22"/>
          <w:lang w:val="hu-HU"/>
        </w:rPr>
        <w:t xml:space="preserve">CEA-G80T </w:t>
      </w:r>
      <w:r w:rsidRPr="0006474E">
        <w:rPr>
          <w:rFonts w:ascii="Verdana" w:hAnsi="Verdana"/>
          <w:sz w:val="22"/>
          <w:szCs w:val="22"/>
          <w:lang w:val="hu-HU"/>
        </w:rPr>
        <w:t xml:space="preserve">(80GB) és a </w:t>
      </w:r>
      <w:r w:rsidR="007F1C71" w:rsidRPr="007F1C71">
        <w:rPr>
          <w:rFonts w:ascii="Verdana" w:hAnsi="Verdana"/>
          <w:b/>
          <w:bCs/>
          <w:sz w:val="22"/>
          <w:szCs w:val="22"/>
          <w:lang w:val="hu-HU"/>
        </w:rPr>
        <w:t>CEA-G160T</w:t>
      </w:r>
      <w:r w:rsidR="007F1C71" w:rsidRPr="0006474E">
        <w:rPr>
          <w:rFonts w:ascii="Verdana" w:hAnsi="Verdana"/>
          <w:sz w:val="22"/>
          <w:szCs w:val="22"/>
          <w:lang w:val="hu-HU"/>
        </w:rPr>
        <w:t xml:space="preserve"> </w:t>
      </w:r>
      <w:r w:rsidRPr="0006474E">
        <w:rPr>
          <w:rFonts w:ascii="Verdana" w:hAnsi="Verdana"/>
          <w:sz w:val="22"/>
          <w:szCs w:val="22"/>
          <w:lang w:val="hu-HU"/>
        </w:rPr>
        <w:t xml:space="preserve">(160GB) is a legújabb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flash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memória technológiákat használja, így akár 700 MB/s írási</w:t>
      </w:r>
      <w:r w:rsidR="007F1C71">
        <w:rPr>
          <w:rFonts w:ascii="Verdana" w:hAnsi="Verdana"/>
          <w:sz w:val="22"/>
          <w:szCs w:val="22"/>
          <w:lang w:val="hu-HU"/>
        </w:rPr>
        <w:fldChar w:fldCharType="begin"/>
      </w:r>
      <w:r w:rsidR="007F1C71">
        <w:rPr>
          <w:rFonts w:ascii="Verdana" w:hAnsi="Verdana"/>
          <w:sz w:val="22"/>
          <w:szCs w:val="22"/>
          <w:lang w:val="hu-HU"/>
        </w:rPr>
        <w:instrText xml:space="preserve"> NOTEREF _Ref46834301 \f \h </w:instrText>
      </w:r>
      <w:r w:rsidR="007F1C71">
        <w:rPr>
          <w:rFonts w:ascii="Verdana" w:hAnsi="Verdana"/>
          <w:sz w:val="22"/>
          <w:szCs w:val="22"/>
          <w:lang w:val="hu-HU"/>
        </w:rPr>
      </w:r>
      <w:r w:rsidR="007F1C71">
        <w:rPr>
          <w:rFonts w:ascii="Verdana" w:hAnsi="Verdana"/>
          <w:sz w:val="22"/>
          <w:szCs w:val="22"/>
          <w:lang w:val="hu-HU"/>
        </w:rPr>
        <w:fldChar w:fldCharType="separate"/>
      </w:r>
      <w:proofErr w:type="spellStart"/>
      <w:r w:rsidR="00A3263C" w:rsidRPr="00A3263C">
        <w:rPr>
          <w:rStyle w:val="Vgjegyzet-hivatkozs"/>
        </w:rPr>
        <w:t>i</w:t>
      </w:r>
      <w:proofErr w:type="spellEnd"/>
      <w:r w:rsidR="007F1C71">
        <w:rPr>
          <w:rFonts w:ascii="Verdana" w:hAnsi="Verdana"/>
          <w:sz w:val="22"/>
          <w:szCs w:val="22"/>
          <w:lang w:val="hu-HU"/>
        </w:rPr>
        <w:fldChar w:fldCharType="end"/>
      </w:r>
      <w:r w:rsidRPr="0006474E">
        <w:rPr>
          <w:rFonts w:ascii="Verdana" w:hAnsi="Verdana"/>
          <w:sz w:val="22"/>
          <w:szCs w:val="22"/>
          <w:lang w:val="hu-HU"/>
        </w:rPr>
        <w:t xml:space="preserve"> és 800 MB/s</w:t>
      </w:r>
      <w:r w:rsidR="007F1C71">
        <w:rPr>
          <w:rFonts w:ascii="Verdana" w:hAnsi="Verdana"/>
          <w:sz w:val="22"/>
          <w:szCs w:val="22"/>
          <w:lang w:val="hu-HU"/>
        </w:rPr>
        <w:fldChar w:fldCharType="begin"/>
      </w:r>
      <w:r w:rsidR="007F1C71">
        <w:rPr>
          <w:rFonts w:ascii="Verdana" w:hAnsi="Verdana"/>
          <w:sz w:val="22"/>
          <w:szCs w:val="22"/>
          <w:lang w:val="hu-HU"/>
        </w:rPr>
        <w:instrText xml:space="preserve"> NOTEREF _Ref46834301 \f \h </w:instrText>
      </w:r>
      <w:r w:rsidR="007F1C71">
        <w:rPr>
          <w:rFonts w:ascii="Verdana" w:hAnsi="Verdana"/>
          <w:sz w:val="22"/>
          <w:szCs w:val="22"/>
          <w:lang w:val="hu-HU"/>
        </w:rPr>
      </w:r>
      <w:r w:rsidR="007F1C71">
        <w:rPr>
          <w:rFonts w:ascii="Verdana" w:hAnsi="Verdana"/>
          <w:sz w:val="22"/>
          <w:szCs w:val="22"/>
          <w:lang w:val="hu-HU"/>
        </w:rPr>
        <w:fldChar w:fldCharType="separate"/>
      </w:r>
      <w:proofErr w:type="spellStart"/>
      <w:r w:rsidR="00A3263C" w:rsidRPr="00A3263C">
        <w:rPr>
          <w:rStyle w:val="Vgjegyzet-hivatkozs"/>
        </w:rPr>
        <w:t>i</w:t>
      </w:r>
      <w:proofErr w:type="spellEnd"/>
      <w:r w:rsidR="007F1C71">
        <w:rPr>
          <w:rFonts w:ascii="Verdana" w:hAnsi="Verdana"/>
          <w:sz w:val="22"/>
          <w:szCs w:val="22"/>
          <w:lang w:val="hu-HU"/>
        </w:rPr>
        <w:fldChar w:fldCharType="end"/>
      </w:r>
      <w:r w:rsidRPr="0006474E">
        <w:rPr>
          <w:rFonts w:ascii="Verdana" w:hAnsi="Verdana"/>
          <w:sz w:val="22"/>
          <w:szCs w:val="22"/>
          <w:lang w:val="hu-HU"/>
        </w:rPr>
        <w:t xml:space="preserve"> olvasási sebességre képesek</w:t>
      </w:r>
      <w:r w:rsidR="0096289D" w:rsidRPr="0006474E">
        <w:rPr>
          <w:rFonts w:ascii="Verdana" w:hAnsi="Verdana"/>
          <w:sz w:val="22"/>
          <w:szCs w:val="22"/>
          <w:lang w:val="hu-HU"/>
        </w:rPr>
        <w:t xml:space="preserve">, jelentősen csökkentve a </w:t>
      </w:r>
      <w:proofErr w:type="spellStart"/>
      <w:r w:rsidR="0096289D" w:rsidRPr="0006474E">
        <w:rPr>
          <w:rFonts w:ascii="Verdana" w:hAnsi="Verdana"/>
          <w:sz w:val="22"/>
          <w:szCs w:val="22"/>
          <w:lang w:val="hu-HU"/>
        </w:rPr>
        <w:t>buffer</w:t>
      </w:r>
      <w:proofErr w:type="spellEnd"/>
      <w:r w:rsidR="0096289D" w:rsidRPr="0006474E">
        <w:rPr>
          <w:rFonts w:ascii="Verdana" w:hAnsi="Verdana"/>
          <w:sz w:val="22"/>
          <w:szCs w:val="22"/>
          <w:lang w:val="hu-HU"/>
        </w:rPr>
        <w:t xml:space="preserve"> törlési idejét a hatékony és stresszmentes fotózás érdekében. A </w:t>
      </w:r>
      <w:proofErr w:type="spellStart"/>
      <w:r w:rsidR="0096289D"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="0096289D" w:rsidRPr="0006474E">
        <w:rPr>
          <w:rFonts w:ascii="Verdana" w:hAnsi="Verdana"/>
          <w:sz w:val="22"/>
          <w:szCs w:val="22"/>
          <w:lang w:val="hu-HU"/>
        </w:rPr>
        <w:t xml:space="preserve"> Type A kártya ideális választás</w:t>
      </w:r>
      <w:r w:rsidR="00280355" w:rsidRPr="0006474E">
        <w:rPr>
          <w:rFonts w:ascii="Verdana" w:hAnsi="Verdana"/>
          <w:sz w:val="22"/>
          <w:szCs w:val="22"/>
          <w:lang w:val="hu-HU"/>
        </w:rPr>
        <w:t xml:space="preserve"> nagysebességű, folyamatos fotózáshoz, így a felhasználók akár 1000 tömörítetlen RAW állóképet tudnak elkészíteni. Ezen felül az új Sony Alpha 7S III használatával (mely két dedikált memóriakártya-foglalattal </w:t>
      </w:r>
      <w:r w:rsidR="00280355" w:rsidRPr="0006474E">
        <w:rPr>
          <w:rFonts w:ascii="Verdana" w:hAnsi="Verdana"/>
          <w:sz w:val="22"/>
          <w:szCs w:val="22"/>
          <w:lang w:val="hu-HU"/>
        </w:rPr>
        <w:lastRenderedPageBreak/>
        <w:t>rendelkezik, és UHS-I</w:t>
      </w:r>
      <w:r w:rsidR="00A15474" w:rsidRPr="0006474E">
        <w:rPr>
          <w:rFonts w:ascii="Verdana" w:hAnsi="Verdana"/>
          <w:sz w:val="22"/>
          <w:szCs w:val="22"/>
          <w:lang w:val="hu-HU"/>
        </w:rPr>
        <w:t>,</w:t>
      </w:r>
      <w:r w:rsidR="00280355" w:rsidRPr="0006474E">
        <w:rPr>
          <w:rFonts w:ascii="Verdana" w:hAnsi="Verdana"/>
          <w:sz w:val="22"/>
          <w:szCs w:val="22"/>
          <w:lang w:val="hu-HU"/>
        </w:rPr>
        <w:t xml:space="preserve"> valamint UHS-II SDXC/SDHC kártyákkal is kompatibilis) 4k 120 képkocka/másodperc sebességű, magas bitrátájú filmek </w:t>
      </w:r>
      <w:r w:rsidR="007F1C71">
        <w:rPr>
          <w:rFonts w:ascii="Verdana" w:hAnsi="Verdana"/>
          <w:sz w:val="22"/>
          <w:szCs w:val="22"/>
          <w:lang w:val="hu-HU"/>
        </w:rPr>
        <w:t>gyorsított és lassított</w:t>
      </w:r>
      <w:r w:rsidR="007F1C71">
        <w:rPr>
          <w:rStyle w:val="Vgjegyzet-hivatkozs"/>
          <w:rFonts w:ascii="Verdana" w:hAnsi="Verdana"/>
          <w:sz w:val="22"/>
          <w:szCs w:val="22"/>
        </w:rPr>
        <w:endnoteReference w:id="4"/>
      </w:r>
      <w:r w:rsidR="007F1C71">
        <w:rPr>
          <w:rFonts w:ascii="Verdana" w:hAnsi="Verdana"/>
          <w:sz w:val="22"/>
          <w:szCs w:val="22"/>
          <w:lang w:val="hu-HU"/>
        </w:rPr>
        <w:t xml:space="preserve"> </w:t>
      </w:r>
      <w:r w:rsidR="00280355" w:rsidRPr="0006474E">
        <w:rPr>
          <w:rFonts w:ascii="Verdana" w:hAnsi="Verdana"/>
          <w:sz w:val="22"/>
          <w:szCs w:val="22"/>
          <w:lang w:val="hu-HU"/>
        </w:rPr>
        <w:t>felvételére is alkalmas</w:t>
      </w:r>
      <w:r w:rsidR="00A15474" w:rsidRPr="0006474E">
        <w:rPr>
          <w:rFonts w:ascii="Verdana" w:hAnsi="Verdana"/>
          <w:sz w:val="22"/>
          <w:szCs w:val="22"/>
          <w:lang w:val="hu-HU"/>
        </w:rPr>
        <w:t xml:space="preserve">ak. </w:t>
      </w:r>
      <w:r w:rsidR="00280355" w:rsidRPr="0006474E">
        <w:rPr>
          <w:rFonts w:ascii="Verdana" w:hAnsi="Verdana"/>
          <w:sz w:val="22"/>
          <w:szCs w:val="22"/>
          <w:lang w:val="hu-HU"/>
        </w:rPr>
        <w:t xml:space="preserve"> </w:t>
      </w:r>
    </w:p>
    <w:p w14:paraId="12A9B7B0" w14:textId="13F8855A" w:rsidR="00F4182A" w:rsidRPr="0006474E" w:rsidRDefault="00F4182A" w:rsidP="003603B0">
      <w:pPr>
        <w:rPr>
          <w:rFonts w:ascii="Verdana" w:hAnsi="Verdana"/>
          <w:sz w:val="22"/>
          <w:szCs w:val="22"/>
          <w:lang w:val="hu-HU"/>
        </w:rPr>
      </w:pPr>
    </w:p>
    <w:p w14:paraId="402079D4" w14:textId="45D565AA" w:rsidR="00F4182A" w:rsidRPr="0006474E" w:rsidRDefault="00F4182A" w:rsidP="003603B0">
      <w:pPr>
        <w:rPr>
          <w:rFonts w:ascii="Verdana" w:hAnsi="Verdana"/>
          <w:b/>
          <w:bCs/>
          <w:sz w:val="22"/>
          <w:szCs w:val="22"/>
          <w:lang w:val="hu-HU"/>
        </w:rPr>
      </w:pPr>
      <w:r w:rsidRPr="0006474E">
        <w:rPr>
          <w:rFonts w:ascii="Verdana" w:hAnsi="Verdana"/>
          <w:b/>
          <w:bCs/>
          <w:sz w:val="22"/>
          <w:szCs w:val="22"/>
          <w:lang w:val="hu-HU"/>
        </w:rPr>
        <w:t>Hatékony hőelvezető kialakítás</w:t>
      </w:r>
    </w:p>
    <w:p w14:paraId="26AA06B2" w14:textId="666B85D2" w:rsidR="00F4182A" w:rsidRPr="0006474E" w:rsidRDefault="00D620C0" w:rsidP="0085621B">
      <w:pPr>
        <w:jc w:val="both"/>
        <w:rPr>
          <w:rFonts w:ascii="Verdana" w:hAnsi="Verdana"/>
          <w:sz w:val="22"/>
          <w:szCs w:val="22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>A Sony kiváló hővezető megoldásaihoz hűen a</w:t>
      </w:r>
      <w:r w:rsidR="00F4182A" w:rsidRPr="0006474E">
        <w:rPr>
          <w:rFonts w:ascii="Verdana" w:hAnsi="Verdana"/>
          <w:sz w:val="22"/>
          <w:szCs w:val="22"/>
          <w:lang w:val="hu-HU"/>
        </w:rPr>
        <w:t xml:space="preserve">z új </w:t>
      </w:r>
      <w:proofErr w:type="spellStart"/>
      <w:r w:rsidR="00F4182A"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="00F4182A" w:rsidRPr="0006474E">
        <w:rPr>
          <w:rFonts w:ascii="Verdana" w:hAnsi="Verdana"/>
          <w:sz w:val="22"/>
          <w:szCs w:val="22"/>
          <w:lang w:val="hu-HU"/>
        </w:rPr>
        <w:t xml:space="preserve"> Type A memóriakártyákat hűtőbordákkal látták el, amely</w:t>
      </w:r>
      <w:r w:rsidR="0004108F" w:rsidRPr="0006474E">
        <w:rPr>
          <w:rFonts w:ascii="Verdana" w:hAnsi="Verdana"/>
          <w:sz w:val="22"/>
          <w:szCs w:val="22"/>
          <w:lang w:val="hu-HU"/>
        </w:rPr>
        <w:t>ek</w:t>
      </w:r>
      <w:r w:rsidR="00F4182A" w:rsidRPr="0006474E">
        <w:rPr>
          <w:rFonts w:ascii="Verdana" w:hAnsi="Verdana"/>
          <w:sz w:val="22"/>
          <w:szCs w:val="22"/>
          <w:lang w:val="hu-HU"/>
        </w:rPr>
        <w:t xml:space="preserve"> a kártya külső részére</w:t>
      </w:r>
      <w:r w:rsidR="0085621B" w:rsidRPr="0006474E">
        <w:rPr>
          <w:rFonts w:ascii="Verdana" w:hAnsi="Verdana"/>
          <w:sz w:val="22"/>
          <w:szCs w:val="22"/>
          <w:lang w:val="hu-HU"/>
        </w:rPr>
        <w:t xml:space="preserve"> terelik</w:t>
      </w:r>
      <w:r w:rsidR="00F4182A" w:rsidRPr="0006474E">
        <w:rPr>
          <w:rFonts w:ascii="Verdana" w:hAnsi="Verdana"/>
          <w:sz w:val="22"/>
          <w:szCs w:val="22"/>
          <w:lang w:val="hu-HU"/>
        </w:rPr>
        <w:t xml:space="preserve"> a </w:t>
      </w:r>
      <w:r w:rsidRPr="0006474E">
        <w:rPr>
          <w:rFonts w:ascii="Verdana" w:hAnsi="Verdana"/>
          <w:sz w:val="22"/>
          <w:szCs w:val="22"/>
          <w:lang w:val="hu-HU"/>
        </w:rPr>
        <w:t>nagyméretű fájlok átvitelekor keletkező hőt. Ennek köszönhetően a felhasználók hosszú ideig folyamatosan rögzíthetnek videókat,</w:t>
      </w:r>
      <w:r w:rsidR="007F1C71">
        <w:rPr>
          <w:rStyle w:val="Vgjegyzet-hivatkozs"/>
          <w:rFonts w:ascii="Verdana" w:hAnsi="Verdana"/>
          <w:sz w:val="22"/>
          <w:szCs w:val="22"/>
        </w:rPr>
        <w:endnoteReference w:id="5"/>
      </w:r>
      <w:r w:rsidRPr="0006474E">
        <w:rPr>
          <w:rFonts w:ascii="Verdana" w:hAnsi="Verdana"/>
          <w:sz w:val="22"/>
          <w:szCs w:val="22"/>
          <w:lang w:val="hu-HU"/>
        </w:rPr>
        <w:t xml:space="preserve"> akár 4K 120p minőségben is. </w:t>
      </w:r>
    </w:p>
    <w:p w14:paraId="688D3C60" w14:textId="0D5227AA" w:rsidR="00C80AF6" w:rsidRPr="0006474E" w:rsidRDefault="00C80AF6" w:rsidP="003603B0">
      <w:pPr>
        <w:rPr>
          <w:rFonts w:ascii="Verdana" w:hAnsi="Verdana"/>
          <w:sz w:val="22"/>
          <w:szCs w:val="22"/>
          <w:lang w:val="hu-HU"/>
        </w:rPr>
      </w:pPr>
    </w:p>
    <w:p w14:paraId="23C850BE" w14:textId="5AAAD232" w:rsidR="00C80AF6" w:rsidRPr="0006474E" w:rsidRDefault="00C80AF6" w:rsidP="003603B0">
      <w:pPr>
        <w:rPr>
          <w:rFonts w:ascii="Verdana" w:hAnsi="Verdana"/>
          <w:b/>
          <w:bCs/>
          <w:sz w:val="22"/>
          <w:szCs w:val="22"/>
          <w:lang w:val="hu-HU"/>
        </w:rPr>
      </w:pPr>
      <w:r w:rsidRPr="0006474E">
        <w:rPr>
          <w:rFonts w:ascii="Verdana" w:hAnsi="Verdana"/>
          <w:b/>
          <w:bCs/>
          <w:sz w:val="22"/>
          <w:szCs w:val="22"/>
          <w:lang w:val="hu-HU"/>
        </w:rPr>
        <w:t>Magas tűrőképesség</w:t>
      </w:r>
    </w:p>
    <w:p w14:paraId="664EAAD8" w14:textId="5FDDB805" w:rsidR="00C80AF6" w:rsidRPr="0006474E" w:rsidRDefault="00C80AF6" w:rsidP="00B67D03">
      <w:pPr>
        <w:jc w:val="both"/>
        <w:rPr>
          <w:rFonts w:ascii="Verdana" w:hAnsi="Verdana"/>
          <w:sz w:val="22"/>
          <w:szCs w:val="22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 xml:space="preserve">A Sony TOUGH specifikációihoz hűen az új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Type A memóriakártyák az értékes adatok védelme érdekében hajlítás- és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ütésállóak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, így a felhasználók számára nem jelent problémát, ha nehéz körülmények között kell gyakran kártyát cserélni. A korábbi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kártyákhoz képest a kártyák ütésállósága ötszörös, hajlítás-állósága pedig tízszeres, így kiemelkedő tűrőképességgel rendelkeznek. Ezen felül a specializált felépítésnek köszönhetően IPx7 szabvány szerint vízállók, és IPx5 szabvány szerint (IP57) porállók. </w:t>
      </w:r>
    </w:p>
    <w:p w14:paraId="1425CE17" w14:textId="0960061A" w:rsidR="00FC4BBA" w:rsidRPr="0006474E" w:rsidRDefault="00FC4BBA" w:rsidP="003603B0">
      <w:pPr>
        <w:rPr>
          <w:rFonts w:ascii="Verdana" w:hAnsi="Verdana"/>
          <w:sz w:val="22"/>
          <w:szCs w:val="22"/>
          <w:lang w:val="hu-HU"/>
        </w:rPr>
      </w:pPr>
    </w:p>
    <w:p w14:paraId="43D6BA55" w14:textId="7628E51C" w:rsidR="00FC4BBA" w:rsidRPr="0006474E" w:rsidRDefault="00FC4BBA" w:rsidP="003603B0">
      <w:pPr>
        <w:rPr>
          <w:rFonts w:ascii="Verdana" w:hAnsi="Verdana"/>
          <w:b/>
          <w:bCs/>
          <w:sz w:val="22"/>
          <w:szCs w:val="22"/>
          <w:lang w:val="hu-HU"/>
        </w:rPr>
      </w:pPr>
      <w:r w:rsidRPr="0006474E">
        <w:rPr>
          <w:rFonts w:ascii="Verdana" w:hAnsi="Verdana"/>
          <w:b/>
          <w:bCs/>
          <w:sz w:val="22"/>
          <w:szCs w:val="22"/>
          <w:lang w:val="hu-HU"/>
        </w:rPr>
        <w:t>Megbízhatóság</w:t>
      </w:r>
    </w:p>
    <w:p w14:paraId="19EA5BF5" w14:textId="50EEEA99" w:rsidR="00FC4BBA" w:rsidRPr="0006474E" w:rsidRDefault="00FC4BBA" w:rsidP="007F598D">
      <w:pPr>
        <w:jc w:val="both"/>
        <w:rPr>
          <w:rFonts w:ascii="Verdana" w:hAnsi="Verdana"/>
          <w:sz w:val="22"/>
          <w:szCs w:val="22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 xml:space="preserve">Időnként történnek balesetek. A Sony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Memory</w:t>
      </w:r>
      <w:proofErr w:type="spellEnd"/>
      <w:r w:rsidR="007F598D" w:rsidRPr="0006474E">
        <w:rPr>
          <w:rFonts w:ascii="Verdana" w:hAnsi="Verdana"/>
          <w:sz w:val="22"/>
          <w:szCs w:val="22"/>
          <w:lang w:val="hu-HU"/>
        </w:rPr>
        <w:t xml:space="preserve">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Card</w:t>
      </w:r>
      <w:proofErr w:type="spellEnd"/>
      <w:r w:rsidR="007F598D" w:rsidRPr="0006474E">
        <w:rPr>
          <w:rFonts w:ascii="Verdana" w:hAnsi="Verdana"/>
          <w:sz w:val="22"/>
          <w:szCs w:val="22"/>
          <w:lang w:val="hu-HU"/>
        </w:rPr>
        <w:t xml:space="preserve"> File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Rescu</w:t>
      </w:r>
      <w:r w:rsidR="007F1C71">
        <w:rPr>
          <w:rFonts w:ascii="Verdana" w:hAnsi="Verdana"/>
          <w:sz w:val="22"/>
          <w:szCs w:val="22"/>
          <w:lang w:val="hu-HU"/>
        </w:rPr>
        <w:t>e</w:t>
      </w:r>
      <w:proofErr w:type="spellEnd"/>
      <w:r w:rsidR="007F1C71">
        <w:rPr>
          <w:rStyle w:val="Vgjegyzet-hivatkozs"/>
          <w:rFonts w:ascii="Verdana" w:hAnsi="Verdana"/>
          <w:sz w:val="22"/>
          <w:szCs w:val="22"/>
        </w:rPr>
        <w:endnoteReference w:id="6"/>
      </w:r>
      <w:r w:rsidR="007F598D" w:rsidRPr="0006474E">
        <w:rPr>
          <w:rFonts w:ascii="Verdana" w:hAnsi="Verdana"/>
          <w:sz w:val="22"/>
          <w:szCs w:val="22"/>
          <w:lang w:val="hu-HU"/>
        </w:rPr>
        <w:t xml:space="preserve"> adathelyreállító szoftvere lehetővé teszi a felhasználók számára, hogy helyreállítsák véletlenül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letörölt</w:t>
      </w:r>
      <w:proofErr w:type="spellEnd"/>
      <w:r w:rsidR="007F598D" w:rsidRPr="0006474E">
        <w:rPr>
          <w:rFonts w:ascii="Verdana" w:hAnsi="Verdana"/>
          <w:sz w:val="22"/>
          <w:szCs w:val="22"/>
          <w:lang w:val="hu-HU"/>
        </w:rPr>
        <w:t xml:space="preserve"> RAW képeiket és 4K videóikat a memóriakártyáról. Ezen felül a Sony Media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Scan</w:t>
      </w:r>
      <w:proofErr w:type="spellEnd"/>
      <w:r w:rsidR="007F598D" w:rsidRPr="0006474E">
        <w:rPr>
          <w:rFonts w:ascii="Verdana" w:hAnsi="Verdana"/>
          <w:sz w:val="22"/>
          <w:szCs w:val="22"/>
          <w:lang w:val="hu-HU"/>
        </w:rPr>
        <w:t xml:space="preserve">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Utility</w:t>
      </w:r>
      <w:proofErr w:type="spellEnd"/>
      <w:r w:rsidR="007F1C71">
        <w:rPr>
          <w:rStyle w:val="Vgjegyzet-hivatkozs"/>
          <w:rFonts w:ascii="Verdana" w:hAnsi="Verdana"/>
          <w:sz w:val="22"/>
          <w:szCs w:val="22"/>
        </w:rPr>
        <w:endnoteReference w:id="7"/>
      </w:r>
      <w:r w:rsidR="007F598D" w:rsidRPr="0006474E">
        <w:rPr>
          <w:rFonts w:ascii="Verdana" w:hAnsi="Verdana"/>
          <w:sz w:val="22"/>
          <w:szCs w:val="22"/>
          <w:lang w:val="hu-HU"/>
        </w:rPr>
        <w:t xml:space="preserve"> médiadiagnosztikai szoftvere frissülni fog a </w:t>
      </w:r>
      <w:proofErr w:type="spellStart"/>
      <w:r w:rsidR="007F598D"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="007F598D" w:rsidRPr="0006474E">
        <w:rPr>
          <w:rFonts w:ascii="Verdana" w:hAnsi="Verdana"/>
          <w:sz w:val="22"/>
          <w:szCs w:val="22"/>
          <w:lang w:val="hu-HU"/>
        </w:rPr>
        <w:t xml:space="preserve"> kártyák támogatása érdekében, így a felhasználók ellenőrizhetik a kártyát, a szoftver pedig figyelmezteti őket, mielőtt az írás/olvasási ciklusok meghaladják a kártya kapacitását.  </w:t>
      </w:r>
    </w:p>
    <w:p w14:paraId="177A2FE6" w14:textId="77777777" w:rsidR="003603B0" w:rsidRPr="0006474E" w:rsidRDefault="003603B0" w:rsidP="003603B0">
      <w:pPr>
        <w:rPr>
          <w:rFonts w:ascii="Verdana" w:hAnsi="Verdana"/>
          <w:sz w:val="22"/>
          <w:szCs w:val="22"/>
          <w:lang w:val="hu-HU"/>
        </w:rPr>
      </w:pPr>
    </w:p>
    <w:p w14:paraId="458C5123" w14:textId="5871D6BC" w:rsidR="003603B0" w:rsidRPr="0006474E" w:rsidRDefault="003603B0" w:rsidP="003603B0">
      <w:pPr>
        <w:rPr>
          <w:rFonts w:ascii="Verdana" w:hAnsi="Verdana"/>
          <w:b/>
          <w:sz w:val="22"/>
          <w:szCs w:val="22"/>
          <w:lang w:val="hu-HU"/>
        </w:rPr>
      </w:pPr>
      <w:proofErr w:type="spellStart"/>
      <w:r w:rsidRPr="0006474E">
        <w:rPr>
          <w:rFonts w:ascii="Verdana" w:hAnsi="Verdana"/>
          <w:b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b/>
          <w:sz w:val="22"/>
          <w:szCs w:val="22"/>
          <w:lang w:val="hu-HU"/>
        </w:rPr>
        <w:t xml:space="preserve"> Type A/SD </w:t>
      </w:r>
      <w:r w:rsidR="00B67D03" w:rsidRPr="0006474E">
        <w:rPr>
          <w:rFonts w:ascii="Verdana" w:hAnsi="Verdana"/>
          <w:b/>
          <w:sz w:val="22"/>
          <w:szCs w:val="22"/>
          <w:lang w:val="hu-HU"/>
        </w:rPr>
        <w:t>kártyaolvasó</w:t>
      </w:r>
    </w:p>
    <w:p w14:paraId="75FA4185" w14:textId="274BBC54" w:rsidR="0006474E" w:rsidRPr="0006474E" w:rsidRDefault="0006474E" w:rsidP="003603B0">
      <w:pPr>
        <w:rPr>
          <w:rFonts w:ascii="Verdana" w:hAnsi="Verdana"/>
          <w:sz w:val="22"/>
          <w:szCs w:val="22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 xml:space="preserve">Az új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memóriakártyákhoz optimalizálva érkezik a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Type A/SD kártyaolvasó (MRW-G2), amely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SuperSpeed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USB 10Gbps (USB 3.2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Gen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2) átviteli sebességet biztosít USB Type-C</w:t>
      </w:r>
      <w:r w:rsidRPr="0006474E">
        <w:rPr>
          <w:rFonts w:ascii="Verdana" w:hAnsi="Verdana"/>
          <w:sz w:val="22"/>
          <w:szCs w:val="22"/>
          <w:vertAlign w:val="superscript"/>
          <w:lang w:val="hu-HU"/>
        </w:rPr>
        <w:t xml:space="preserve">® </w:t>
      </w:r>
      <w:r w:rsidRPr="0006474E">
        <w:rPr>
          <w:rFonts w:ascii="Verdana" w:hAnsi="Verdana"/>
          <w:sz w:val="22"/>
          <w:szCs w:val="22"/>
          <w:lang w:val="hu-HU"/>
        </w:rPr>
        <w:t xml:space="preserve">csatlakozón keresztül, így az alkotók hatékony munkafolyamatot alakíthatnak ki képek, 4K videók és </w:t>
      </w:r>
      <w:r w:rsidRPr="0006474E">
        <w:rPr>
          <w:rFonts w:ascii="Verdana" w:hAnsi="Verdana"/>
          <w:sz w:val="22"/>
          <w:szCs w:val="22"/>
          <w:lang w:val="hu-HU"/>
        </w:rPr>
        <w:lastRenderedPageBreak/>
        <w:t xml:space="preserve">más, nagyméretű adatok átvitele során. A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Type A kártya a hagyományos médiatároló-eszközökhöz képest 2,8-szoros sebességű adatátvitelt tesz lehetővé. Az MRW-G2 kártyaolvasó </w:t>
      </w:r>
      <w:proofErr w:type="spellStart"/>
      <w:r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Pr="0006474E">
        <w:rPr>
          <w:rFonts w:ascii="Verdana" w:hAnsi="Verdana"/>
          <w:sz w:val="22"/>
          <w:szCs w:val="22"/>
          <w:lang w:val="hu-HU"/>
        </w:rPr>
        <w:t xml:space="preserve"> Type A és SDXC/SDHC (UHS-I és UHS-II) kártyákkal használható. </w:t>
      </w:r>
    </w:p>
    <w:p w14:paraId="42D8A346" w14:textId="77777777" w:rsidR="003603B0" w:rsidRPr="0006474E" w:rsidRDefault="003603B0" w:rsidP="003603B0">
      <w:pPr>
        <w:rPr>
          <w:rFonts w:ascii="Verdana" w:hAnsi="Verdana"/>
          <w:sz w:val="22"/>
          <w:szCs w:val="22"/>
          <w:lang w:val="hu-HU"/>
        </w:rPr>
      </w:pPr>
    </w:p>
    <w:p w14:paraId="0BFC9577" w14:textId="34E23706" w:rsidR="003603B0" w:rsidRPr="0006474E" w:rsidRDefault="007F598D" w:rsidP="003603B0">
      <w:pPr>
        <w:rPr>
          <w:rFonts w:ascii="Verdana" w:hAnsi="Verdana"/>
          <w:b/>
          <w:sz w:val="22"/>
          <w:szCs w:val="22"/>
          <w:lang w:val="hu-HU"/>
        </w:rPr>
      </w:pPr>
      <w:r w:rsidRPr="0006474E">
        <w:rPr>
          <w:rFonts w:ascii="Verdana" w:hAnsi="Verdana"/>
          <w:b/>
          <w:sz w:val="22"/>
          <w:szCs w:val="22"/>
          <w:lang w:val="hu-HU"/>
        </w:rPr>
        <w:t>Elérhetőség</w:t>
      </w:r>
    </w:p>
    <w:p w14:paraId="5B4A87EB" w14:textId="79BF06F6" w:rsidR="005D7E9D" w:rsidRPr="0006474E" w:rsidRDefault="007F598D" w:rsidP="008E1A3C">
      <w:pPr>
        <w:rPr>
          <w:rFonts w:ascii="Verdana" w:hAnsi="Verdana" w:cs="Arial"/>
          <w:sz w:val="18"/>
          <w:lang w:val="hu-HU"/>
        </w:rPr>
      </w:pPr>
      <w:r w:rsidRPr="0006474E">
        <w:rPr>
          <w:rFonts w:ascii="Verdana" w:hAnsi="Verdana"/>
          <w:sz w:val="22"/>
          <w:szCs w:val="22"/>
          <w:lang w:val="hu-HU"/>
        </w:rPr>
        <w:t xml:space="preserve">A </w:t>
      </w:r>
      <w:proofErr w:type="spellStart"/>
      <w:r w:rsidR="003603B0" w:rsidRPr="0006474E">
        <w:rPr>
          <w:rFonts w:ascii="Verdana" w:hAnsi="Verdana"/>
          <w:sz w:val="22"/>
          <w:szCs w:val="22"/>
          <w:lang w:val="hu-HU"/>
        </w:rPr>
        <w:t>CFexpress</w:t>
      </w:r>
      <w:proofErr w:type="spellEnd"/>
      <w:r w:rsidR="003603B0" w:rsidRPr="0006474E">
        <w:rPr>
          <w:rFonts w:ascii="Verdana" w:hAnsi="Verdana"/>
          <w:sz w:val="22"/>
          <w:szCs w:val="22"/>
          <w:lang w:val="hu-HU"/>
        </w:rPr>
        <w:t xml:space="preserve"> Type A </w:t>
      </w:r>
      <w:r w:rsidRPr="0006474E">
        <w:rPr>
          <w:rFonts w:ascii="Verdana" w:hAnsi="Verdana"/>
          <w:sz w:val="22"/>
          <w:szCs w:val="22"/>
          <w:lang w:val="hu-HU"/>
        </w:rPr>
        <w:t xml:space="preserve">memóriakártyák 2020 szeptemberétől lesznek kaphatók Európában. </w:t>
      </w:r>
      <w:r w:rsidR="008E1A3C" w:rsidRPr="0006474E">
        <w:rPr>
          <w:rFonts w:ascii="Verdana" w:hAnsi="Verdana"/>
          <w:sz w:val="22"/>
          <w:szCs w:val="22"/>
          <w:lang w:val="hu-HU"/>
        </w:rPr>
        <w:t xml:space="preserve"> </w:t>
      </w:r>
    </w:p>
    <w:p w14:paraId="5527DD8A" w14:textId="756AEC78" w:rsidR="008E1A3C" w:rsidRPr="0006474E" w:rsidRDefault="008E1A3C" w:rsidP="007A3BB6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1324E3C2" w14:textId="77777777" w:rsidR="007F598D" w:rsidRPr="0006474E" w:rsidRDefault="007F598D" w:rsidP="007F598D">
      <w:pPr>
        <w:pStyle w:val="llb"/>
        <w:spacing w:line="360" w:lineRule="auto"/>
        <w:rPr>
          <w:rFonts w:ascii="Verdana" w:hAnsi="Verdana" w:cs="Arial"/>
          <w:b/>
          <w:bCs/>
          <w:sz w:val="18"/>
          <w:lang w:val="hu-HU" w:eastAsia="en-GB"/>
        </w:rPr>
      </w:pPr>
      <w:r w:rsidRPr="0006474E">
        <w:rPr>
          <w:rFonts w:ascii="Verdana" w:hAnsi="Verdana" w:cs="Arial"/>
          <w:b/>
          <w:bCs/>
          <w:sz w:val="18"/>
          <w:lang w:val="hu-HU"/>
        </w:rPr>
        <w:t>További információkért keresse:</w:t>
      </w:r>
    </w:p>
    <w:p w14:paraId="094252FC" w14:textId="77777777" w:rsidR="007F598D" w:rsidRPr="0006474E" w:rsidRDefault="007F598D" w:rsidP="007F598D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06474E">
        <w:rPr>
          <w:rFonts w:ascii="Verdana" w:hAnsi="Verdana" w:cs="Arial"/>
          <w:sz w:val="18"/>
          <w:lang w:val="hu-HU"/>
        </w:rPr>
        <w:t>Nagy Dániel</w:t>
      </w:r>
    </w:p>
    <w:p w14:paraId="5076484A" w14:textId="77777777" w:rsidR="007F598D" w:rsidRPr="0006474E" w:rsidRDefault="007F598D" w:rsidP="007F598D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06474E">
        <w:rPr>
          <w:rFonts w:ascii="Verdana" w:hAnsi="Verdana" w:cs="Arial"/>
          <w:sz w:val="18"/>
          <w:lang w:val="hu-HU"/>
        </w:rPr>
        <w:t>Red Lemon Media</w:t>
      </w:r>
    </w:p>
    <w:p w14:paraId="64C0284E" w14:textId="77777777" w:rsidR="007F598D" w:rsidRPr="0006474E" w:rsidRDefault="007F598D" w:rsidP="007F598D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06474E">
        <w:rPr>
          <w:rFonts w:ascii="Verdana" w:hAnsi="Verdana" w:cs="Arial"/>
          <w:sz w:val="18"/>
          <w:lang w:val="hu-HU"/>
        </w:rPr>
        <w:t>nagy.daniel@redlemon.hu</w:t>
      </w:r>
    </w:p>
    <w:p w14:paraId="3AD727FB" w14:textId="77777777" w:rsidR="007F598D" w:rsidRPr="0006474E" w:rsidRDefault="007F598D" w:rsidP="007F598D">
      <w:pPr>
        <w:pStyle w:val="llb"/>
        <w:spacing w:line="220" w:lineRule="exact"/>
        <w:rPr>
          <w:rFonts w:cs="Arial"/>
          <w:sz w:val="14"/>
          <w:szCs w:val="16"/>
          <w:lang w:val="hu-HU"/>
        </w:rPr>
      </w:pPr>
      <w:r w:rsidRPr="0006474E">
        <w:rPr>
          <w:rFonts w:ascii="Verdana" w:hAnsi="Verdana" w:cs="Arial"/>
          <w:sz w:val="18"/>
          <w:lang w:val="hu-HU"/>
        </w:rPr>
        <w:t>+36 70/409 77 03</w:t>
      </w:r>
    </w:p>
    <w:p w14:paraId="6B259462" w14:textId="77777777" w:rsidR="007F598D" w:rsidRPr="0006474E" w:rsidRDefault="007F598D" w:rsidP="007F598D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22B2B16E" w14:textId="77777777" w:rsidR="00180BFB" w:rsidRPr="0006474E" w:rsidRDefault="00180BFB" w:rsidP="005E55C8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38E9F2E7" w14:textId="77777777" w:rsidR="007F598D" w:rsidRPr="0006474E" w:rsidRDefault="007F598D" w:rsidP="007F598D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02184C7B" w14:textId="77777777" w:rsidR="007F598D" w:rsidRPr="0006474E" w:rsidRDefault="007F598D" w:rsidP="007F598D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  <w:r w:rsidRPr="0006474E">
        <w:rPr>
          <w:rFonts w:ascii="Verdana" w:hAnsi="Verdana" w:cs="Tahoma"/>
          <w:b/>
          <w:sz w:val="16"/>
          <w:szCs w:val="16"/>
          <w:lang w:val="hu-HU"/>
        </w:rPr>
        <w:t>A Sony Corporation-</w:t>
      </w:r>
      <w:proofErr w:type="spellStart"/>
      <w:r w:rsidRPr="0006474E">
        <w:rPr>
          <w:rFonts w:ascii="Verdana" w:hAnsi="Verdana" w:cs="Tahoma"/>
          <w:b/>
          <w:sz w:val="16"/>
          <w:szCs w:val="16"/>
          <w:lang w:val="hu-HU"/>
        </w:rPr>
        <w:t>ról</w:t>
      </w:r>
      <w:proofErr w:type="spellEnd"/>
    </w:p>
    <w:p w14:paraId="0903E8CE" w14:textId="65BB1C9C" w:rsidR="005B4A2A" w:rsidRPr="0006474E" w:rsidRDefault="007F598D" w:rsidP="007F598D">
      <w:pPr>
        <w:shd w:val="clear" w:color="auto" w:fill="FFFFFF"/>
        <w:spacing w:after="100" w:afterAutospacing="1" w:line="180" w:lineRule="exact"/>
        <w:rPr>
          <w:rFonts w:ascii="Helvetica" w:hAnsi="Helvetica" w:cs="Helvetica"/>
          <w:bCs/>
          <w:color w:val="555555"/>
          <w:sz w:val="20"/>
          <w:shd w:val="clear" w:color="auto" w:fill="FFFFFF"/>
          <w:lang w:val="hu-HU"/>
        </w:rPr>
      </w:pPr>
      <w:r w:rsidRPr="0006474E">
        <w:rPr>
          <w:rFonts w:ascii="Verdana" w:hAnsi="Verdana" w:cs="Tahoma"/>
          <w:bCs/>
          <w:sz w:val="16"/>
          <w:szCs w:val="16"/>
          <w:lang w:val="hu-HU"/>
        </w:rPr>
        <w:t>A Sony Corporation a jelenkor legfejlettebb technológiáin alapuló kreatív szórakoztató vállalata. A Sony célja, hogy videójátékai, zenei és mozifilmes tartalmai, elektronikai és félvezető termékei, valamint pénzügyi szolgáltatásai a kreativitás és a technológia segítségével érzelemmel töltsék meg a világot. További információkért látogasson el a http://www.sony.net/ weboldalra.</w:t>
      </w:r>
    </w:p>
    <w:sectPr w:rsidR="005B4A2A" w:rsidRPr="0006474E" w:rsidSect="0086031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0C64" w14:textId="77777777" w:rsidR="00F20580" w:rsidRDefault="00F20580" w:rsidP="00F170AA">
      <w:r>
        <w:separator/>
      </w:r>
    </w:p>
  </w:endnote>
  <w:endnote w:type="continuationSeparator" w:id="0">
    <w:p w14:paraId="4C9E7DBC" w14:textId="77777777" w:rsidR="00F20580" w:rsidRDefault="00F20580" w:rsidP="00F170AA">
      <w:r>
        <w:continuationSeparator/>
      </w:r>
    </w:p>
  </w:endnote>
  <w:endnote w:type="continuationNotice" w:id="1">
    <w:p w14:paraId="7C76F051" w14:textId="77777777" w:rsidR="00F20580" w:rsidRDefault="00F20580"/>
  </w:endnote>
  <w:endnote w:id="2">
    <w:p w14:paraId="40699C05" w14:textId="09218617" w:rsidR="00D711C4" w:rsidRPr="007F1C71" w:rsidRDefault="00D711C4" w:rsidP="00D711C4">
      <w:pPr>
        <w:pStyle w:val="Vgjegyzetszvege"/>
        <w:rPr>
          <w:rFonts w:asciiTheme="majorHAnsi" w:hAnsiTheme="majorHAnsi" w:cstheme="majorHAnsi"/>
          <w:sz w:val="16"/>
          <w:lang w:val="hu-HU"/>
        </w:rPr>
      </w:pPr>
      <w:r w:rsidRPr="008E1A3C">
        <w:rPr>
          <w:rStyle w:val="Vgjegyzet-hivatkozs"/>
          <w:rFonts w:asciiTheme="majorHAnsi" w:hAnsiTheme="majorHAnsi" w:cstheme="majorHAnsi"/>
          <w:sz w:val="16"/>
        </w:rPr>
        <w:endnoteRef/>
      </w:r>
      <w:r w:rsidR="007F1C71">
        <w:rPr>
          <w:rFonts w:asciiTheme="majorHAnsi" w:hAnsiTheme="majorHAnsi" w:cstheme="majorHAnsi"/>
          <w:sz w:val="16"/>
          <w:lang w:val="hu-HU"/>
        </w:rPr>
        <w:t xml:space="preserve"> A tényleges teljesítmény használattól és környezettől függ. </w:t>
      </w:r>
    </w:p>
  </w:endnote>
  <w:endnote w:id="3">
    <w:p w14:paraId="7CFC1AB8" w14:textId="6621E654" w:rsidR="007F1C71" w:rsidRPr="007F1C71" w:rsidRDefault="007F1C71" w:rsidP="007F1C71">
      <w:pPr>
        <w:pStyle w:val="Vgjegyzetszvege"/>
        <w:rPr>
          <w:rFonts w:asciiTheme="majorHAnsi" w:hAnsiTheme="majorHAnsi" w:cstheme="majorHAnsi"/>
          <w:sz w:val="16"/>
          <w:szCs w:val="16"/>
          <w:lang w:val="hu-HU"/>
        </w:rPr>
      </w:pPr>
      <w:r w:rsidRPr="007F1C71">
        <w:rPr>
          <w:rStyle w:val="Vgjegyzet-hivatkozs"/>
          <w:sz w:val="18"/>
          <w:szCs w:val="18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  <w:lang w:val="hu-HU"/>
        </w:rPr>
        <w:t>2020. júliusáig bezárólag, a Sony felmérései alapján</w:t>
      </w:r>
    </w:p>
  </w:endnote>
  <w:endnote w:id="4">
    <w:p w14:paraId="33D90ACC" w14:textId="41A6F2EB" w:rsidR="007F1C71" w:rsidRPr="007F1C71" w:rsidRDefault="007F1C71" w:rsidP="007F1C71">
      <w:pPr>
        <w:pStyle w:val="Vgjegyzetszvege"/>
        <w:rPr>
          <w:rFonts w:asciiTheme="majorHAnsi" w:hAnsiTheme="majorHAnsi" w:cstheme="majorHAnsi"/>
          <w:sz w:val="16"/>
          <w:szCs w:val="16"/>
          <w:lang w:val="hu-HU"/>
        </w:rPr>
      </w:pPr>
      <w:r w:rsidRPr="00620706">
        <w:rPr>
          <w:rStyle w:val="Vgjegyzet-hivatkozs"/>
          <w:rFonts w:asciiTheme="majorHAnsi" w:hAnsiTheme="majorHAnsi" w:cstheme="majorHAnsi"/>
          <w:sz w:val="16"/>
          <w:szCs w:val="16"/>
        </w:rPr>
        <w:endnoteRef/>
      </w:r>
      <w:r w:rsidRPr="00620706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hu-HU"/>
        </w:rPr>
        <w:t xml:space="preserve">10-bites mélységig, 4:2:2 színmélység. </w:t>
      </w:r>
      <w:r>
        <w:rPr>
          <w:rFonts w:asciiTheme="majorHAnsi" w:hAnsiTheme="majorHAnsi" w:cstheme="majorHAnsi"/>
          <w:sz w:val="16"/>
          <w:szCs w:val="16"/>
          <w:lang w:val="hu-HU"/>
        </w:rPr>
        <w:t>All-Intra felvételi módban, lassított felvétel esetén</w:t>
      </w:r>
    </w:p>
  </w:endnote>
  <w:endnote w:id="5">
    <w:p w14:paraId="4DB9C88C" w14:textId="7FFBDF94" w:rsidR="007F1C71" w:rsidRPr="007F1C71" w:rsidRDefault="007F1C71" w:rsidP="007F1C71">
      <w:pPr>
        <w:pStyle w:val="Vgjegyzetszvege"/>
        <w:rPr>
          <w:rFonts w:asciiTheme="majorHAnsi" w:hAnsiTheme="majorHAnsi" w:cstheme="majorHAnsi"/>
          <w:sz w:val="16"/>
          <w:szCs w:val="16"/>
          <w:lang w:val="hu-HU"/>
        </w:rPr>
      </w:pPr>
      <w:r w:rsidRPr="00620706">
        <w:rPr>
          <w:rStyle w:val="Vgjegyzet-hivatkozs"/>
          <w:rFonts w:asciiTheme="majorHAnsi" w:hAnsiTheme="majorHAnsi" w:cstheme="majorHAnsi"/>
          <w:sz w:val="16"/>
          <w:szCs w:val="16"/>
        </w:rPr>
        <w:endnoteRef/>
      </w:r>
      <w:r w:rsidRPr="00620706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hu-HU" w:eastAsia="ja-JP"/>
        </w:rPr>
        <w:t>A fényképezőgép teljesítményétől függően</w:t>
      </w:r>
    </w:p>
  </w:endnote>
  <w:endnote w:id="6">
    <w:p w14:paraId="170B06BB" w14:textId="03E8C3C7" w:rsidR="007F1C71" w:rsidRPr="007F1C71" w:rsidRDefault="007F1C71" w:rsidP="007F1C71">
      <w:pPr>
        <w:pStyle w:val="Vgjegyzetszvege"/>
        <w:rPr>
          <w:rFonts w:asciiTheme="majorHAnsi" w:hAnsiTheme="majorHAnsi" w:cstheme="majorHAnsi"/>
          <w:sz w:val="16"/>
          <w:szCs w:val="16"/>
          <w:lang w:val="hu-HU"/>
        </w:rPr>
      </w:pPr>
      <w:r w:rsidRPr="00620706">
        <w:rPr>
          <w:rStyle w:val="Vgjegyzet-hivatkozs"/>
          <w:rFonts w:asciiTheme="majorHAnsi" w:hAnsiTheme="majorHAnsi" w:cstheme="majorHAnsi"/>
          <w:sz w:val="16"/>
          <w:szCs w:val="16"/>
        </w:rPr>
        <w:endnoteRef/>
      </w:r>
      <w:r w:rsidRPr="00620706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hu-HU"/>
        </w:rPr>
        <w:t>Védett tartalmak és játékokkal kapcsolatos adatfájlok esetén az adathelyreállítás nem támogatott. Nem minden adat állítható helyre.</w:t>
      </w:r>
    </w:p>
  </w:endnote>
  <w:endnote w:id="7">
    <w:p w14:paraId="340A12F2" w14:textId="1B243CB3" w:rsidR="007F1C71" w:rsidRPr="007F1C71" w:rsidRDefault="007F1C71" w:rsidP="007F1C71">
      <w:pPr>
        <w:pStyle w:val="Vgjegyzetszvege"/>
        <w:rPr>
          <w:rFonts w:asciiTheme="majorHAnsi" w:hAnsiTheme="majorHAnsi" w:cstheme="majorHAnsi"/>
          <w:sz w:val="16"/>
          <w:szCs w:val="16"/>
          <w:lang w:val="hu-HU"/>
        </w:rPr>
      </w:pPr>
      <w:r w:rsidRPr="00620706">
        <w:rPr>
          <w:rStyle w:val="Vgjegyzet-hivatkozs"/>
          <w:rFonts w:asciiTheme="majorHAnsi" w:hAnsiTheme="majorHAnsi" w:cstheme="majorHAnsi"/>
          <w:sz w:val="16"/>
          <w:szCs w:val="16"/>
        </w:rPr>
        <w:endnoteRef/>
      </w:r>
      <w:r w:rsidRPr="00620706">
        <w:rPr>
          <w:rFonts w:asciiTheme="majorHAnsi" w:hAnsiTheme="majorHAnsi" w:cstheme="majorHAnsi"/>
          <w:sz w:val="16"/>
          <w:szCs w:val="16"/>
        </w:rPr>
        <w:t xml:space="preserve"> MRW-G2 </w:t>
      </w:r>
      <w:r w:rsidRPr="00620706">
        <w:rPr>
          <w:rFonts w:asciiTheme="majorHAnsi" w:hAnsiTheme="majorHAnsi" w:cstheme="majorHAnsi"/>
          <w:sz w:val="16"/>
          <w:szCs w:val="16"/>
        </w:rPr>
        <w:t xml:space="preserve">CFexpress Type A/SD </w:t>
      </w:r>
      <w:r>
        <w:rPr>
          <w:rFonts w:asciiTheme="majorHAnsi" w:hAnsiTheme="majorHAnsi" w:cstheme="majorHAnsi"/>
          <w:sz w:val="16"/>
          <w:szCs w:val="16"/>
          <w:lang w:val="hu-HU"/>
        </w:rPr>
        <w:t xml:space="preserve">kártyaolvasó szükséges a CFexpress Type A kártya diagnosztizálásához. Más gyártók kártyaolvasóinak használata, illetve közvetlen fényképezőképes kapcsolat esetén a diagnózis nem elérhető.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5088" w14:textId="77777777" w:rsidR="00A20089" w:rsidRDefault="00A2008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A78" w:rsidRPr="007E2A7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07D755B" w14:textId="77777777" w:rsidR="00A20089" w:rsidRDefault="00A200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3117" w14:textId="77777777" w:rsidR="00F20580" w:rsidRDefault="00F20580" w:rsidP="00F170AA">
      <w:r>
        <w:separator/>
      </w:r>
    </w:p>
  </w:footnote>
  <w:footnote w:type="continuationSeparator" w:id="0">
    <w:p w14:paraId="4482FB14" w14:textId="77777777" w:rsidR="00F20580" w:rsidRDefault="00F20580" w:rsidP="00F170AA">
      <w:r>
        <w:continuationSeparator/>
      </w:r>
    </w:p>
  </w:footnote>
  <w:footnote w:type="continuationNotice" w:id="1">
    <w:p w14:paraId="0FDAE6B4" w14:textId="77777777" w:rsidR="00F20580" w:rsidRDefault="00F205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33A4"/>
    <w:multiLevelType w:val="hybridMultilevel"/>
    <w:tmpl w:val="D2A4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6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8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52AC8"/>
    <w:multiLevelType w:val="hybridMultilevel"/>
    <w:tmpl w:val="E9BC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3" w15:restartNumberingAfterBreak="0">
    <w:nsid w:val="70263CDD"/>
    <w:multiLevelType w:val="hybridMultilevel"/>
    <w:tmpl w:val="B104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9"/>
  </w:num>
  <w:num w:numId="10">
    <w:abstractNumId w:val="7"/>
  </w:num>
  <w:num w:numId="11">
    <w:abstractNumId w:val="35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22"/>
  </w:num>
  <w:num w:numId="17">
    <w:abstractNumId w:val="15"/>
  </w:num>
  <w:num w:numId="18">
    <w:abstractNumId w:val="23"/>
  </w:num>
  <w:num w:numId="19">
    <w:abstractNumId w:val="0"/>
  </w:num>
  <w:num w:numId="20">
    <w:abstractNumId w:val="12"/>
  </w:num>
  <w:num w:numId="21">
    <w:abstractNumId w:val="39"/>
  </w:num>
  <w:num w:numId="22">
    <w:abstractNumId w:val="36"/>
  </w:num>
  <w:num w:numId="23">
    <w:abstractNumId w:val="38"/>
  </w:num>
  <w:num w:numId="24">
    <w:abstractNumId w:val="21"/>
  </w:num>
  <w:num w:numId="25">
    <w:abstractNumId w:val="32"/>
  </w:num>
  <w:num w:numId="26">
    <w:abstractNumId w:val="20"/>
  </w:num>
  <w:num w:numId="27">
    <w:abstractNumId w:val="10"/>
  </w:num>
  <w:num w:numId="28">
    <w:abstractNumId w:val="27"/>
  </w:num>
  <w:num w:numId="29">
    <w:abstractNumId w:val="4"/>
  </w:num>
  <w:num w:numId="30">
    <w:abstractNumId w:val="28"/>
  </w:num>
  <w:num w:numId="31">
    <w:abstractNumId w:val="34"/>
  </w:num>
  <w:num w:numId="32">
    <w:abstractNumId w:val="13"/>
  </w:num>
  <w:num w:numId="33">
    <w:abstractNumId w:val="16"/>
  </w:num>
  <w:num w:numId="34">
    <w:abstractNumId w:val="25"/>
  </w:num>
  <w:num w:numId="35">
    <w:abstractNumId w:val="24"/>
  </w:num>
  <w:num w:numId="36">
    <w:abstractNumId w:val="31"/>
  </w:num>
  <w:num w:numId="37">
    <w:abstractNumId w:val="37"/>
  </w:num>
  <w:num w:numId="38">
    <w:abstractNumId w:val="33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476"/>
    <w:rsid w:val="00036966"/>
    <w:rsid w:val="0003702A"/>
    <w:rsid w:val="000401DA"/>
    <w:rsid w:val="0004108F"/>
    <w:rsid w:val="0004158E"/>
    <w:rsid w:val="00041A42"/>
    <w:rsid w:val="00042937"/>
    <w:rsid w:val="000436AF"/>
    <w:rsid w:val="00043F17"/>
    <w:rsid w:val="000442D9"/>
    <w:rsid w:val="00044686"/>
    <w:rsid w:val="00044963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74E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5C2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00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1E1E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2D6D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6EAF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355"/>
    <w:rsid w:val="00280A2F"/>
    <w:rsid w:val="002818A9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4DEC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4C5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3A5A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17FE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03B0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5DCE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1F8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C7B51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1598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1D0B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4E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B0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3BEF"/>
    <w:rsid w:val="005B4727"/>
    <w:rsid w:val="005B4A2A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D7E9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39CD"/>
    <w:rsid w:val="00644947"/>
    <w:rsid w:val="00644A6D"/>
    <w:rsid w:val="00644CDE"/>
    <w:rsid w:val="00644ED3"/>
    <w:rsid w:val="00645077"/>
    <w:rsid w:val="00645911"/>
    <w:rsid w:val="006463B6"/>
    <w:rsid w:val="00646E04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58D"/>
    <w:rsid w:val="0066765A"/>
    <w:rsid w:val="006677B6"/>
    <w:rsid w:val="00671B39"/>
    <w:rsid w:val="00672026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12B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1BD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1C71"/>
    <w:rsid w:val="007F24D6"/>
    <w:rsid w:val="007F3101"/>
    <w:rsid w:val="007F457A"/>
    <w:rsid w:val="007F595D"/>
    <w:rsid w:val="007F598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607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21B"/>
    <w:rsid w:val="00856329"/>
    <w:rsid w:val="008563E4"/>
    <w:rsid w:val="00856423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64B1"/>
    <w:rsid w:val="008D7A88"/>
    <w:rsid w:val="008D7C09"/>
    <w:rsid w:val="008E06B9"/>
    <w:rsid w:val="008E1A3C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3CBC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89D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4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474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63C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7798D"/>
    <w:rsid w:val="00A80A82"/>
    <w:rsid w:val="00A815A9"/>
    <w:rsid w:val="00A81E6F"/>
    <w:rsid w:val="00A825F9"/>
    <w:rsid w:val="00A82AD6"/>
    <w:rsid w:val="00A82B93"/>
    <w:rsid w:val="00A82DC1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9D6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7B"/>
    <w:rsid w:val="00B22118"/>
    <w:rsid w:val="00B2242C"/>
    <w:rsid w:val="00B226BF"/>
    <w:rsid w:val="00B229E2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3F94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D03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2CE9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3E4"/>
    <w:rsid w:val="00BE549A"/>
    <w:rsid w:val="00BE6726"/>
    <w:rsid w:val="00BE6E79"/>
    <w:rsid w:val="00BF0451"/>
    <w:rsid w:val="00BF04E6"/>
    <w:rsid w:val="00BF051A"/>
    <w:rsid w:val="00BF0602"/>
    <w:rsid w:val="00BF0710"/>
    <w:rsid w:val="00BF1B6C"/>
    <w:rsid w:val="00BF255A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6888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0AF6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5222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2F4C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45D0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54D9"/>
    <w:rsid w:val="00D56AA5"/>
    <w:rsid w:val="00D56B68"/>
    <w:rsid w:val="00D60FD0"/>
    <w:rsid w:val="00D616E2"/>
    <w:rsid w:val="00D620C0"/>
    <w:rsid w:val="00D639A8"/>
    <w:rsid w:val="00D64DCD"/>
    <w:rsid w:val="00D64F02"/>
    <w:rsid w:val="00D65E1D"/>
    <w:rsid w:val="00D661E3"/>
    <w:rsid w:val="00D66986"/>
    <w:rsid w:val="00D710A5"/>
    <w:rsid w:val="00D711BB"/>
    <w:rsid w:val="00D711C4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551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7CB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0E0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80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82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5DD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4BBA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11A52D8"/>
  <w15:docId w15:val="{EC35D485-ADB1-4ACC-B556-A90CD57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fejChar">
    <w:name w:val="Élőfej Char"/>
    <w:link w:val="lfej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lb">
    <w:name w:val="footer"/>
    <w:basedOn w:val="Norml"/>
    <w:link w:val="llb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lbChar">
    <w:name w:val="Élőláb Char"/>
    <w:link w:val="llb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aszerbekezds">
    <w:name w:val="List Paragraph"/>
    <w:basedOn w:val="Norml"/>
    <w:uiPriority w:val="34"/>
    <w:qFormat/>
    <w:rsid w:val="001878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Jegyzethivatkozs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3B2009"/>
  </w:style>
  <w:style w:type="character" w:customStyle="1" w:styleId="JegyzetszvegChar">
    <w:name w:val="Jegyzetszöveg Char"/>
    <w:link w:val="Jegyzetszveg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0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incstrkzChar">
    <w:name w:val="Nincs térköz Char"/>
    <w:link w:val="Nincstrkz"/>
    <w:uiPriority w:val="1"/>
    <w:locked/>
    <w:rsid w:val="00A815A9"/>
    <w:rPr>
      <w:rFonts w:ascii="MS PGothic" w:eastAsia="Tahoma" w:hAnsi="MS PGothic"/>
      <w:lang w:bidi="en-US"/>
    </w:rPr>
  </w:style>
  <w:style w:type="paragraph" w:styleId="Nincstrkz">
    <w:name w:val="No Spacing"/>
    <w:basedOn w:val="Norml"/>
    <w:link w:val="Nincstrkz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Web">
    <w:name w:val="Normal (Web)"/>
    <w:basedOn w:val="Norm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Csakszveg">
    <w:name w:val="Plain Text"/>
    <w:basedOn w:val="Norml"/>
    <w:link w:val="Csakszveg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CsakszvegChar">
    <w:name w:val="Csak szöveg Char"/>
    <w:link w:val="Csakszveg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Mrltotthiperhivatkozs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Vltozat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Rcsostblzat">
    <w:name w:val="Table Grid"/>
    <w:basedOn w:val="Normltblzat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Vgjegyzetszvege">
    <w:name w:val="endnote text"/>
    <w:basedOn w:val="Norml"/>
    <w:link w:val="VgjegyzetszvegeChar"/>
    <w:uiPriority w:val="99"/>
    <w:unhideWhenUsed/>
    <w:rsid w:val="00E41C96"/>
    <w:rPr>
      <w:sz w:val="20"/>
      <w:lang w:val="x-none"/>
    </w:rPr>
  </w:style>
  <w:style w:type="character" w:customStyle="1" w:styleId="VgjegyzetszvegeChar">
    <w:name w:val="Végjegyzet szövege Char"/>
    <w:link w:val="Vgjegyzetszvege"/>
    <w:uiPriority w:val="99"/>
    <w:rsid w:val="00E41C96"/>
    <w:rPr>
      <w:rFonts w:ascii="Times New Roman" w:hAnsi="Times New Roman"/>
      <w:lang w:eastAsia="en-US"/>
    </w:rPr>
  </w:style>
  <w:style w:type="character" w:styleId="Vgjegyzet-hivatkozs">
    <w:name w:val="endnote reference"/>
    <w:uiPriority w:val="99"/>
    <w:unhideWhenUsed/>
    <w:rsid w:val="00E41C9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F2F"/>
    <w:rPr>
      <w:sz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101F2F"/>
    <w:rPr>
      <w:rFonts w:ascii="Times New Roman" w:hAnsi="Times New Roman"/>
      <w:lang w:eastAsia="en-US"/>
    </w:rPr>
  </w:style>
  <w:style w:type="character" w:styleId="Lbjegyzet-hivatkozs">
    <w:name w:val="footnote reference"/>
    <w:uiPriority w:val="99"/>
    <w:semiHidden/>
    <w:unhideWhenUsed/>
    <w:rsid w:val="00101F2F"/>
    <w:rPr>
      <w:vertAlign w:val="superscript"/>
    </w:rPr>
  </w:style>
  <w:style w:type="character" w:styleId="Kiemel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5B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C3D3-8EEB-4ACD-9682-EC7B0F7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3696</Characters>
  <Application>Microsoft Office Word</Application>
  <DocSecurity>0</DocSecurity>
  <Lines>30</Lines>
  <Paragraphs>8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4223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dc:description/>
  <cp:lastModifiedBy>Nagy Dániel</cp:lastModifiedBy>
  <cp:revision>4</cp:revision>
  <cp:lastPrinted>2016-07-20T04:59:00Z</cp:lastPrinted>
  <dcterms:created xsi:type="dcterms:W3CDTF">2020-07-29T05:23:00Z</dcterms:created>
  <dcterms:modified xsi:type="dcterms:W3CDTF">2020-07-29T07:25:00Z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