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65B7" w14:textId="2630F7E3" w:rsidR="004A3EA5" w:rsidRPr="00092E92" w:rsidRDefault="004A3EA5" w:rsidP="00A628EA">
      <w:pPr>
        <w:ind w:right="-240"/>
        <w:rPr>
          <w:rStyle w:val="normaltextrun"/>
          <w:rFonts w:ascii="Calibri" w:hAnsi="Calibri" w:cs="Calibri"/>
          <w:b/>
          <w:bCs/>
          <w:color w:val="000000"/>
          <w:sz w:val="32"/>
          <w:szCs w:val="32"/>
          <w:shd w:val="clear" w:color="auto" w:fill="FFFFFF"/>
          <w:lang w:val="hu-HU"/>
        </w:rPr>
      </w:pPr>
      <w:r w:rsidRPr="00092E92">
        <w:rPr>
          <w:rStyle w:val="normaltextrun"/>
          <w:rFonts w:ascii="Calibri" w:hAnsi="Calibri" w:cs="Calibri"/>
          <w:b/>
          <w:bCs/>
          <w:color w:val="000000"/>
          <w:sz w:val="32"/>
          <w:szCs w:val="32"/>
          <w:shd w:val="clear" w:color="auto" w:fill="FFFFFF"/>
          <w:lang w:val="hu-HU"/>
        </w:rPr>
        <w:t>A Ford Magyarország stabilan piacvezető a haszongépjármű üzletágban, személygépjárműveknél 7 új modellfrissítéssel erősít 2024-ben</w:t>
      </w:r>
      <w:r w:rsidRPr="00092E92">
        <w:rPr>
          <w:rStyle w:val="normaltextrun"/>
          <w:rFonts w:ascii="Calibri" w:hAnsi="Calibri" w:cs="Calibri"/>
          <w:b/>
          <w:bCs/>
          <w:color w:val="000000"/>
          <w:sz w:val="32"/>
          <w:szCs w:val="32"/>
          <w:shd w:val="clear" w:color="auto" w:fill="FFFFFF"/>
          <w:lang w:val="hu-HU"/>
        </w:rPr>
        <w:br/>
      </w:r>
    </w:p>
    <w:p w14:paraId="1DC88A3F" w14:textId="0A9C1548" w:rsidR="00AB69E2" w:rsidRPr="00AB69E2" w:rsidRDefault="004A3EA5" w:rsidP="00AB69E2">
      <w:pPr>
        <w:pStyle w:val="paragraph"/>
        <w:textAlignment w:val="baseline"/>
        <w:rPr>
          <w:rFonts w:ascii="Calibri" w:hAnsi="Calibri" w:cs="Calibri"/>
          <w:color w:val="000000"/>
          <w:shd w:val="clear" w:color="auto" w:fill="FFFFFF"/>
        </w:rPr>
      </w:pPr>
      <w:r>
        <w:rPr>
          <w:rStyle w:val="normaltextrun"/>
          <w:rFonts w:ascii="Calibri" w:hAnsi="Calibri" w:cs="Calibri"/>
          <w:b/>
          <w:bCs/>
          <w:color w:val="000000"/>
          <w:shd w:val="clear" w:color="auto" w:fill="FFFFFF"/>
        </w:rPr>
        <w:t>Budapest, 2024. május 14.</w:t>
      </w:r>
      <w:r>
        <w:rPr>
          <w:rStyle w:val="scxw227774820"/>
          <w:rFonts w:ascii="Calibri" w:hAnsi="Calibri" w:cs="Calibri"/>
          <w:color w:val="000000"/>
          <w:shd w:val="clear" w:color="auto" w:fill="FFFFFF"/>
        </w:rPr>
        <w:t> </w:t>
      </w:r>
      <w:r w:rsidR="003C6896">
        <w:rPr>
          <w:rStyle w:val="scxw227774820"/>
          <w:rFonts w:ascii="Calibri" w:hAnsi="Calibri" w:cs="Calibri"/>
          <w:color w:val="000000"/>
          <w:shd w:val="clear" w:color="auto" w:fill="FFFFFF"/>
        </w:rPr>
        <w:br/>
      </w:r>
      <w:r w:rsidR="00AB69E2" w:rsidRPr="00AB69E2">
        <w:rPr>
          <w:rFonts w:ascii="Calibri" w:hAnsi="Calibri" w:cs="Calibri"/>
          <w:color w:val="000000"/>
          <w:shd w:val="clear" w:color="auto" w:fill="FFFFFF"/>
        </w:rPr>
        <w:t>A Ford Magyarország managementje ma hazánk vezető autómédia és sajtó képviselőit látta vendégül, egy reggelivel egybekötött hivatalos sajtótájékoztató és szakmai eszmecsere alkalmából.</w:t>
      </w:r>
    </w:p>
    <w:p w14:paraId="24DC4C8A" w14:textId="77777777"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Idilli környezetben, a napfényes Pannónia golfpályán sorakozott fel a 12 modell a Ford impozáns jelenlegi személy-, és haszongépjármű kínálatából, számos újdonsággal karöltve.﻿﻿﻿﻿</w:t>
      </w:r>
    </w:p>
    <w:p w14:paraId="3966DA2A" w14:textId="77777777"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Az új Ford Kuga bemutatóját láthatta a közönség élőben elsőként Magyarországon, de olyan új modellek is kiállításra kerültek, mint sikervárományos, tisztán elektromos Explorer, vagy az ikonikus Mustang vadonatúj 7. generációs sportautója, mely az amerikai életstílus és szabadság érzés megtestesítője.</w:t>
      </w:r>
    </w:p>
    <w:p w14:paraId="6E55F5D7" w14:textId="77777777"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Kővágó-Laky Andrea, a Ford Magyarország Ügyvezető Igazgatója előadásában hangsúlyozta, hogy a 120 éves örökséggel rendelkező globális márka hazánkban is stabilan a piac vezető szereplőinek egyike. 2023-ban a haszongépjármű üzletágban, piaci részesedését tekintve a cég továbbra is első hellyel büszkélkedhet, immáron több, mint 10 éve töretlenül. A személygépjárművekkel összesített kategóriában, az éves eredmények alapján a Ford Magyarországon a 3. legnagyobb piaci szereplő. Ezt a helyzetét a Ford jelenleg is tartja 2024-ben. A vállalat ambíciója, hogy az idei évet is hasonlóan sikerrel zárja az összesített eredményekben, a három vezető hely egyikén.</w:t>
      </w:r>
    </w:p>
    <w:p w14:paraId="49D3BA46" w14:textId="0011D966"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 Ford meghatározó szerepét demonstrálja a nemzetközi eredmények és elismerések sora, valamint a megújult modellpaletta, ami jelenleg a piac egyik leginnovatívabb termékeit kínálja” – emelte ki Lajtner Tamás, a Ford Magyarország kommunikációs vezetője. Példaként említve többek között:</w:t>
      </w:r>
    </w:p>
    <w:p w14:paraId="0DBFB99B" w14:textId="77777777" w:rsidR="00A17E24" w:rsidRDefault="00AB69E2" w:rsidP="00AB69E2">
      <w:pPr>
        <w:pStyle w:val="paragraph"/>
        <w:numPr>
          <w:ilvl w:val="0"/>
          <w:numId w:val="27"/>
        </w:numPr>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Az újonnan bemutatott Ford Kuga, egész Európa legkelendőbb plug-in hybrid (PHEV) modellje az elmúlt három év mindegyikében (2023, 2022, 2021).</w:t>
      </w:r>
    </w:p>
    <w:p w14:paraId="40CBF513" w14:textId="77777777" w:rsidR="00A17E24" w:rsidRDefault="00AB69E2" w:rsidP="00AB69E2">
      <w:pPr>
        <w:pStyle w:val="paragraph"/>
        <w:numPr>
          <w:ilvl w:val="0"/>
          <w:numId w:val="27"/>
        </w:numPr>
        <w:textAlignment w:val="baseline"/>
        <w:rPr>
          <w:rFonts w:ascii="Calibri" w:hAnsi="Calibri" w:cs="Calibri"/>
          <w:color w:val="000000"/>
          <w:shd w:val="clear" w:color="auto" w:fill="FFFFFF"/>
        </w:rPr>
      </w:pPr>
      <w:r w:rsidRPr="00A17E24">
        <w:rPr>
          <w:rFonts w:ascii="Calibri" w:hAnsi="Calibri" w:cs="Calibri"/>
          <w:color w:val="000000"/>
          <w:shd w:val="clear" w:color="auto" w:fill="FFFFFF"/>
        </w:rPr>
        <w:t>Az idén 60.évfordulóját ünneplő Mustang, a globális piac legkelendőbb sportautója több, mint 10 éve töretlenül.</w:t>
      </w:r>
    </w:p>
    <w:p w14:paraId="5775CB30" w14:textId="77777777" w:rsidR="00A17E24" w:rsidRDefault="00AB69E2" w:rsidP="00AB69E2">
      <w:pPr>
        <w:pStyle w:val="paragraph"/>
        <w:numPr>
          <w:ilvl w:val="0"/>
          <w:numId w:val="27"/>
        </w:numPr>
        <w:textAlignment w:val="baseline"/>
        <w:rPr>
          <w:rFonts w:ascii="Calibri" w:hAnsi="Calibri" w:cs="Calibri"/>
          <w:color w:val="000000"/>
          <w:shd w:val="clear" w:color="auto" w:fill="FFFFFF"/>
        </w:rPr>
      </w:pPr>
      <w:r w:rsidRPr="00A17E24">
        <w:rPr>
          <w:rFonts w:ascii="Calibri" w:hAnsi="Calibri" w:cs="Calibri"/>
          <w:color w:val="000000"/>
          <w:shd w:val="clear" w:color="auto" w:fill="FFFFFF"/>
        </w:rPr>
        <w:t>A Ford Ranger az Év Pickupja Nemzetközi Díj nyertese 2024-ben, független szakmai zsűri megítélésében.</w:t>
      </w:r>
    </w:p>
    <w:p w14:paraId="09E06091" w14:textId="77777777" w:rsidR="00A17E24" w:rsidRDefault="00AB69E2" w:rsidP="00AB69E2">
      <w:pPr>
        <w:pStyle w:val="paragraph"/>
        <w:numPr>
          <w:ilvl w:val="0"/>
          <w:numId w:val="27"/>
        </w:numPr>
        <w:textAlignment w:val="baseline"/>
        <w:rPr>
          <w:rFonts w:ascii="Calibri" w:hAnsi="Calibri" w:cs="Calibri"/>
          <w:color w:val="000000"/>
          <w:shd w:val="clear" w:color="auto" w:fill="FFFFFF"/>
        </w:rPr>
      </w:pPr>
      <w:r w:rsidRPr="00A17E24">
        <w:rPr>
          <w:rFonts w:ascii="Calibri" w:hAnsi="Calibri" w:cs="Calibri"/>
          <w:color w:val="000000"/>
          <w:shd w:val="clear" w:color="auto" w:fill="FFFFFF"/>
        </w:rPr>
        <w:lastRenderedPageBreak/>
        <w:t>Az új Ford Transit Custom az Év Furgonja Nemzetközi Díj háromszoros nyertese (2024, 2020, 2013), míg az egytonnás szegmens legkelendőbb áruszállítója Európában 2015 óta.</w:t>
      </w:r>
    </w:p>
    <w:p w14:paraId="5EDDA7CF" w14:textId="6DFB7F7A" w:rsidR="00AB69E2" w:rsidRPr="00A17E24" w:rsidRDefault="00AB69E2" w:rsidP="00AB69E2">
      <w:pPr>
        <w:pStyle w:val="paragraph"/>
        <w:numPr>
          <w:ilvl w:val="0"/>
          <w:numId w:val="27"/>
        </w:numPr>
        <w:textAlignment w:val="baseline"/>
        <w:rPr>
          <w:rFonts w:ascii="Calibri" w:hAnsi="Calibri" w:cs="Calibri"/>
          <w:color w:val="000000"/>
          <w:shd w:val="clear" w:color="auto" w:fill="FFFFFF"/>
        </w:rPr>
      </w:pPr>
      <w:r w:rsidRPr="00A17E24">
        <w:rPr>
          <w:rFonts w:ascii="Calibri" w:hAnsi="Calibri" w:cs="Calibri"/>
          <w:color w:val="000000"/>
          <w:shd w:val="clear" w:color="auto" w:fill="FFFFFF"/>
        </w:rPr>
        <w:t>A Ford a haszongépjárművek piacán Europában 15%-os részesedéssel 9. éve piacvezető 2023-ban</w:t>
      </w:r>
    </w:p>
    <w:p w14:paraId="380F206D" w14:textId="531FEB8B"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 Ford Pro haszongépjármű üzletágban a Ford hazánkban továbbra is piacvezető. „Célunk, hogy magyarországi piaci részesedésünket tekintve év végéig elérjük, hogy minden negyedik eladott haszongépjármű Ford legyen! További kiemelt célunk, hogy márkakereskedéseinkben az ország legnagyobb azonnal elérhető haszongépjármű készletével várhassuk vásárlóinkat. Ez a második negyedév végével meg is valósul, ami további lehetőségeket biztosít az iparági részesedésünk növelésére.</w:t>
      </w:r>
      <w:r w:rsidR="00716A6C">
        <w:rPr>
          <w:rFonts w:ascii="Calibri" w:hAnsi="Calibri" w:cs="Calibri"/>
          <w:color w:val="000000"/>
          <w:shd w:val="clear" w:color="auto" w:fill="FFFFFF"/>
        </w:rPr>
        <w:t>”</w:t>
      </w:r>
      <w:r w:rsidRPr="00AB69E2">
        <w:rPr>
          <w:rFonts w:ascii="Calibri" w:hAnsi="Calibri" w:cs="Calibri"/>
          <w:color w:val="000000"/>
          <w:shd w:val="clear" w:color="auto" w:fill="FFFFFF"/>
        </w:rPr>
        <w:t>– foglalta össze Bagyó Dávid, Ford Pro üzletág igazgató.</w:t>
      </w:r>
    </w:p>
    <w:p w14:paraId="54327B66" w14:textId="64565A96"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 Ford Blue és Model E üzletág terén a cég 7 új (vagy frissített) modell bevezetésével erősíti pozícióját idén 2024-ben– osztotta meg Károly Róbert, a Ford Blue és Model e üzletág igazgatója.</w:t>
      </w:r>
    </w:p>
    <w:p w14:paraId="4838409A" w14:textId="5FDE22A7"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Az új Kuga piaci bevezetése idén májusban indul, ami továbbfejlesztett hibrid hajtásláncokkal, attraktív új külső megjelenéssel, és a Ford új SYNC 4 fedélzeti rendszerével száll ringbe a népszerű SUV modellek piacán. Az új Kuga bevezetésével kapcsolatban jó hír a tradicionális hajtásláncot kedvelő ügyfelek számára, hogy a márka a benzines modelleket limitált értékesítési volumen erejéig, ajándék automata váltóval kínálja.</w:t>
      </w:r>
    </w:p>
    <w:p w14:paraId="499C3500" w14:textId="67E44BAA"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 teljesen elektromos Explorer a piacon kiemelkedő, akár 600 km-es hatótáv elérésére képes, előértékesítése március végén hazánkban is hivatalosan elindult, az első példányok augusztus végén érkeznek a szalonokba. Az érdeklődők addig is, május közepétől az országos Explorer Roadshow keretében a márkakereskedésekben megismerkedhetnek a Ford új, sikervárományos termékével.</w:t>
      </w:r>
    </w:p>
    <w:p w14:paraId="7FAF48F7" w14:textId="3D332FE8"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 Ford személygépjármű palettájának ikonikus modelljeit erősíti az idén bemutatott 6. generációs Bronco, mely nem tűr kompromisszumot a terepjáró képesség tekintetében. Emellett júniusban érkezik a legtöbb hazai Ford Store márkakereskedésbe az új Mustang GT és Dark Horse modelljei, melynek 1964-es bevezetése óta immáron 7. generációját mutatja be a Ford, rengeteg külső és belső újítással, de egyazon életérzéssel, és az 5.0 literes V8-as motor vezetési élményével.</w:t>
      </w:r>
    </w:p>
    <w:p w14:paraId="028F29D7" w14:textId="77777777" w:rsidR="00AB69E2" w:rsidRPr="00AB69E2" w:rsidRDefault="00AB69E2" w:rsidP="00AB69E2">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t>﻿Az új Puma, Európa legkelendőbb kisméretű SUV modellje a magánvásárlók körében, várhatóan júniusban érkezik a szalonokba, továbbfejlesztett vezetéstámogató rendszerekkel és az új SYNC 4 fedélzeti interfésszel. Az első negyedévben bemutatott új Tourneo Courier a klasszikus egyterű szegmensbe hoz új színt izgalmas, vagány formavilágával és praktikus belső kialakításával. ﻿</w:t>
      </w:r>
    </w:p>
    <w:p w14:paraId="67356860" w14:textId="05240EB4" w:rsidR="00884D89" w:rsidRPr="003C6896" w:rsidRDefault="00AB69E2" w:rsidP="00A17E24">
      <w:pPr>
        <w:pStyle w:val="paragraph"/>
        <w:textAlignment w:val="baseline"/>
        <w:rPr>
          <w:rFonts w:ascii="Calibri" w:hAnsi="Calibri" w:cs="Calibri"/>
          <w:color w:val="000000"/>
          <w:shd w:val="clear" w:color="auto" w:fill="FFFFFF"/>
        </w:rPr>
      </w:pPr>
      <w:r w:rsidRPr="00AB69E2">
        <w:rPr>
          <w:rFonts w:ascii="Calibri" w:hAnsi="Calibri" w:cs="Calibri"/>
          <w:color w:val="000000"/>
          <w:shd w:val="clear" w:color="auto" w:fill="FFFFFF"/>
        </w:rPr>
        <w:lastRenderedPageBreak/>
        <w:t>A sajtótájékoztató alkalmával a vendégeknek alkalmuk nyílt a kiállított új, megnyerő Ford modellpalettával közelebbről is megismerkedni, a Ford Magyarország termékszakértőinek részvételével.</w:t>
      </w:r>
    </w:p>
    <w:p w14:paraId="49F2219E" w14:textId="77777777" w:rsidR="00AB6D0D" w:rsidRPr="008165A7" w:rsidRDefault="00AB6D0D" w:rsidP="00AB6D0D">
      <w:pPr>
        <w:jc w:val="center"/>
        <w:rPr>
          <w:rFonts w:ascii="Arial" w:hAnsi="Arial" w:cs="Arial"/>
          <w:sz w:val="22"/>
          <w:szCs w:val="22"/>
          <w:lang w:val="hu-HU"/>
        </w:rPr>
      </w:pPr>
      <w:r w:rsidRPr="008165A7">
        <w:rPr>
          <w:rFonts w:ascii="Arial" w:hAnsi="Arial" w:cs="Arial"/>
          <w:sz w:val="22"/>
          <w:szCs w:val="22"/>
          <w:lang w:val="hu-HU"/>
        </w:rPr>
        <w:t># # #</w:t>
      </w:r>
    </w:p>
    <w:p w14:paraId="41F6A954" w14:textId="77777777" w:rsidR="00AD73D9" w:rsidRPr="008165A7" w:rsidRDefault="00AD73D9" w:rsidP="00AB6D0D">
      <w:pPr>
        <w:tabs>
          <w:tab w:val="left" w:pos="7496"/>
        </w:tabs>
        <w:rPr>
          <w:rFonts w:ascii="Arial" w:hAnsi="Arial" w:cs="Arial"/>
          <w:sz w:val="22"/>
          <w:szCs w:val="22"/>
          <w:lang w:val="hu-HU"/>
        </w:rPr>
      </w:pPr>
    </w:p>
    <w:p w14:paraId="5077E2D3" w14:textId="77777777" w:rsidR="00AB6D0D" w:rsidRPr="008165A7" w:rsidRDefault="00AB6D0D" w:rsidP="00C6010A">
      <w:pPr>
        <w:rPr>
          <w:rFonts w:ascii="Arial" w:hAnsi="Arial" w:cs="Arial"/>
          <w:sz w:val="22"/>
          <w:szCs w:val="22"/>
          <w:lang w:val="hu-HU"/>
        </w:rPr>
      </w:pPr>
    </w:p>
    <w:p w14:paraId="7D3FD211" w14:textId="45329D33" w:rsidR="000B69E9" w:rsidRPr="0040220D" w:rsidRDefault="00B519AB" w:rsidP="0040220D">
      <w:pPr>
        <w:rPr>
          <w:rFonts w:ascii="Arial" w:hAnsi="Arial" w:cs="Arial"/>
          <w:i/>
          <w:iCs/>
          <w:szCs w:val="20"/>
          <w:lang w:val="hu-HU"/>
        </w:rPr>
      </w:pPr>
      <w:r w:rsidRPr="008165A7">
        <w:rPr>
          <w:rFonts w:ascii="Arial" w:hAnsi="Arial" w:cs="Arial"/>
          <w:i/>
          <w:iCs/>
          <w:szCs w:val="20"/>
          <w:lang w:val="hu-HU"/>
        </w:rPr>
        <w:t xml:space="preserve">Globális amerikai márkaként a </w:t>
      </w:r>
      <w:r w:rsidRPr="008165A7">
        <w:rPr>
          <w:rFonts w:ascii="Arial" w:hAnsi="Arial" w:cs="Arial"/>
          <w:b/>
          <w:i/>
          <w:iCs/>
          <w:szCs w:val="20"/>
          <w:lang w:val="hu-HU"/>
        </w:rPr>
        <w:t>Ford</w:t>
      </w:r>
      <w:r w:rsidRPr="008165A7">
        <w:rPr>
          <w:rFonts w:ascii="Arial" w:hAnsi="Arial" w:cs="Arial"/>
          <w:i/>
          <w:iCs/>
          <w:szCs w:val="20"/>
          <w:lang w:val="hu-HU"/>
        </w:rPr>
        <w:t xml:space="preserve"> már több mint 100 éve az európai gazdaság és társadalom aktív szereplője; a vállalat elkötelezett a mozgás szabadsága iránt, ugyanilyen fontossággal kezelve a bolygóról és egymásról való gondoskodást is. A vállalat Model e, Ford Pro és Ford Blue üzletágainak működésével összehangolt Ford+ terv felgyorsítja a Ford európai átalakítását, hogy 2035-re megvalósulhasson a tisztán elektromos alapú, széndioxid-semleges jövő. A vállalat ezt új, előremutató elektromos járművekkel alapozza meg, amelyeket az európai autósok igényeit szem előtt tartva terveztek meg és innovatív szolgáltatásokkal támogatnak, elősegítve az emberek egymás közti kapcsolattartását, a közösségek fejlődését és a vállalkozások gyarapodását. A Ford 50 önálló európai piacon forgalmazza és szervizeli járműveit; ez a tevékenység magában foglalja a Ford Motor Credit Company, a Ford Ügyfélszolgálat és 14 gyártóüzem (nyolc saját tulajdonú vállalat és hat nem összevont közös vállalkozás) működését, négy központtal: a németországi Kölnben, a spanyolországi Valenciában, valamint vegyesvállalatainknál a romániai Craiovában és a törökországi Kocaeliben. Saját tulajdonú és összevont vegyesvállalataiban a Ford mintegy 34.000 embert, illetve a nem összevont közös vállalkozásokkal együtt mintegy 57.000 embert foglalkoztat Európában. Amennyiben több információra van szüksége a Fordról, termékeiről vagy a Ford Credit vállalatról, kérjük, </w:t>
      </w:r>
      <w:r w:rsidRPr="008165A7">
        <w:rPr>
          <w:rFonts w:ascii="Arial" w:hAnsi="Arial" w:cs="Arial"/>
          <w:i/>
          <w:szCs w:val="20"/>
          <w:lang w:val="hu-HU" w:bidi="th-TH"/>
        </w:rPr>
        <w:t xml:space="preserve">keresse fel a </w:t>
      </w:r>
      <w:hyperlink r:id="rId11" w:history="1">
        <w:r w:rsidRPr="008165A7">
          <w:rPr>
            <w:rStyle w:val="Hyperlink"/>
            <w:rFonts w:ascii="Arial" w:hAnsi="Arial" w:cs="Arial"/>
            <w:i/>
            <w:szCs w:val="20"/>
            <w:lang w:val="hu-HU" w:bidi="th-TH"/>
          </w:rPr>
          <w:t>www.corporate.ford.com</w:t>
        </w:r>
      </w:hyperlink>
      <w:r w:rsidRPr="008165A7">
        <w:rPr>
          <w:rFonts w:ascii="Arial" w:hAnsi="Arial" w:cs="Arial"/>
          <w:i/>
          <w:szCs w:val="20"/>
          <w:lang w:val="hu-HU" w:bidi="th-TH"/>
        </w:rPr>
        <w:t xml:space="preserve"> honlapot</w:t>
      </w:r>
      <w:r w:rsidRPr="008165A7">
        <w:rPr>
          <w:rFonts w:ascii="Arial" w:hAnsi="Arial" w:cs="Arial"/>
          <w:i/>
          <w:iCs/>
          <w:szCs w:val="20"/>
          <w:lang w:val="hu-HU"/>
        </w:rPr>
        <w:t>.</w:t>
      </w:r>
    </w:p>
    <w:sectPr w:rsidR="000B69E9" w:rsidRPr="0040220D"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A640" w14:textId="77777777" w:rsidR="00D47E35" w:rsidRDefault="00D47E35">
      <w:r>
        <w:separator/>
      </w:r>
    </w:p>
  </w:endnote>
  <w:endnote w:type="continuationSeparator" w:id="0">
    <w:p w14:paraId="2F58BFDC" w14:textId="77777777" w:rsidR="00D47E35" w:rsidRDefault="00D47E35">
      <w:r>
        <w:continuationSeparator/>
      </w:r>
    </w:p>
  </w:endnote>
  <w:endnote w:type="continuationNotice" w:id="1">
    <w:p w14:paraId="784CDF1E" w14:textId="77777777" w:rsidR="00D47E35" w:rsidRDefault="00D4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65A7">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11E72A03" w14:textId="77777777" w:rsidR="008165A7" w:rsidRPr="00AF6A89" w:rsidRDefault="008165A7" w:rsidP="008165A7">
          <w:pPr>
            <w:jc w:val="center"/>
            <w:rPr>
              <w:rFonts w:ascii="Arial" w:eastAsia="Calibri" w:hAnsi="Arial" w:cs="Arial"/>
              <w:color w:val="000000"/>
              <w:sz w:val="18"/>
              <w:szCs w:val="18"/>
              <w:lang w:eastAsia="en-GB"/>
            </w:rPr>
          </w:pPr>
          <w:r>
            <w:rPr>
              <w:rFonts w:ascii="Arial" w:eastAsia="Calibri" w:hAnsi="Arial" w:cs="Arial"/>
              <w:color w:val="000000"/>
              <w:sz w:val="18"/>
              <w:szCs w:val="18"/>
              <w:lang w:eastAsia="en-GB"/>
            </w:rPr>
            <w:t>Sajtóközlemények, kapcsolódó anyagok, fotók és videók:</w:t>
          </w:r>
          <w: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4BA6DFBC" w14:textId="7151715F" w:rsidR="004217E8" w:rsidRPr="00591CEC" w:rsidRDefault="008165A7" w:rsidP="008165A7">
          <w:pPr>
            <w:jc w:val="center"/>
            <w:rPr>
              <w:rFonts w:ascii="Arial" w:eastAsia="Calibri" w:hAnsi="Arial" w:cs="Arial"/>
              <w:color w:val="000000"/>
              <w:sz w:val="18"/>
              <w:szCs w:val="18"/>
              <w:lang w:eastAsia="en-GB"/>
            </w:rPr>
          </w:pPr>
          <w:r>
            <w:rPr>
              <w:rFonts w:ascii="Arial" w:eastAsia="Calibri" w:hAnsi="Arial" w:cs="Arial"/>
              <w:color w:val="000000"/>
              <w:sz w:val="18"/>
              <w:szCs w:val="18"/>
              <w:lang w:eastAsia="en-GB"/>
            </w:rPr>
            <w:t>Kövessen minket a</w:t>
          </w:r>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a</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w:t>
          </w:r>
          <w:r w:rsidRPr="00207A05">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a </w:t>
          </w:r>
          <w:hyperlink r:id="rId5" w:history="1">
            <w:r w:rsidRPr="000205C7">
              <w:rPr>
                <w:rStyle w:val="Hyperlink"/>
                <w:rFonts w:ascii="Arial" w:eastAsia="Calibri" w:hAnsi="Arial" w:cs="Arial"/>
                <w:sz w:val="18"/>
                <w:szCs w:val="18"/>
                <w:lang w:eastAsia="en-GB"/>
              </w:rPr>
              <w:t>www.instagram.com/FordNewsEurope</w:t>
            </w:r>
          </w:hyperlink>
          <w:r>
            <w:rPr>
              <w:rStyle w:val="Hyperlink"/>
              <w:rFonts w:ascii="Arial" w:eastAsia="Calibri" w:hAnsi="Arial" w:cs="Arial"/>
              <w:sz w:val="18"/>
              <w:szCs w:val="18"/>
              <w:lang w:eastAsia="en-GB"/>
            </w:rPr>
            <w:t xml:space="preserve"> </w:t>
          </w:r>
          <w:r>
            <w:rPr>
              <w:rFonts w:ascii="Arial" w:eastAsia="Calibri" w:hAnsi="Arial" w:cs="Arial"/>
              <w:color w:val="000000"/>
              <w:sz w:val="18"/>
              <w:szCs w:val="18"/>
              <w:lang w:eastAsia="en-GB"/>
            </w:rPr>
            <w:t xml:space="preserve">és a </w:t>
          </w:r>
          <w:hyperlink r:id="rId6" w:history="1">
            <w:r w:rsidRPr="000205C7">
              <w:rPr>
                <w:rStyle w:val="Hyperlink"/>
                <w:rFonts w:ascii="Arial" w:eastAsia="Calibri" w:hAnsi="Arial" w:cs="Arial"/>
                <w:sz w:val="18"/>
                <w:szCs w:val="18"/>
                <w:lang w:eastAsia="en-GB"/>
              </w:rPr>
              <w:t>www.tiktok.com/@FordNewsEurope</w:t>
            </w:r>
          </w:hyperlink>
          <w:r w:rsidRPr="008A1DF4">
            <w:rPr>
              <w:rFonts w:ascii="Arial" w:hAnsi="Arial" w:cs="Arial"/>
              <w:sz w:val="18"/>
              <w:szCs w:val="18"/>
            </w:rPr>
            <w:t xml:space="preserve"> </w:t>
          </w:r>
          <w:r>
            <w:rPr>
              <w:rFonts w:ascii="Arial" w:eastAsia="Calibri" w:hAnsi="Arial" w:cs="Arial"/>
              <w:color w:val="000000"/>
              <w:sz w:val="18"/>
              <w:szCs w:val="18"/>
              <w:lang w:eastAsia="en-GB"/>
            </w:rPr>
            <w:t>közösségi oldalakon.</w:t>
          </w: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3DD6521B" w14:textId="77777777" w:rsidR="008165A7" w:rsidRPr="00AF6A89" w:rsidRDefault="008165A7" w:rsidP="008165A7">
    <w:pPr>
      <w:jc w:val="center"/>
      <w:rPr>
        <w:rFonts w:ascii="Arial" w:eastAsia="Calibri" w:hAnsi="Arial" w:cs="Arial"/>
        <w:color w:val="000000"/>
        <w:sz w:val="18"/>
        <w:szCs w:val="18"/>
        <w:lang w:eastAsia="en-GB"/>
      </w:rPr>
    </w:pPr>
    <w:r>
      <w:rPr>
        <w:rFonts w:ascii="Arial" w:eastAsia="Calibri" w:hAnsi="Arial" w:cs="Arial"/>
        <w:color w:val="000000"/>
        <w:sz w:val="18"/>
        <w:szCs w:val="18"/>
        <w:lang w:eastAsia="en-GB"/>
      </w:rPr>
      <w:t>Sajtóközlemények, kapcsolódó anyagok, fotók és videók:</w:t>
    </w:r>
    <w: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614FD028" w14:textId="6653F947" w:rsidR="00207A05" w:rsidRPr="002107C1" w:rsidRDefault="008165A7" w:rsidP="008165A7">
    <w:pPr>
      <w:jc w:val="center"/>
      <w:rPr>
        <w:rFonts w:ascii="Arial" w:eastAsia="Calibri" w:hAnsi="Arial" w:cs="Arial"/>
        <w:color w:val="0000FF"/>
        <w:sz w:val="18"/>
        <w:szCs w:val="18"/>
        <w:u w:val="single"/>
        <w:lang w:eastAsia="en-GB"/>
      </w:rPr>
    </w:pPr>
    <w:r>
      <w:rPr>
        <w:rFonts w:ascii="Arial" w:eastAsia="Calibri" w:hAnsi="Arial" w:cs="Arial"/>
        <w:color w:val="000000"/>
        <w:sz w:val="18"/>
        <w:szCs w:val="18"/>
        <w:lang w:eastAsia="en-GB"/>
      </w:rPr>
      <w:t>Kövessen minket a</w:t>
    </w:r>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a</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w:t>
    </w:r>
    <w:r w:rsidRPr="00207A05">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a </w:t>
    </w:r>
    <w:hyperlink r:id="rId5" w:history="1">
      <w:r w:rsidRPr="000205C7">
        <w:rPr>
          <w:rStyle w:val="Hyperlink"/>
          <w:rFonts w:ascii="Arial" w:eastAsia="Calibri" w:hAnsi="Arial" w:cs="Arial"/>
          <w:sz w:val="18"/>
          <w:szCs w:val="18"/>
          <w:lang w:eastAsia="en-GB"/>
        </w:rPr>
        <w:t>www.instagram.com/FordNewsEurope</w:t>
      </w:r>
    </w:hyperlink>
    <w:r>
      <w:rPr>
        <w:rStyle w:val="Hyperlink"/>
        <w:rFonts w:ascii="Arial" w:eastAsia="Calibri" w:hAnsi="Arial" w:cs="Arial"/>
        <w:sz w:val="18"/>
        <w:szCs w:val="18"/>
        <w:lang w:eastAsia="en-GB"/>
      </w:rPr>
      <w:t xml:space="preserve"> </w:t>
    </w:r>
    <w:r>
      <w:rPr>
        <w:rFonts w:ascii="Arial" w:eastAsia="Calibri" w:hAnsi="Arial" w:cs="Arial"/>
        <w:color w:val="000000"/>
        <w:sz w:val="18"/>
        <w:szCs w:val="18"/>
        <w:lang w:eastAsia="en-GB"/>
      </w:rPr>
      <w:t xml:space="preserve">és a </w:t>
    </w:r>
    <w:hyperlink r:id="rId6" w:history="1">
      <w:r w:rsidRPr="000205C7">
        <w:rPr>
          <w:rStyle w:val="Hyperlink"/>
          <w:rFonts w:ascii="Arial" w:eastAsia="Calibri" w:hAnsi="Arial" w:cs="Arial"/>
          <w:sz w:val="18"/>
          <w:szCs w:val="18"/>
          <w:lang w:eastAsia="en-GB"/>
        </w:rPr>
        <w:t>www.tiktok.com/@FordNewsEurope</w:t>
      </w:r>
    </w:hyperlink>
    <w:r w:rsidRPr="008A1DF4">
      <w:rPr>
        <w:rFonts w:ascii="Arial" w:hAnsi="Arial" w:cs="Arial"/>
        <w:sz w:val="18"/>
        <w:szCs w:val="18"/>
      </w:rPr>
      <w:t xml:space="preserve"> </w:t>
    </w:r>
    <w:r>
      <w:rPr>
        <w:rFonts w:ascii="Arial" w:eastAsia="Calibri" w:hAnsi="Arial" w:cs="Arial"/>
        <w:color w:val="000000"/>
        <w:sz w:val="18"/>
        <w:szCs w:val="18"/>
        <w:lang w:eastAsia="en-GB"/>
      </w:rPr>
      <w:t>közösségi oldalakon.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970A" w14:textId="77777777" w:rsidR="00D47E35" w:rsidRDefault="00D47E35">
      <w:r>
        <w:separator/>
      </w:r>
    </w:p>
  </w:footnote>
  <w:footnote w:type="continuationSeparator" w:id="0">
    <w:p w14:paraId="473ED361" w14:textId="77777777" w:rsidR="00D47E35" w:rsidRDefault="00D47E35">
      <w:r>
        <w:continuationSeparator/>
      </w:r>
    </w:p>
  </w:footnote>
  <w:footnote w:type="continuationNotice" w:id="1">
    <w:p w14:paraId="419C0C49" w14:textId="77777777" w:rsidR="00D47E35" w:rsidRDefault="00D4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lang w:val="hu-HU" w:eastAsia="hu-HU"/>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lang w:val="hu-HU" w:eastAsia="hu-HU"/>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lang w:val="hu-HU" w:eastAsia="hu-HU"/>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lang w:val="hu-HU" w:eastAsia="hu-HU"/>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lang w:val="hu-HU" w:eastAsia="hu-HU"/>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hu-HU" w:eastAsia="hu-HU"/>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F0C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News</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F0DDF"/>
    <w:multiLevelType w:val="multilevel"/>
    <w:tmpl w:val="94E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1C70AE"/>
    <w:multiLevelType w:val="hybridMultilevel"/>
    <w:tmpl w:val="1CF679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3643F"/>
    <w:multiLevelType w:val="hybridMultilevel"/>
    <w:tmpl w:val="445270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5354A9A"/>
    <w:multiLevelType w:val="hybridMultilevel"/>
    <w:tmpl w:val="D562C7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82054378">
    <w:abstractNumId w:val="22"/>
  </w:num>
  <w:num w:numId="2" w16cid:durableId="20251155">
    <w:abstractNumId w:val="25"/>
  </w:num>
  <w:num w:numId="3" w16cid:durableId="1397163173">
    <w:abstractNumId w:val="7"/>
  </w:num>
  <w:num w:numId="4" w16cid:durableId="1189026832">
    <w:abstractNumId w:val="6"/>
  </w:num>
  <w:num w:numId="5" w16cid:durableId="1064838491">
    <w:abstractNumId w:val="14"/>
  </w:num>
  <w:num w:numId="6" w16cid:durableId="1499426213">
    <w:abstractNumId w:val="8"/>
  </w:num>
  <w:num w:numId="7" w16cid:durableId="432869293">
    <w:abstractNumId w:val="9"/>
  </w:num>
  <w:num w:numId="8" w16cid:durableId="513494683">
    <w:abstractNumId w:val="9"/>
  </w:num>
  <w:num w:numId="9" w16cid:durableId="1000237843">
    <w:abstractNumId w:val="0"/>
  </w:num>
  <w:num w:numId="10" w16cid:durableId="1936203430">
    <w:abstractNumId w:val="17"/>
  </w:num>
  <w:num w:numId="11" w16cid:durableId="66849432">
    <w:abstractNumId w:val="4"/>
  </w:num>
  <w:num w:numId="12" w16cid:durableId="1742747515">
    <w:abstractNumId w:val="21"/>
  </w:num>
  <w:num w:numId="13" w16cid:durableId="1725791522">
    <w:abstractNumId w:val="11"/>
  </w:num>
  <w:num w:numId="14" w16cid:durableId="842432259">
    <w:abstractNumId w:val="5"/>
  </w:num>
  <w:num w:numId="15" w16cid:durableId="267203635">
    <w:abstractNumId w:val="3"/>
  </w:num>
  <w:num w:numId="16" w16cid:durableId="776173879">
    <w:abstractNumId w:val="16"/>
  </w:num>
  <w:num w:numId="17" w16cid:durableId="1537935311">
    <w:abstractNumId w:val="10"/>
  </w:num>
  <w:num w:numId="18" w16cid:durableId="711660881">
    <w:abstractNumId w:val="2"/>
  </w:num>
  <w:num w:numId="19" w16cid:durableId="717707055">
    <w:abstractNumId w:val="20"/>
  </w:num>
  <w:num w:numId="20" w16cid:durableId="852960776">
    <w:abstractNumId w:val="1"/>
  </w:num>
  <w:num w:numId="21" w16cid:durableId="1060129168">
    <w:abstractNumId w:val="15"/>
  </w:num>
  <w:num w:numId="22" w16cid:durableId="570238058">
    <w:abstractNumId w:val="12"/>
  </w:num>
  <w:num w:numId="23" w16cid:durableId="1160270021">
    <w:abstractNumId w:val="13"/>
  </w:num>
  <w:num w:numId="24" w16cid:durableId="90013527">
    <w:abstractNumId w:val="18"/>
  </w:num>
  <w:num w:numId="25" w16cid:durableId="675958378">
    <w:abstractNumId w:val="19"/>
  </w:num>
  <w:num w:numId="26" w16cid:durableId="1591083110">
    <w:abstractNumId w:val="24"/>
  </w:num>
  <w:num w:numId="27" w16cid:durableId="16379084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1912"/>
    <w:rsid w:val="00023A0A"/>
    <w:rsid w:val="00025393"/>
    <w:rsid w:val="00025418"/>
    <w:rsid w:val="00025CC6"/>
    <w:rsid w:val="00026C65"/>
    <w:rsid w:val="00027FA5"/>
    <w:rsid w:val="000301C3"/>
    <w:rsid w:val="0003033A"/>
    <w:rsid w:val="00031051"/>
    <w:rsid w:val="00031575"/>
    <w:rsid w:val="00031C74"/>
    <w:rsid w:val="00034D95"/>
    <w:rsid w:val="0003526C"/>
    <w:rsid w:val="000354BC"/>
    <w:rsid w:val="00036696"/>
    <w:rsid w:val="00036E76"/>
    <w:rsid w:val="00037870"/>
    <w:rsid w:val="00041352"/>
    <w:rsid w:val="00045041"/>
    <w:rsid w:val="00045203"/>
    <w:rsid w:val="00047869"/>
    <w:rsid w:val="00050ABA"/>
    <w:rsid w:val="00050DC2"/>
    <w:rsid w:val="00051E29"/>
    <w:rsid w:val="00051F80"/>
    <w:rsid w:val="00052B3E"/>
    <w:rsid w:val="000540D2"/>
    <w:rsid w:val="0005446B"/>
    <w:rsid w:val="000550A2"/>
    <w:rsid w:val="00057098"/>
    <w:rsid w:val="000606A0"/>
    <w:rsid w:val="0006148A"/>
    <w:rsid w:val="00061B7F"/>
    <w:rsid w:val="00062C82"/>
    <w:rsid w:val="000645BD"/>
    <w:rsid w:val="00064EF2"/>
    <w:rsid w:val="000662B3"/>
    <w:rsid w:val="000701D8"/>
    <w:rsid w:val="00072191"/>
    <w:rsid w:val="00073627"/>
    <w:rsid w:val="00074ABB"/>
    <w:rsid w:val="00074D61"/>
    <w:rsid w:val="000756AC"/>
    <w:rsid w:val="00081158"/>
    <w:rsid w:val="00081406"/>
    <w:rsid w:val="00081DCB"/>
    <w:rsid w:val="00084F44"/>
    <w:rsid w:val="0008510A"/>
    <w:rsid w:val="0008578E"/>
    <w:rsid w:val="00085E9D"/>
    <w:rsid w:val="00086AA4"/>
    <w:rsid w:val="0009130A"/>
    <w:rsid w:val="00092664"/>
    <w:rsid w:val="00092E92"/>
    <w:rsid w:val="00093BD0"/>
    <w:rsid w:val="00093E25"/>
    <w:rsid w:val="00096B36"/>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0DD9"/>
    <w:rsid w:val="000D12D3"/>
    <w:rsid w:val="000D18B7"/>
    <w:rsid w:val="000E2171"/>
    <w:rsid w:val="000E2487"/>
    <w:rsid w:val="000E2CE6"/>
    <w:rsid w:val="000E4570"/>
    <w:rsid w:val="000E4A32"/>
    <w:rsid w:val="000E666E"/>
    <w:rsid w:val="000F4C93"/>
    <w:rsid w:val="000F7BC3"/>
    <w:rsid w:val="00101713"/>
    <w:rsid w:val="00101ADF"/>
    <w:rsid w:val="001033CB"/>
    <w:rsid w:val="001043E5"/>
    <w:rsid w:val="00106474"/>
    <w:rsid w:val="00107AA3"/>
    <w:rsid w:val="00110985"/>
    <w:rsid w:val="00113F2E"/>
    <w:rsid w:val="00114532"/>
    <w:rsid w:val="00115E6A"/>
    <w:rsid w:val="001201B5"/>
    <w:rsid w:val="001201D1"/>
    <w:rsid w:val="00121507"/>
    <w:rsid w:val="00123596"/>
    <w:rsid w:val="001236DC"/>
    <w:rsid w:val="0012396F"/>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4B70"/>
    <w:rsid w:val="00147882"/>
    <w:rsid w:val="001525E2"/>
    <w:rsid w:val="00155444"/>
    <w:rsid w:val="00155C9C"/>
    <w:rsid w:val="00155CA2"/>
    <w:rsid w:val="001600A8"/>
    <w:rsid w:val="00160D85"/>
    <w:rsid w:val="00160E88"/>
    <w:rsid w:val="00162322"/>
    <w:rsid w:val="0016557F"/>
    <w:rsid w:val="00171ACD"/>
    <w:rsid w:val="00172FFE"/>
    <w:rsid w:val="00181B19"/>
    <w:rsid w:val="0018256F"/>
    <w:rsid w:val="00185D28"/>
    <w:rsid w:val="00190BBD"/>
    <w:rsid w:val="001919EF"/>
    <w:rsid w:val="00191E20"/>
    <w:rsid w:val="00192957"/>
    <w:rsid w:val="00193DBC"/>
    <w:rsid w:val="00194834"/>
    <w:rsid w:val="001A20B8"/>
    <w:rsid w:val="001A2415"/>
    <w:rsid w:val="001A2516"/>
    <w:rsid w:val="001A286C"/>
    <w:rsid w:val="001A28D0"/>
    <w:rsid w:val="001A2B52"/>
    <w:rsid w:val="001A340C"/>
    <w:rsid w:val="001A3A42"/>
    <w:rsid w:val="001A57BF"/>
    <w:rsid w:val="001A5C5E"/>
    <w:rsid w:val="001A6C36"/>
    <w:rsid w:val="001A7172"/>
    <w:rsid w:val="001B01B7"/>
    <w:rsid w:val="001B0A2C"/>
    <w:rsid w:val="001B1131"/>
    <w:rsid w:val="001B1BA9"/>
    <w:rsid w:val="001B1E5F"/>
    <w:rsid w:val="001B2EC9"/>
    <w:rsid w:val="001B331D"/>
    <w:rsid w:val="001B406E"/>
    <w:rsid w:val="001B4CB7"/>
    <w:rsid w:val="001B552B"/>
    <w:rsid w:val="001B55FC"/>
    <w:rsid w:val="001B6874"/>
    <w:rsid w:val="001C1190"/>
    <w:rsid w:val="001C16AB"/>
    <w:rsid w:val="001C2019"/>
    <w:rsid w:val="001C20BD"/>
    <w:rsid w:val="001C37F5"/>
    <w:rsid w:val="001C4203"/>
    <w:rsid w:val="001C573A"/>
    <w:rsid w:val="001C5B8D"/>
    <w:rsid w:val="001C655C"/>
    <w:rsid w:val="001C66B0"/>
    <w:rsid w:val="001C6BC3"/>
    <w:rsid w:val="001C6ED4"/>
    <w:rsid w:val="001D0C27"/>
    <w:rsid w:val="001D2E3D"/>
    <w:rsid w:val="001D4073"/>
    <w:rsid w:val="001D5197"/>
    <w:rsid w:val="001D5206"/>
    <w:rsid w:val="001D528F"/>
    <w:rsid w:val="001D6725"/>
    <w:rsid w:val="001E1901"/>
    <w:rsid w:val="001E2533"/>
    <w:rsid w:val="001E4610"/>
    <w:rsid w:val="001E4705"/>
    <w:rsid w:val="001E6922"/>
    <w:rsid w:val="001E6C4E"/>
    <w:rsid w:val="001E72EC"/>
    <w:rsid w:val="001E7BD9"/>
    <w:rsid w:val="001F0BD5"/>
    <w:rsid w:val="001F18F3"/>
    <w:rsid w:val="001F1FBC"/>
    <w:rsid w:val="001F3F33"/>
    <w:rsid w:val="001F5A85"/>
    <w:rsid w:val="00202021"/>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6584"/>
    <w:rsid w:val="002372F5"/>
    <w:rsid w:val="00240E0D"/>
    <w:rsid w:val="00240FF7"/>
    <w:rsid w:val="00242727"/>
    <w:rsid w:val="0024651D"/>
    <w:rsid w:val="00246C78"/>
    <w:rsid w:val="00247963"/>
    <w:rsid w:val="00252CDC"/>
    <w:rsid w:val="00252D4B"/>
    <w:rsid w:val="00253F75"/>
    <w:rsid w:val="002545BB"/>
    <w:rsid w:val="00255E7C"/>
    <w:rsid w:val="00256BD3"/>
    <w:rsid w:val="00256E48"/>
    <w:rsid w:val="00257953"/>
    <w:rsid w:val="002619D0"/>
    <w:rsid w:val="00261C9B"/>
    <w:rsid w:val="002632A4"/>
    <w:rsid w:val="00264222"/>
    <w:rsid w:val="0026576F"/>
    <w:rsid w:val="002662AF"/>
    <w:rsid w:val="0026657A"/>
    <w:rsid w:val="00271E5E"/>
    <w:rsid w:val="00272EDC"/>
    <w:rsid w:val="002768C4"/>
    <w:rsid w:val="00277942"/>
    <w:rsid w:val="00277C71"/>
    <w:rsid w:val="00280990"/>
    <w:rsid w:val="00280FCB"/>
    <w:rsid w:val="0028232A"/>
    <w:rsid w:val="0028435B"/>
    <w:rsid w:val="00285986"/>
    <w:rsid w:val="00285D93"/>
    <w:rsid w:val="00286103"/>
    <w:rsid w:val="002877C5"/>
    <w:rsid w:val="00291F94"/>
    <w:rsid w:val="00297DC6"/>
    <w:rsid w:val="002A2C73"/>
    <w:rsid w:val="002A434B"/>
    <w:rsid w:val="002A5211"/>
    <w:rsid w:val="002A5218"/>
    <w:rsid w:val="002A5D61"/>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20"/>
    <w:rsid w:val="002E06E6"/>
    <w:rsid w:val="002E216C"/>
    <w:rsid w:val="002E2BA7"/>
    <w:rsid w:val="002E2E80"/>
    <w:rsid w:val="002E3AD8"/>
    <w:rsid w:val="002E3FA5"/>
    <w:rsid w:val="002E4056"/>
    <w:rsid w:val="002E59B9"/>
    <w:rsid w:val="002E5AE7"/>
    <w:rsid w:val="002E7D6A"/>
    <w:rsid w:val="002F0D24"/>
    <w:rsid w:val="002F341F"/>
    <w:rsid w:val="002F4C3E"/>
    <w:rsid w:val="002F5B16"/>
    <w:rsid w:val="002F679B"/>
    <w:rsid w:val="003007BB"/>
    <w:rsid w:val="00300EF9"/>
    <w:rsid w:val="0030298F"/>
    <w:rsid w:val="00302BAA"/>
    <w:rsid w:val="00304C4A"/>
    <w:rsid w:val="00304FCE"/>
    <w:rsid w:val="00311374"/>
    <w:rsid w:val="0031329E"/>
    <w:rsid w:val="003149AE"/>
    <w:rsid w:val="00315ADB"/>
    <w:rsid w:val="00316C15"/>
    <w:rsid w:val="00317F04"/>
    <w:rsid w:val="00320750"/>
    <w:rsid w:val="00320B4C"/>
    <w:rsid w:val="00323611"/>
    <w:rsid w:val="003252BB"/>
    <w:rsid w:val="00325583"/>
    <w:rsid w:val="00325CCD"/>
    <w:rsid w:val="00326D8D"/>
    <w:rsid w:val="00327A82"/>
    <w:rsid w:val="003314BF"/>
    <w:rsid w:val="0033270A"/>
    <w:rsid w:val="00332D0E"/>
    <w:rsid w:val="003334E6"/>
    <w:rsid w:val="00335B2D"/>
    <w:rsid w:val="00335C97"/>
    <w:rsid w:val="00340904"/>
    <w:rsid w:val="0034157D"/>
    <w:rsid w:val="00342744"/>
    <w:rsid w:val="00343269"/>
    <w:rsid w:val="003434A0"/>
    <w:rsid w:val="0034405D"/>
    <w:rsid w:val="00344529"/>
    <w:rsid w:val="00345A4B"/>
    <w:rsid w:val="00345EE2"/>
    <w:rsid w:val="003469CE"/>
    <w:rsid w:val="00353395"/>
    <w:rsid w:val="003541DD"/>
    <w:rsid w:val="003556DD"/>
    <w:rsid w:val="00355CC4"/>
    <w:rsid w:val="003601E0"/>
    <w:rsid w:val="00361384"/>
    <w:rsid w:val="003623A2"/>
    <w:rsid w:val="00363BBB"/>
    <w:rsid w:val="00364401"/>
    <w:rsid w:val="00364704"/>
    <w:rsid w:val="00364F83"/>
    <w:rsid w:val="00365552"/>
    <w:rsid w:val="00366141"/>
    <w:rsid w:val="00366687"/>
    <w:rsid w:val="003704D5"/>
    <w:rsid w:val="00370F0D"/>
    <w:rsid w:val="00373709"/>
    <w:rsid w:val="00373AA4"/>
    <w:rsid w:val="00373ECE"/>
    <w:rsid w:val="00374C05"/>
    <w:rsid w:val="003763BF"/>
    <w:rsid w:val="00376E21"/>
    <w:rsid w:val="00377406"/>
    <w:rsid w:val="00380A79"/>
    <w:rsid w:val="00380F2A"/>
    <w:rsid w:val="003814A4"/>
    <w:rsid w:val="00381ED2"/>
    <w:rsid w:val="00381EF2"/>
    <w:rsid w:val="003823A5"/>
    <w:rsid w:val="00382CE6"/>
    <w:rsid w:val="0038305F"/>
    <w:rsid w:val="003842E4"/>
    <w:rsid w:val="00384341"/>
    <w:rsid w:val="0038453E"/>
    <w:rsid w:val="00384B13"/>
    <w:rsid w:val="0038621C"/>
    <w:rsid w:val="003870DD"/>
    <w:rsid w:val="00392355"/>
    <w:rsid w:val="00394072"/>
    <w:rsid w:val="00394BA8"/>
    <w:rsid w:val="00395200"/>
    <w:rsid w:val="0039662F"/>
    <w:rsid w:val="003A367C"/>
    <w:rsid w:val="003A3733"/>
    <w:rsid w:val="003A3E92"/>
    <w:rsid w:val="003A4888"/>
    <w:rsid w:val="003A50EF"/>
    <w:rsid w:val="003B0549"/>
    <w:rsid w:val="003B25FA"/>
    <w:rsid w:val="003B2E5B"/>
    <w:rsid w:val="003B2FBC"/>
    <w:rsid w:val="003B37DD"/>
    <w:rsid w:val="003B445D"/>
    <w:rsid w:val="003B4C17"/>
    <w:rsid w:val="003B4EA9"/>
    <w:rsid w:val="003B5885"/>
    <w:rsid w:val="003B6510"/>
    <w:rsid w:val="003B66E5"/>
    <w:rsid w:val="003B6D5E"/>
    <w:rsid w:val="003C01F9"/>
    <w:rsid w:val="003C0F90"/>
    <w:rsid w:val="003C1DE6"/>
    <w:rsid w:val="003C2B1A"/>
    <w:rsid w:val="003C2DA2"/>
    <w:rsid w:val="003C3D6B"/>
    <w:rsid w:val="003C42AB"/>
    <w:rsid w:val="003C50C1"/>
    <w:rsid w:val="003C50D3"/>
    <w:rsid w:val="003C6896"/>
    <w:rsid w:val="003C7DB4"/>
    <w:rsid w:val="003C7F26"/>
    <w:rsid w:val="003D19E2"/>
    <w:rsid w:val="003D2419"/>
    <w:rsid w:val="003E162D"/>
    <w:rsid w:val="003E17DD"/>
    <w:rsid w:val="003E1D03"/>
    <w:rsid w:val="003E31B8"/>
    <w:rsid w:val="003E745A"/>
    <w:rsid w:val="003E7D05"/>
    <w:rsid w:val="003F0415"/>
    <w:rsid w:val="003F113A"/>
    <w:rsid w:val="003F1464"/>
    <w:rsid w:val="00401A9C"/>
    <w:rsid w:val="0040220D"/>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8FB"/>
    <w:rsid w:val="00423D68"/>
    <w:rsid w:val="00424F01"/>
    <w:rsid w:val="00424FD5"/>
    <w:rsid w:val="00425A86"/>
    <w:rsid w:val="00430428"/>
    <w:rsid w:val="004304C4"/>
    <w:rsid w:val="00430C1F"/>
    <w:rsid w:val="00432AA3"/>
    <w:rsid w:val="004338B1"/>
    <w:rsid w:val="00435981"/>
    <w:rsid w:val="00435D77"/>
    <w:rsid w:val="0043633D"/>
    <w:rsid w:val="00436FBB"/>
    <w:rsid w:val="004372FE"/>
    <w:rsid w:val="004411C3"/>
    <w:rsid w:val="00441411"/>
    <w:rsid w:val="0044272A"/>
    <w:rsid w:val="00444C97"/>
    <w:rsid w:val="00445E35"/>
    <w:rsid w:val="00447CDE"/>
    <w:rsid w:val="00450FDD"/>
    <w:rsid w:val="00451355"/>
    <w:rsid w:val="0045165E"/>
    <w:rsid w:val="00455AA5"/>
    <w:rsid w:val="00455BD3"/>
    <w:rsid w:val="00455C89"/>
    <w:rsid w:val="00460FC5"/>
    <w:rsid w:val="00462742"/>
    <w:rsid w:val="00462C50"/>
    <w:rsid w:val="00464B12"/>
    <w:rsid w:val="00465F87"/>
    <w:rsid w:val="004669C3"/>
    <w:rsid w:val="00467BE9"/>
    <w:rsid w:val="00471810"/>
    <w:rsid w:val="00472A82"/>
    <w:rsid w:val="0047444C"/>
    <w:rsid w:val="00474A78"/>
    <w:rsid w:val="0047501D"/>
    <w:rsid w:val="004751A1"/>
    <w:rsid w:val="004752EA"/>
    <w:rsid w:val="0047779F"/>
    <w:rsid w:val="0048215F"/>
    <w:rsid w:val="00482F56"/>
    <w:rsid w:val="00486812"/>
    <w:rsid w:val="00491398"/>
    <w:rsid w:val="004914E1"/>
    <w:rsid w:val="0049188E"/>
    <w:rsid w:val="00491BC9"/>
    <w:rsid w:val="00491CD8"/>
    <w:rsid w:val="00492DC5"/>
    <w:rsid w:val="00493988"/>
    <w:rsid w:val="00493DBB"/>
    <w:rsid w:val="004942FC"/>
    <w:rsid w:val="004966C2"/>
    <w:rsid w:val="00497B13"/>
    <w:rsid w:val="004A3BAB"/>
    <w:rsid w:val="004A3EA5"/>
    <w:rsid w:val="004A5282"/>
    <w:rsid w:val="004A6D3C"/>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0CA"/>
    <w:rsid w:val="004D127F"/>
    <w:rsid w:val="004D1EC6"/>
    <w:rsid w:val="004D3261"/>
    <w:rsid w:val="004D34A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6C9D"/>
    <w:rsid w:val="004F7442"/>
    <w:rsid w:val="005006C1"/>
    <w:rsid w:val="00502B4A"/>
    <w:rsid w:val="0050430A"/>
    <w:rsid w:val="00504BEB"/>
    <w:rsid w:val="005062CA"/>
    <w:rsid w:val="005117EA"/>
    <w:rsid w:val="00511B3F"/>
    <w:rsid w:val="005126A9"/>
    <w:rsid w:val="005130C0"/>
    <w:rsid w:val="005139BA"/>
    <w:rsid w:val="0051693F"/>
    <w:rsid w:val="00517AC8"/>
    <w:rsid w:val="005200CC"/>
    <w:rsid w:val="005202FB"/>
    <w:rsid w:val="00520B37"/>
    <w:rsid w:val="0052113C"/>
    <w:rsid w:val="005214A1"/>
    <w:rsid w:val="005268F9"/>
    <w:rsid w:val="0053055B"/>
    <w:rsid w:val="00531ABF"/>
    <w:rsid w:val="005342C7"/>
    <w:rsid w:val="005351E6"/>
    <w:rsid w:val="00535497"/>
    <w:rsid w:val="005363E9"/>
    <w:rsid w:val="005424E4"/>
    <w:rsid w:val="00542F5D"/>
    <w:rsid w:val="00543C63"/>
    <w:rsid w:val="00545D4D"/>
    <w:rsid w:val="0054622C"/>
    <w:rsid w:val="00546FF2"/>
    <w:rsid w:val="00547A38"/>
    <w:rsid w:val="00550A71"/>
    <w:rsid w:val="00551911"/>
    <w:rsid w:val="00551B87"/>
    <w:rsid w:val="00553182"/>
    <w:rsid w:val="005532D6"/>
    <w:rsid w:val="00553813"/>
    <w:rsid w:val="0055402F"/>
    <w:rsid w:val="00556DC8"/>
    <w:rsid w:val="0056147C"/>
    <w:rsid w:val="00561A2E"/>
    <w:rsid w:val="00562BE2"/>
    <w:rsid w:val="00562D1C"/>
    <w:rsid w:val="00563304"/>
    <w:rsid w:val="00563802"/>
    <w:rsid w:val="00564B7F"/>
    <w:rsid w:val="005654AD"/>
    <w:rsid w:val="005663D7"/>
    <w:rsid w:val="0056703D"/>
    <w:rsid w:val="0057386E"/>
    <w:rsid w:val="00573C6D"/>
    <w:rsid w:val="00575317"/>
    <w:rsid w:val="0057574A"/>
    <w:rsid w:val="00575875"/>
    <w:rsid w:val="00575C59"/>
    <w:rsid w:val="005767A5"/>
    <w:rsid w:val="00576F3C"/>
    <w:rsid w:val="005774B9"/>
    <w:rsid w:val="00584FAA"/>
    <w:rsid w:val="0058508F"/>
    <w:rsid w:val="00585882"/>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A43CC"/>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C0F"/>
    <w:rsid w:val="005F0F4D"/>
    <w:rsid w:val="005F1F3D"/>
    <w:rsid w:val="005F6524"/>
    <w:rsid w:val="005F7816"/>
    <w:rsid w:val="006005CE"/>
    <w:rsid w:val="00602115"/>
    <w:rsid w:val="00602299"/>
    <w:rsid w:val="00603F42"/>
    <w:rsid w:val="00604B77"/>
    <w:rsid w:val="00604C9D"/>
    <w:rsid w:val="00605894"/>
    <w:rsid w:val="0060666E"/>
    <w:rsid w:val="00606A2A"/>
    <w:rsid w:val="00611308"/>
    <w:rsid w:val="00612E57"/>
    <w:rsid w:val="0061376F"/>
    <w:rsid w:val="006144F6"/>
    <w:rsid w:val="00616A1B"/>
    <w:rsid w:val="00617B3B"/>
    <w:rsid w:val="006233B7"/>
    <w:rsid w:val="00623727"/>
    <w:rsid w:val="006239E7"/>
    <w:rsid w:val="006252D5"/>
    <w:rsid w:val="00625D68"/>
    <w:rsid w:val="00626D78"/>
    <w:rsid w:val="0063094E"/>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3FED"/>
    <w:rsid w:val="0064408E"/>
    <w:rsid w:val="00646AD4"/>
    <w:rsid w:val="006511A7"/>
    <w:rsid w:val="0065251D"/>
    <w:rsid w:val="00654F6F"/>
    <w:rsid w:val="00656121"/>
    <w:rsid w:val="0066189D"/>
    <w:rsid w:val="00661A4F"/>
    <w:rsid w:val="006622E5"/>
    <w:rsid w:val="00662773"/>
    <w:rsid w:val="00662D88"/>
    <w:rsid w:val="006630D8"/>
    <w:rsid w:val="00664521"/>
    <w:rsid w:val="00667110"/>
    <w:rsid w:val="0066753A"/>
    <w:rsid w:val="00667584"/>
    <w:rsid w:val="006718FD"/>
    <w:rsid w:val="00674D79"/>
    <w:rsid w:val="00675933"/>
    <w:rsid w:val="0067596F"/>
    <w:rsid w:val="00675D64"/>
    <w:rsid w:val="00677470"/>
    <w:rsid w:val="00677A84"/>
    <w:rsid w:val="006801FE"/>
    <w:rsid w:val="00680D9A"/>
    <w:rsid w:val="00682BA1"/>
    <w:rsid w:val="00684AF8"/>
    <w:rsid w:val="00684DED"/>
    <w:rsid w:val="00685F75"/>
    <w:rsid w:val="00686FC7"/>
    <w:rsid w:val="00690EC1"/>
    <w:rsid w:val="00696814"/>
    <w:rsid w:val="00697034"/>
    <w:rsid w:val="00697AE4"/>
    <w:rsid w:val="006A0BC2"/>
    <w:rsid w:val="006A133A"/>
    <w:rsid w:val="006A1789"/>
    <w:rsid w:val="006A2BB5"/>
    <w:rsid w:val="006A3954"/>
    <w:rsid w:val="006A51ED"/>
    <w:rsid w:val="006A6F13"/>
    <w:rsid w:val="006B085A"/>
    <w:rsid w:val="006B5B76"/>
    <w:rsid w:val="006B6C60"/>
    <w:rsid w:val="006B78F4"/>
    <w:rsid w:val="006B7E2A"/>
    <w:rsid w:val="006C0B07"/>
    <w:rsid w:val="006C1D7D"/>
    <w:rsid w:val="006C3066"/>
    <w:rsid w:val="006C4105"/>
    <w:rsid w:val="006D0A38"/>
    <w:rsid w:val="006D14E3"/>
    <w:rsid w:val="006D236D"/>
    <w:rsid w:val="006D2484"/>
    <w:rsid w:val="006D2734"/>
    <w:rsid w:val="006D35EB"/>
    <w:rsid w:val="006D46BD"/>
    <w:rsid w:val="006D5F7A"/>
    <w:rsid w:val="006E2474"/>
    <w:rsid w:val="006F0141"/>
    <w:rsid w:val="006F03B0"/>
    <w:rsid w:val="006F063F"/>
    <w:rsid w:val="006F06F0"/>
    <w:rsid w:val="006F1E72"/>
    <w:rsid w:val="006F3537"/>
    <w:rsid w:val="006F4619"/>
    <w:rsid w:val="006F6225"/>
    <w:rsid w:val="006F7D36"/>
    <w:rsid w:val="00706624"/>
    <w:rsid w:val="00706E00"/>
    <w:rsid w:val="007116C9"/>
    <w:rsid w:val="00712776"/>
    <w:rsid w:val="007138FB"/>
    <w:rsid w:val="007141CE"/>
    <w:rsid w:val="007169BB"/>
    <w:rsid w:val="00716A6C"/>
    <w:rsid w:val="0072062F"/>
    <w:rsid w:val="0072132B"/>
    <w:rsid w:val="007232AE"/>
    <w:rsid w:val="0072476C"/>
    <w:rsid w:val="00724F9B"/>
    <w:rsid w:val="007273C6"/>
    <w:rsid w:val="00730910"/>
    <w:rsid w:val="00730BD2"/>
    <w:rsid w:val="00732759"/>
    <w:rsid w:val="00732A67"/>
    <w:rsid w:val="00732AE5"/>
    <w:rsid w:val="0073351F"/>
    <w:rsid w:val="00734F07"/>
    <w:rsid w:val="00741812"/>
    <w:rsid w:val="007425A2"/>
    <w:rsid w:val="007435B6"/>
    <w:rsid w:val="007435FB"/>
    <w:rsid w:val="00744AD7"/>
    <w:rsid w:val="00745104"/>
    <w:rsid w:val="007518A9"/>
    <w:rsid w:val="007533BD"/>
    <w:rsid w:val="00755551"/>
    <w:rsid w:val="00755E22"/>
    <w:rsid w:val="0075653C"/>
    <w:rsid w:val="007576FC"/>
    <w:rsid w:val="00757C96"/>
    <w:rsid w:val="00761B9D"/>
    <w:rsid w:val="00762D26"/>
    <w:rsid w:val="00763057"/>
    <w:rsid w:val="0076400B"/>
    <w:rsid w:val="00765659"/>
    <w:rsid w:val="00765B34"/>
    <w:rsid w:val="00765F06"/>
    <w:rsid w:val="00767630"/>
    <w:rsid w:val="00770C3C"/>
    <w:rsid w:val="00777955"/>
    <w:rsid w:val="007836C3"/>
    <w:rsid w:val="00783BC2"/>
    <w:rsid w:val="0078420B"/>
    <w:rsid w:val="00787FAA"/>
    <w:rsid w:val="007903C1"/>
    <w:rsid w:val="00790B40"/>
    <w:rsid w:val="00790CB2"/>
    <w:rsid w:val="0079233E"/>
    <w:rsid w:val="00792EFC"/>
    <w:rsid w:val="00795A85"/>
    <w:rsid w:val="00795D56"/>
    <w:rsid w:val="007A30F0"/>
    <w:rsid w:val="007A3DA4"/>
    <w:rsid w:val="007A43ED"/>
    <w:rsid w:val="007A57A1"/>
    <w:rsid w:val="007A60F2"/>
    <w:rsid w:val="007A7984"/>
    <w:rsid w:val="007A7C8B"/>
    <w:rsid w:val="007B09FF"/>
    <w:rsid w:val="007B1BDC"/>
    <w:rsid w:val="007B1E98"/>
    <w:rsid w:val="007B2BF1"/>
    <w:rsid w:val="007B31EF"/>
    <w:rsid w:val="007B35C2"/>
    <w:rsid w:val="007B6B6D"/>
    <w:rsid w:val="007C16F0"/>
    <w:rsid w:val="007C17AB"/>
    <w:rsid w:val="007C2157"/>
    <w:rsid w:val="007C233A"/>
    <w:rsid w:val="007C2FBE"/>
    <w:rsid w:val="007C4F12"/>
    <w:rsid w:val="007C59D5"/>
    <w:rsid w:val="007C6C57"/>
    <w:rsid w:val="007D00EE"/>
    <w:rsid w:val="007D1366"/>
    <w:rsid w:val="007D3AA8"/>
    <w:rsid w:val="007D3C78"/>
    <w:rsid w:val="007D426C"/>
    <w:rsid w:val="007D5CDD"/>
    <w:rsid w:val="007D5CE2"/>
    <w:rsid w:val="007D6A5E"/>
    <w:rsid w:val="007E0B8C"/>
    <w:rsid w:val="007E1E94"/>
    <w:rsid w:val="007E3557"/>
    <w:rsid w:val="007E4169"/>
    <w:rsid w:val="007E4877"/>
    <w:rsid w:val="007E4D18"/>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165A7"/>
    <w:rsid w:val="00820FE3"/>
    <w:rsid w:val="0082296A"/>
    <w:rsid w:val="00827301"/>
    <w:rsid w:val="00827677"/>
    <w:rsid w:val="008301BA"/>
    <w:rsid w:val="0083181A"/>
    <w:rsid w:val="00831B36"/>
    <w:rsid w:val="0083573E"/>
    <w:rsid w:val="00837730"/>
    <w:rsid w:val="0084443F"/>
    <w:rsid w:val="008450F6"/>
    <w:rsid w:val="008469DE"/>
    <w:rsid w:val="008519DC"/>
    <w:rsid w:val="00852335"/>
    <w:rsid w:val="0085605F"/>
    <w:rsid w:val="00857686"/>
    <w:rsid w:val="00857EAF"/>
    <w:rsid w:val="00857FAE"/>
    <w:rsid w:val="00861419"/>
    <w:rsid w:val="00862366"/>
    <w:rsid w:val="00862632"/>
    <w:rsid w:val="00862DE9"/>
    <w:rsid w:val="008654D3"/>
    <w:rsid w:val="00867574"/>
    <w:rsid w:val="00870D68"/>
    <w:rsid w:val="00871519"/>
    <w:rsid w:val="0087438E"/>
    <w:rsid w:val="00874B72"/>
    <w:rsid w:val="00876D7A"/>
    <w:rsid w:val="00877C46"/>
    <w:rsid w:val="0088023E"/>
    <w:rsid w:val="00880C6D"/>
    <w:rsid w:val="00880FD2"/>
    <w:rsid w:val="008835E0"/>
    <w:rsid w:val="0088389D"/>
    <w:rsid w:val="00884D89"/>
    <w:rsid w:val="00886BE3"/>
    <w:rsid w:val="008873AA"/>
    <w:rsid w:val="00890EDF"/>
    <w:rsid w:val="0089160D"/>
    <w:rsid w:val="008921F1"/>
    <w:rsid w:val="00893467"/>
    <w:rsid w:val="008949BC"/>
    <w:rsid w:val="00895573"/>
    <w:rsid w:val="00896FC6"/>
    <w:rsid w:val="008A1537"/>
    <w:rsid w:val="008A1DF4"/>
    <w:rsid w:val="008A3C02"/>
    <w:rsid w:val="008A501B"/>
    <w:rsid w:val="008A5922"/>
    <w:rsid w:val="008B1653"/>
    <w:rsid w:val="008B1B78"/>
    <w:rsid w:val="008B3670"/>
    <w:rsid w:val="008B4D54"/>
    <w:rsid w:val="008B5572"/>
    <w:rsid w:val="008C17AB"/>
    <w:rsid w:val="008C205E"/>
    <w:rsid w:val="008C2565"/>
    <w:rsid w:val="008C2F25"/>
    <w:rsid w:val="008C3F27"/>
    <w:rsid w:val="008C4256"/>
    <w:rsid w:val="008C5DEE"/>
    <w:rsid w:val="008C6D0D"/>
    <w:rsid w:val="008C7531"/>
    <w:rsid w:val="008D26E8"/>
    <w:rsid w:val="008D42F6"/>
    <w:rsid w:val="008D431C"/>
    <w:rsid w:val="008D6C02"/>
    <w:rsid w:val="008D76E3"/>
    <w:rsid w:val="008E00BF"/>
    <w:rsid w:val="008E1819"/>
    <w:rsid w:val="008E1FF5"/>
    <w:rsid w:val="008E311C"/>
    <w:rsid w:val="008E682C"/>
    <w:rsid w:val="008E6C77"/>
    <w:rsid w:val="008E77A3"/>
    <w:rsid w:val="008E7FEC"/>
    <w:rsid w:val="008F0965"/>
    <w:rsid w:val="008F0C09"/>
    <w:rsid w:val="008F1CDC"/>
    <w:rsid w:val="008F359C"/>
    <w:rsid w:val="008F3872"/>
    <w:rsid w:val="008F4BEE"/>
    <w:rsid w:val="008F506C"/>
    <w:rsid w:val="008F5240"/>
    <w:rsid w:val="008F5B28"/>
    <w:rsid w:val="009007C7"/>
    <w:rsid w:val="009011D3"/>
    <w:rsid w:val="00901FAC"/>
    <w:rsid w:val="009036A0"/>
    <w:rsid w:val="0090404C"/>
    <w:rsid w:val="00907256"/>
    <w:rsid w:val="009105CF"/>
    <w:rsid w:val="009108B2"/>
    <w:rsid w:val="00910D9B"/>
    <w:rsid w:val="00911414"/>
    <w:rsid w:val="00912A43"/>
    <w:rsid w:val="00912F95"/>
    <w:rsid w:val="00912FB7"/>
    <w:rsid w:val="009140EC"/>
    <w:rsid w:val="00914DBA"/>
    <w:rsid w:val="00915FA5"/>
    <w:rsid w:val="0092086A"/>
    <w:rsid w:val="00921D16"/>
    <w:rsid w:val="009231D9"/>
    <w:rsid w:val="0092659B"/>
    <w:rsid w:val="009265C2"/>
    <w:rsid w:val="00926BCC"/>
    <w:rsid w:val="00926D90"/>
    <w:rsid w:val="00927B1A"/>
    <w:rsid w:val="00930838"/>
    <w:rsid w:val="00932756"/>
    <w:rsid w:val="00934181"/>
    <w:rsid w:val="0093457F"/>
    <w:rsid w:val="00934A9C"/>
    <w:rsid w:val="0093536F"/>
    <w:rsid w:val="009373DC"/>
    <w:rsid w:val="00941160"/>
    <w:rsid w:val="00942B0E"/>
    <w:rsid w:val="009444E6"/>
    <w:rsid w:val="009446ED"/>
    <w:rsid w:val="00944F4C"/>
    <w:rsid w:val="0094524F"/>
    <w:rsid w:val="00945AD0"/>
    <w:rsid w:val="009474B6"/>
    <w:rsid w:val="009504F8"/>
    <w:rsid w:val="00950765"/>
    <w:rsid w:val="00950887"/>
    <w:rsid w:val="00950B66"/>
    <w:rsid w:val="00952192"/>
    <w:rsid w:val="00952E18"/>
    <w:rsid w:val="0095379E"/>
    <w:rsid w:val="0095508A"/>
    <w:rsid w:val="00955F32"/>
    <w:rsid w:val="00955FD8"/>
    <w:rsid w:val="00957549"/>
    <w:rsid w:val="00957DAC"/>
    <w:rsid w:val="00960F86"/>
    <w:rsid w:val="0096101F"/>
    <w:rsid w:val="00961C9C"/>
    <w:rsid w:val="009626C5"/>
    <w:rsid w:val="009641B2"/>
    <w:rsid w:val="00965477"/>
    <w:rsid w:val="00966A5F"/>
    <w:rsid w:val="00966AA0"/>
    <w:rsid w:val="009673EF"/>
    <w:rsid w:val="009702FA"/>
    <w:rsid w:val="00970701"/>
    <w:rsid w:val="00971321"/>
    <w:rsid w:val="009753AF"/>
    <w:rsid w:val="00975B43"/>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A7E"/>
    <w:rsid w:val="009A1B98"/>
    <w:rsid w:val="009A2388"/>
    <w:rsid w:val="009A457D"/>
    <w:rsid w:val="009A65B1"/>
    <w:rsid w:val="009A721A"/>
    <w:rsid w:val="009A7C0D"/>
    <w:rsid w:val="009B3DCF"/>
    <w:rsid w:val="009B4C50"/>
    <w:rsid w:val="009B5A84"/>
    <w:rsid w:val="009B60A5"/>
    <w:rsid w:val="009B7B82"/>
    <w:rsid w:val="009C1BFC"/>
    <w:rsid w:val="009C2672"/>
    <w:rsid w:val="009C2A64"/>
    <w:rsid w:val="009C2C29"/>
    <w:rsid w:val="009C4FA1"/>
    <w:rsid w:val="009C73CC"/>
    <w:rsid w:val="009D053F"/>
    <w:rsid w:val="009D0C95"/>
    <w:rsid w:val="009D10A8"/>
    <w:rsid w:val="009D1AA8"/>
    <w:rsid w:val="009D3AFC"/>
    <w:rsid w:val="009D4466"/>
    <w:rsid w:val="009D493E"/>
    <w:rsid w:val="009D637D"/>
    <w:rsid w:val="009D685C"/>
    <w:rsid w:val="009E03B3"/>
    <w:rsid w:val="009E13D7"/>
    <w:rsid w:val="009E2160"/>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198"/>
    <w:rsid w:val="00A00C16"/>
    <w:rsid w:val="00A012E6"/>
    <w:rsid w:val="00A015A1"/>
    <w:rsid w:val="00A01F2D"/>
    <w:rsid w:val="00A02FAC"/>
    <w:rsid w:val="00A036EF"/>
    <w:rsid w:val="00A0497B"/>
    <w:rsid w:val="00A04A26"/>
    <w:rsid w:val="00A0664D"/>
    <w:rsid w:val="00A0759B"/>
    <w:rsid w:val="00A1112F"/>
    <w:rsid w:val="00A12E3D"/>
    <w:rsid w:val="00A13A31"/>
    <w:rsid w:val="00A15423"/>
    <w:rsid w:val="00A17715"/>
    <w:rsid w:val="00A17E24"/>
    <w:rsid w:val="00A21BD5"/>
    <w:rsid w:val="00A220EF"/>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06AE"/>
    <w:rsid w:val="00A414AD"/>
    <w:rsid w:val="00A41581"/>
    <w:rsid w:val="00A425C2"/>
    <w:rsid w:val="00A42A85"/>
    <w:rsid w:val="00A43DB2"/>
    <w:rsid w:val="00A446A4"/>
    <w:rsid w:val="00A44DA1"/>
    <w:rsid w:val="00A46A54"/>
    <w:rsid w:val="00A46D55"/>
    <w:rsid w:val="00A47612"/>
    <w:rsid w:val="00A477EB"/>
    <w:rsid w:val="00A47A70"/>
    <w:rsid w:val="00A50122"/>
    <w:rsid w:val="00A50157"/>
    <w:rsid w:val="00A51712"/>
    <w:rsid w:val="00A52418"/>
    <w:rsid w:val="00A5273E"/>
    <w:rsid w:val="00A52B35"/>
    <w:rsid w:val="00A5342E"/>
    <w:rsid w:val="00A5565C"/>
    <w:rsid w:val="00A560A4"/>
    <w:rsid w:val="00A56EDF"/>
    <w:rsid w:val="00A60BCB"/>
    <w:rsid w:val="00A61245"/>
    <w:rsid w:val="00A61CC8"/>
    <w:rsid w:val="00A628EA"/>
    <w:rsid w:val="00A64978"/>
    <w:rsid w:val="00A65000"/>
    <w:rsid w:val="00A65049"/>
    <w:rsid w:val="00A65D38"/>
    <w:rsid w:val="00A67C35"/>
    <w:rsid w:val="00A711EB"/>
    <w:rsid w:val="00A71F7A"/>
    <w:rsid w:val="00A7228F"/>
    <w:rsid w:val="00A74EFE"/>
    <w:rsid w:val="00A74FE2"/>
    <w:rsid w:val="00A75909"/>
    <w:rsid w:val="00A80983"/>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013"/>
    <w:rsid w:val="00AA1770"/>
    <w:rsid w:val="00AA26D4"/>
    <w:rsid w:val="00AA2CAA"/>
    <w:rsid w:val="00AA6169"/>
    <w:rsid w:val="00AB0FC4"/>
    <w:rsid w:val="00AB147D"/>
    <w:rsid w:val="00AB2B89"/>
    <w:rsid w:val="00AB3347"/>
    <w:rsid w:val="00AB4019"/>
    <w:rsid w:val="00AB4076"/>
    <w:rsid w:val="00AB69E2"/>
    <w:rsid w:val="00AB6D0D"/>
    <w:rsid w:val="00AB6E65"/>
    <w:rsid w:val="00AB7854"/>
    <w:rsid w:val="00AB7F93"/>
    <w:rsid w:val="00AC0180"/>
    <w:rsid w:val="00AC0854"/>
    <w:rsid w:val="00AC20B6"/>
    <w:rsid w:val="00AC2E0A"/>
    <w:rsid w:val="00AC3EE1"/>
    <w:rsid w:val="00AC6D3C"/>
    <w:rsid w:val="00AD070A"/>
    <w:rsid w:val="00AD070D"/>
    <w:rsid w:val="00AD0F75"/>
    <w:rsid w:val="00AD3059"/>
    <w:rsid w:val="00AD47A6"/>
    <w:rsid w:val="00AD480B"/>
    <w:rsid w:val="00AD65D5"/>
    <w:rsid w:val="00AD73D9"/>
    <w:rsid w:val="00AD7549"/>
    <w:rsid w:val="00AE0FE0"/>
    <w:rsid w:val="00AE1596"/>
    <w:rsid w:val="00AE25D1"/>
    <w:rsid w:val="00AE2E3D"/>
    <w:rsid w:val="00AE3144"/>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2559"/>
    <w:rsid w:val="00B14219"/>
    <w:rsid w:val="00B144F2"/>
    <w:rsid w:val="00B14569"/>
    <w:rsid w:val="00B14595"/>
    <w:rsid w:val="00B148E0"/>
    <w:rsid w:val="00B14946"/>
    <w:rsid w:val="00B15DC8"/>
    <w:rsid w:val="00B16798"/>
    <w:rsid w:val="00B172A8"/>
    <w:rsid w:val="00B17A35"/>
    <w:rsid w:val="00B2274D"/>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68"/>
    <w:rsid w:val="00B44292"/>
    <w:rsid w:val="00B468DC"/>
    <w:rsid w:val="00B50057"/>
    <w:rsid w:val="00B51773"/>
    <w:rsid w:val="00B519AB"/>
    <w:rsid w:val="00B569D3"/>
    <w:rsid w:val="00B56DF6"/>
    <w:rsid w:val="00B5773D"/>
    <w:rsid w:val="00B57C4D"/>
    <w:rsid w:val="00B63D47"/>
    <w:rsid w:val="00B64226"/>
    <w:rsid w:val="00B65100"/>
    <w:rsid w:val="00B6795B"/>
    <w:rsid w:val="00B71F68"/>
    <w:rsid w:val="00B73329"/>
    <w:rsid w:val="00B75462"/>
    <w:rsid w:val="00B7687D"/>
    <w:rsid w:val="00B8027E"/>
    <w:rsid w:val="00B82583"/>
    <w:rsid w:val="00B84861"/>
    <w:rsid w:val="00B84FAB"/>
    <w:rsid w:val="00B85B4B"/>
    <w:rsid w:val="00B86BD3"/>
    <w:rsid w:val="00B8784F"/>
    <w:rsid w:val="00B91515"/>
    <w:rsid w:val="00B93877"/>
    <w:rsid w:val="00B95146"/>
    <w:rsid w:val="00B958F8"/>
    <w:rsid w:val="00B95F90"/>
    <w:rsid w:val="00B9603F"/>
    <w:rsid w:val="00B968B4"/>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6161"/>
    <w:rsid w:val="00BB71DB"/>
    <w:rsid w:val="00BB72C2"/>
    <w:rsid w:val="00BC0E73"/>
    <w:rsid w:val="00BC6359"/>
    <w:rsid w:val="00BC7683"/>
    <w:rsid w:val="00BC7C19"/>
    <w:rsid w:val="00BD0F23"/>
    <w:rsid w:val="00BD10D8"/>
    <w:rsid w:val="00BD42D7"/>
    <w:rsid w:val="00BD456E"/>
    <w:rsid w:val="00BD4E60"/>
    <w:rsid w:val="00BD60E2"/>
    <w:rsid w:val="00BE00B6"/>
    <w:rsid w:val="00BE05D4"/>
    <w:rsid w:val="00BE11AE"/>
    <w:rsid w:val="00BE1AC4"/>
    <w:rsid w:val="00BE2899"/>
    <w:rsid w:val="00BE2F91"/>
    <w:rsid w:val="00BE3366"/>
    <w:rsid w:val="00BE41AC"/>
    <w:rsid w:val="00BE423B"/>
    <w:rsid w:val="00BE4898"/>
    <w:rsid w:val="00BE68DB"/>
    <w:rsid w:val="00BE6C4D"/>
    <w:rsid w:val="00BF1676"/>
    <w:rsid w:val="00BF1B08"/>
    <w:rsid w:val="00BF2F54"/>
    <w:rsid w:val="00BF3F4A"/>
    <w:rsid w:val="00BF554A"/>
    <w:rsid w:val="00BF6B04"/>
    <w:rsid w:val="00BF7691"/>
    <w:rsid w:val="00BF7B54"/>
    <w:rsid w:val="00C00719"/>
    <w:rsid w:val="00C01C7F"/>
    <w:rsid w:val="00C0335F"/>
    <w:rsid w:val="00C03D0E"/>
    <w:rsid w:val="00C04076"/>
    <w:rsid w:val="00C0489C"/>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574C"/>
    <w:rsid w:val="00C37035"/>
    <w:rsid w:val="00C40A1E"/>
    <w:rsid w:val="00C40C9E"/>
    <w:rsid w:val="00C412A8"/>
    <w:rsid w:val="00C43D84"/>
    <w:rsid w:val="00C45738"/>
    <w:rsid w:val="00C45B8B"/>
    <w:rsid w:val="00C470D3"/>
    <w:rsid w:val="00C50FCE"/>
    <w:rsid w:val="00C53C57"/>
    <w:rsid w:val="00C53CED"/>
    <w:rsid w:val="00C53E86"/>
    <w:rsid w:val="00C55117"/>
    <w:rsid w:val="00C56382"/>
    <w:rsid w:val="00C56504"/>
    <w:rsid w:val="00C5669C"/>
    <w:rsid w:val="00C5669D"/>
    <w:rsid w:val="00C6010A"/>
    <w:rsid w:val="00C60368"/>
    <w:rsid w:val="00C605F5"/>
    <w:rsid w:val="00C616BD"/>
    <w:rsid w:val="00C64C92"/>
    <w:rsid w:val="00C64F37"/>
    <w:rsid w:val="00C661E3"/>
    <w:rsid w:val="00C669E3"/>
    <w:rsid w:val="00C6725B"/>
    <w:rsid w:val="00C70C3F"/>
    <w:rsid w:val="00C7464B"/>
    <w:rsid w:val="00C757A2"/>
    <w:rsid w:val="00C759A1"/>
    <w:rsid w:val="00C76743"/>
    <w:rsid w:val="00C77852"/>
    <w:rsid w:val="00C806F9"/>
    <w:rsid w:val="00C82E1B"/>
    <w:rsid w:val="00C82F43"/>
    <w:rsid w:val="00C849C1"/>
    <w:rsid w:val="00C84F78"/>
    <w:rsid w:val="00C850EE"/>
    <w:rsid w:val="00C868B7"/>
    <w:rsid w:val="00C8770F"/>
    <w:rsid w:val="00C879E4"/>
    <w:rsid w:val="00C92550"/>
    <w:rsid w:val="00C94476"/>
    <w:rsid w:val="00CA0689"/>
    <w:rsid w:val="00CA176E"/>
    <w:rsid w:val="00CA2259"/>
    <w:rsid w:val="00CA36DF"/>
    <w:rsid w:val="00CA3994"/>
    <w:rsid w:val="00CA3D7C"/>
    <w:rsid w:val="00CA55E7"/>
    <w:rsid w:val="00CA663C"/>
    <w:rsid w:val="00CA6E4F"/>
    <w:rsid w:val="00CA709A"/>
    <w:rsid w:val="00CA7513"/>
    <w:rsid w:val="00CB1D9B"/>
    <w:rsid w:val="00CB2DA5"/>
    <w:rsid w:val="00CB3337"/>
    <w:rsid w:val="00CB352B"/>
    <w:rsid w:val="00CB5A36"/>
    <w:rsid w:val="00CB658D"/>
    <w:rsid w:val="00CB714F"/>
    <w:rsid w:val="00CB717F"/>
    <w:rsid w:val="00CB7E1A"/>
    <w:rsid w:val="00CC021E"/>
    <w:rsid w:val="00CC2262"/>
    <w:rsid w:val="00CC35F7"/>
    <w:rsid w:val="00CC3D65"/>
    <w:rsid w:val="00CC4108"/>
    <w:rsid w:val="00CC42DF"/>
    <w:rsid w:val="00CC56F4"/>
    <w:rsid w:val="00CC62D2"/>
    <w:rsid w:val="00CD0592"/>
    <w:rsid w:val="00CD0E50"/>
    <w:rsid w:val="00CD26D4"/>
    <w:rsid w:val="00CD2D19"/>
    <w:rsid w:val="00CD7F5B"/>
    <w:rsid w:val="00CE0847"/>
    <w:rsid w:val="00CE11F8"/>
    <w:rsid w:val="00CE24DE"/>
    <w:rsid w:val="00CE296B"/>
    <w:rsid w:val="00CE38DD"/>
    <w:rsid w:val="00CF2C98"/>
    <w:rsid w:val="00CF3A3A"/>
    <w:rsid w:val="00CF3B7D"/>
    <w:rsid w:val="00CF4796"/>
    <w:rsid w:val="00CF6E69"/>
    <w:rsid w:val="00CF7E11"/>
    <w:rsid w:val="00D03218"/>
    <w:rsid w:val="00D0362D"/>
    <w:rsid w:val="00D063BD"/>
    <w:rsid w:val="00D06C48"/>
    <w:rsid w:val="00D06C6E"/>
    <w:rsid w:val="00D077B2"/>
    <w:rsid w:val="00D07858"/>
    <w:rsid w:val="00D10783"/>
    <w:rsid w:val="00D1221A"/>
    <w:rsid w:val="00D1223B"/>
    <w:rsid w:val="00D15D44"/>
    <w:rsid w:val="00D16F8B"/>
    <w:rsid w:val="00D227D9"/>
    <w:rsid w:val="00D24931"/>
    <w:rsid w:val="00D25384"/>
    <w:rsid w:val="00D263C0"/>
    <w:rsid w:val="00D2718A"/>
    <w:rsid w:val="00D2766A"/>
    <w:rsid w:val="00D33C9F"/>
    <w:rsid w:val="00D373BC"/>
    <w:rsid w:val="00D378DF"/>
    <w:rsid w:val="00D40F43"/>
    <w:rsid w:val="00D434A1"/>
    <w:rsid w:val="00D43D4B"/>
    <w:rsid w:val="00D447B5"/>
    <w:rsid w:val="00D44856"/>
    <w:rsid w:val="00D456A3"/>
    <w:rsid w:val="00D47E35"/>
    <w:rsid w:val="00D51963"/>
    <w:rsid w:val="00D53590"/>
    <w:rsid w:val="00D5370A"/>
    <w:rsid w:val="00D53E0E"/>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352B"/>
    <w:rsid w:val="00DA49A0"/>
    <w:rsid w:val="00DA6E47"/>
    <w:rsid w:val="00DB03DD"/>
    <w:rsid w:val="00DB0FEC"/>
    <w:rsid w:val="00DB29D1"/>
    <w:rsid w:val="00DB2D33"/>
    <w:rsid w:val="00DB3D92"/>
    <w:rsid w:val="00DB4126"/>
    <w:rsid w:val="00DB4AD3"/>
    <w:rsid w:val="00DB4B08"/>
    <w:rsid w:val="00DB5A1C"/>
    <w:rsid w:val="00DB5C4A"/>
    <w:rsid w:val="00DB69C5"/>
    <w:rsid w:val="00DB6F8C"/>
    <w:rsid w:val="00DB76A9"/>
    <w:rsid w:val="00DB782C"/>
    <w:rsid w:val="00DC14D7"/>
    <w:rsid w:val="00DC1FA9"/>
    <w:rsid w:val="00DC2E7A"/>
    <w:rsid w:val="00DC2FF0"/>
    <w:rsid w:val="00DC3655"/>
    <w:rsid w:val="00DC3760"/>
    <w:rsid w:val="00DC40C7"/>
    <w:rsid w:val="00DC4F30"/>
    <w:rsid w:val="00DC7EC8"/>
    <w:rsid w:val="00DD099B"/>
    <w:rsid w:val="00DD0DD7"/>
    <w:rsid w:val="00DD183C"/>
    <w:rsid w:val="00DD1D75"/>
    <w:rsid w:val="00DD21C3"/>
    <w:rsid w:val="00DD3AC7"/>
    <w:rsid w:val="00DD3B7F"/>
    <w:rsid w:val="00DD42EE"/>
    <w:rsid w:val="00DD4461"/>
    <w:rsid w:val="00DD504C"/>
    <w:rsid w:val="00DD5AD3"/>
    <w:rsid w:val="00DD742B"/>
    <w:rsid w:val="00DE0972"/>
    <w:rsid w:val="00DE0EA1"/>
    <w:rsid w:val="00DE1227"/>
    <w:rsid w:val="00DE12D8"/>
    <w:rsid w:val="00DE1C58"/>
    <w:rsid w:val="00DE1E89"/>
    <w:rsid w:val="00DE1F9B"/>
    <w:rsid w:val="00DE256E"/>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2DDF"/>
    <w:rsid w:val="00E05750"/>
    <w:rsid w:val="00E06421"/>
    <w:rsid w:val="00E074EC"/>
    <w:rsid w:val="00E07CBA"/>
    <w:rsid w:val="00E108B8"/>
    <w:rsid w:val="00E11D2F"/>
    <w:rsid w:val="00E14541"/>
    <w:rsid w:val="00E15595"/>
    <w:rsid w:val="00E15DA8"/>
    <w:rsid w:val="00E16AE1"/>
    <w:rsid w:val="00E21685"/>
    <w:rsid w:val="00E21990"/>
    <w:rsid w:val="00E2278C"/>
    <w:rsid w:val="00E24D78"/>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489"/>
    <w:rsid w:val="00E51929"/>
    <w:rsid w:val="00E52949"/>
    <w:rsid w:val="00E52E1F"/>
    <w:rsid w:val="00E535AC"/>
    <w:rsid w:val="00E54AE3"/>
    <w:rsid w:val="00E5607C"/>
    <w:rsid w:val="00E56D73"/>
    <w:rsid w:val="00E570F1"/>
    <w:rsid w:val="00E602BD"/>
    <w:rsid w:val="00E60F7E"/>
    <w:rsid w:val="00E61EE7"/>
    <w:rsid w:val="00E6331F"/>
    <w:rsid w:val="00E634AC"/>
    <w:rsid w:val="00E63BF2"/>
    <w:rsid w:val="00E63F88"/>
    <w:rsid w:val="00E647AF"/>
    <w:rsid w:val="00E659E5"/>
    <w:rsid w:val="00E662FD"/>
    <w:rsid w:val="00E66E73"/>
    <w:rsid w:val="00E67937"/>
    <w:rsid w:val="00E67E81"/>
    <w:rsid w:val="00E7089F"/>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DC1"/>
    <w:rsid w:val="00EA366C"/>
    <w:rsid w:val="00EA3CD4"/>
    <w:rsid w:val="00EA3F36"/>
    <w:rsid w:val="00EA4AC1"/>
    <w:rsid w:val="00EA5F5E"/>
    <w:rsid w:val="00EA70DF"/>
    <w:rsid w:val="00EB045F"/>
    <w:rsid w:val="00EB126A"/>
    <w:rsid w:val="00EB344B"/>
    <w:rsid w:val="00EB6B75"/>
    <w:rsid w:val="00EC3A10"/>
    <w:rsid w:val="00EC415F"/>
    <w:rsid w:val="00EC5860"/>
    <w:rsid w:val="00EC61E7"/>
    <w:rsid w:val="00ED1061"/>
    <w:rsid w:val="00ED110D"/>
    <w:rsid w:val="00ED3943"/>
    <w:rsid w:val="00ED3C56"/>
    <w:rsid w:val="00ED5528"/>
    <w:rsid w:val="00ED6F2B"/>
    <w:rsid w:val="00ED73CD"/>
    <w:rsid w:val="00EE06D8"/>
    <w:rsid w:val="00EE0869"/>
    <w:rsid w:val="00EE1064"/>
    <w:rsid w:val="00EE1512"/>
    <w:rsid w:val="00EE4330"/>
    <w:rsid w:val="00EE6A3E"/>
    <w:rsid w:val="00EF157C"/>
    <w:rsid w:val="00EF3D23"/>
    <w:rsid w:val="00EF4AD6"/>
    <w:rsid w:val="00EF4BC2"/>
    <w:rsid w:val="00EF55AC"/>
    <w:rsid w:val="00EF5AA0"/>
    <w:rsid w:val="00EF7629"/>
    <w:rsid w:val="00EF7834"/>
    <w:rsid w:val="00F00580"/>
    <w:rsid w:val="00F00C8C"/>
    <w:rsid w:val="00F00E4D"/>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6951"/>
    <w:rsid w:val="00F27354"/>
    <w:rsid w:val="00F276DC"/>
    <w:rsid w:val="00F3027D"/>
    <w:rsid w:val="00F3253B"/>
    <w:rsid w:val="00F330FE"/>
    <w:rsid w:val="00F34534"/>
    <w:rsid w:val="00F354DD"/>
    <w:rsid w:val="00F36B33"/>
    <w:rsid w:val="00F41513"/>
    <w:rsid w:val="00F4639D"/>
    <w:rsid w:val="00F518AE"/>
    <w:rsid w:val="00F51A19"/>
    <w:rsid w:val="00F529CA"/>
    <w:rsid w:val="00F53D0F"/>
    <w:rsid w:val="00F54A7C"/>
    <w:rsid w:val="00F54AA7"/>
    <w:rsid w:val="00F55FA4"/>
    <w:rsid w:val="00F63042"/>
    <w:rsid w:val="00F66437"/>
    <w:rsid w:val="00F67ACF"/>
    <w:rsid w:val="00F70CBD"/>
    <w:rsid w:val="00F72AC4"/>
    <w:rsid w:val="00F778A5"/>
    <w:rsid w:val="00F81046"/>
    <w:rsid w:val="00F810A4"/>
    <w:rsid w:val="00F829E1"/>
    <w:rsid w:val="00F8422B"/>
    <w:rsid w:val="00F84624"/>
    <w:rsid w:val="00F847AD"/>
    <w:rsid w:val="00F91028"/>
    <w:rsid w:val="00F921C6"/>
    <w:rsid w:val="00F922BE"/>
    <w:rsid w:val="00F92A56"/>
    <w:rsid w:val="00F944E3"/>
    <w:rsid w:val="00F94A4D"/>
    <w:rsid w:val="00F95ECD"/>
    <w:rsid w:val="00F96402"/>
    <w:rsid w:val="00F96807"/>
    <w:rsid w:val="00F96A69"/>
    <w:rsid w:val="00FA1593"/>
    <w:rsid w:val="00FA2AED"/>
    <w:rsid w:val="00FA3DA3"/>
    <w:rsid w:val="00FA4281"/>
    <w:rsid w:val="00FA54C4"/>
    <w:rsid w:val="00FB092B"/>
    <w:rsid w:val="00FB11B6"/>
    <w:rsid w:val="00FB205B"/>
    <w:rsid w:val="00FB22A7"/>
    <w:rsid w:val="00FB32D4"/>
    <w:rsid w:val="00FB34C7"/>
    <w:rsid w:val="00FB3C28"/>
    <w:rsid w:val="00FB3FEF"/>
    <w:rsid w:val="00FB4AAE"/>
    <w:rsid w:val="00FB7E2B"/>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5CDE"/>
    <w:rsid w:val="00FE652B"/>
    <w:rsid w:val="00FF25EB"/>
    <w:rsid w:val="00FF281B"/>
    <w:rsid w:val="00FF51C8"/>
    <w:rsid w:val="00FF5C37"/>
    <w:rsid w:val="00FF5DAB"/>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normaltextrun">
    <w:name w:val="normaltextrun"/>
    <w:basedOn w:val="DefaultParagraphFont"/>
    <w:rsid w:val="004A3EA5"/>
  </w:style>
  <w:style w:type="character" w:customStyle="1" w:styleId="scxw227774820">
    <w:name w:val="scxw227774820"/>
    <w:basedOn w:val="DefaultParagraphFont"/>
    <w:rsid w:val="004A3EA5"/>
  </w:style>
  <w:style w:type="paragraph" w:customStyle="1" w:styleId="paragraph">
    <w:name w:val="paragraph"/>
    <w:basedOn w:val="Normal"/>
    <w:rsid w:val="004A3EA5"/>
    <w:pPr>
      <w:spacing w:before="100" w:beforeAutospacing="1" w:after="100" w:afterAutospacing="1"/>
    </w:pPr>
    <w:rPr>
      <w:sz w:val="24"/>
      <w:lang w:val="hu-HU" w:eastAsia="hu-HU"/>
    </w:rPr>
  </w:style>
  <w:style w:type="character" w:customStyle="1" w:styleId="scxw184154879">
    <w:name w:val="scxw184154879"/>
    <w:basedOn w:val="DefaultParagraphFont"/>
    <w:rsid w:val="004A3EA5"/>
  </w:style>
  <w:style w:type="character" w:customStyle="1" w:styleId="eop">
    <w:name w:val="eop"/>
    <w:basedOn w:val="DefaultParagraphFont"/>
    <w:rsid w:val="004A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3699888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788429650">
      <w:bodyDiv w:val="1"/>
      <w:marLeft w:val="0"/>
      <w:marRight w:val="0"/>
      <w:marTop w:val="0"/>
      <w:marBottom w:val="0"/>
      <w:divBdr>
        <w:top w:val="none" w:sz="0" w:space="0" w:color="auto"/>
        <w:left w:val="none" w:sz="0" w:space="0" w:color="auto"/>
        <w:bottom w:val="none" w:sz="0" w:space="0" w:color="auto"/>
        <w:right w:val="none" w:sz="0" w:space="0" w:color="auto"/>
      </w:divBdr>
    </w:div>
    <w:div w:id="819149075">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75846112">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039825">
      <w:bodyDiv w:val="1"/>
      <w:marLeft w:val="0"/>
      <w:marRight w:val="0"/>
      <w:marTop w:val="0"/>
      <w:marBottom w:val="0"/>
      <w:divBdr>
        <w:top w:val="none" w:sz="0" w:space="0" w:color="auto"/>
        <w:left w:val="none" w:sz="0" w:space="0" w:color="auto"/>
        <w:bottom w:val="none" w:sz="0" w:space="0" w:color="auto"/>
        <w:right w:val="none" w:sz="0" w:space="0" w:color="auto"/>
      </w:divBdr>
      <w:divsChild>
        <w:div w:id="1792743581">
          <w:marLeft w:val="0"/>
          <w:marRight w:val="0"/>
          <w:marTop w:val="0"/>
          <w:marBottom w:val="0"/>
          <w:divBdr>
            <w:top w:val="none" w:sz="0" w:space="0" w:color="auto"/>
            <w:left w:val="none" w:sz="0" w:space="0" w:color="auto"/>
            <w:bottom w:val="none" w:sz="0" w:space="0" w:color="auto"/>
            <w:right w:val="none" w:sz="0" w:space="0" w:color="auto"/>
          </w:divBdr>
        </w:div>
        <w:div w:id="1153639052">
          <w:marLeft w:val="0"/>
          <w:marRight w:val="0"/>
          <w:marTop w:val="0"/>
          <w:marBottom w:val="0"/>
          <w:divBdr>
            <w:top w:val="none" w:sz="0" w:space="0" w:color="auto"/>
            <w:left w:val="none" w:sz="0" w:space="0" w:color="auto"/>
            <w:bottom w:val="none" w:sz="0" w:space="0" w:color="auto"/>
            <w:right w:val="none" w:sz="0" w:space="0" w:color="auto"/>
          </w:divBdr>
        </w:div>
        <w:div w:id="132605267">
          <w:marLeft w:val="0"/>
          <w:marRight w:val="0"/>
          <w:marTop w:val="0"/>
          <w:marBottom w:val="0"/>
          <w:divBdr>
            <w:top w:val="none" w:sz="0" w:space="0" w:color="auto"/>
            <w:left w:val="none" w:sz="0" w:space="0" w:color="auto"/>
            <w:bottom w:val="none" w:sz="0" w:space="0" w:color="auto"/>
            <w:right w:val="none" w:sz="0" w:space="0" w:color="auto"/>
          </w:divBdr>
        </w:div>
        <w:div w:id="1154561814">
          <w:marLeft w:val="0"/>
          <w:marRight w:val="0"/>
          <w:marTop w:val="0"/>
          <w:marBottom w:val="0"/>
          <w:divBdr>
            <w:top w:val="none" w:sz="0" w:space="0" w:color="auto"/>
            <w:left w:val="none" w:sz="0" w:space="0" w:color="auto"/>
            <w:bottom w:val="none" w:sz="0" w:space="0" w:color="auto"/>
            <w:right w:val="none" w:sz="0" w:space="0" w:color="auto"/>
          </w:divBdr>
        </w:div>
        <w:div w:id="1354333328">
          <w:marLeft w:val="0"/>
          <w:marRight w:val="0"/>
          <w:marTop w:val="0"/>
          <w:marBottom w:val="0"/>
          <w:divBdr>
            <w:top w:val="none" w:sz="0" w:space="0" w:color="auto"/>
            <w:left w:val="none" w:sz="0" w:space="0" w:color="auto"/>
            <w:bottom w:val="none" w:sz="0" w:space="0" w:color="auto"/>
            <w:right w:val="none" w:sz="0" w:space="0" w:color="auto"/>
          </w:divBdr>
        </w:div>
      </w:divsChild>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89182349">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0949C160-13D7-4E90-BBB2-75D917EF61C4}">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5666</Characters>
  <Application>Microsoft Office Word</Application>
  <DocSecurity>0</DocSecurity>
  <Lines>47</Lines>
  <Paragraphs>12</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6475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2024-05-15T09:04:00Z</dcterms:created>
  <dcterms:modified xsi:type="dcterms:W3CDTF">2024-05-15T10:37:00Z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