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A6DE" w14:textId="61980407" w:rsidR="003D7CB1" w:rsidRDefault="00617AFB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05B381C" wp14:editId="5C185092">
            <wp:simplePos x="0" y="0"/>
            <wp:positionH relativeFrom="margin">
              <wp:posOffset>3962400</wp:posOffset>
            </wp:positionH>
            <wp:positionV relativeFrom="paragraph">
              <wp:posOffset>8890</wp:posOffset>
            </wp:positionV>
            <wp:extent cx="1749425" cy="4451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63B54" w14:textId="0B6F4D1F" w:rsidR="00617AFB" w:rsidRDefault="00617AFB"/>
    <w:p w14:paraId="726A49F7" w14:textId="5F45CCAA" w:rsidR="00617AFB" w:rsidRDefault="00617AFB"/>
    <w:p w14:paraId="2A3AAC33" w14:textId="270AF666" w:rsidR="00617AFB" w:rsidRDefault="00617AFB"/>
    <w:p w14:paraId="233ABF08" w14:textId="5B40EC8B" w:rsidR="00617AFB" w:rsidRPr="00733838" w:rsidRDefault="00617AFB" w:rsidP="00665870">
      <w:pPr>
        <w:pStyle w:val="Heading3"/>
        <w:spacing w:after="160" w:line="276" w:lineRule="auto"/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</w:pPr>
      <w:r w:rsidRPr="00733838"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  <w:t>COX POWERTRAIN WINS</w:t>
      </w:r>
      <w:r w:rsidR="004F0193"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  <w:t xml:space="preserve"> SEAWORK</w:t>
      </w:r>
      <w:r w:rsidRPr="00733838"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  <w:t xml:space="preserve"> </w:t>
      </w:r>
      <w:r w:rsidR="00D06643"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  <w:t xml:space="preserve">INNOVATION </w:t>
      </w:r>
      <w:r w:rsidRPr="00733838">
        <w:rPr>
          <w:rFonts w:ascii="Avant Garde" w:eastAsiaTheme="minorHAnsi" w:hAnsi="Avant Garde" w:cstheme="minorBidi"/>
          <w:b/>
          <w:color w:val="auto"/>
          <w:sz w:val="28"/>
          <w:szCs w:val="28"/>
          <w:lang w:val="en-GB"/>
        </w:rPr>
        <w:t xml:space="preserve">AWARD </w:t>
      </w:r>
    </w:p>
    <w:p w14:paraId="10F62367" w14:textId="4B4CCE1F" w:rsidR="00617AFB" w:rsidRPr="00733838" w:rsidRDefault="00617AFB" w:rsidP="00733838">
      <w:pPr>
        <w:pStyle w:val="Heading3"/>
        <w:spacing w:after="160" w:line="276" w:lineRule="auto"/>
        <w:rPr>
          <w:rFonts w:ascii="Avant Garde" w:hAnsi="Avant Garde"/>
          <w:i/>
          <w:color w:val="auto"/>
          <w:sz w:val="20"/>
        </w:rPr>
      </w:pPr>
      <w:r w:rsidRPr="00733838">
        <w:rPr>
          <w:rFonts w:ascii="Avant Garde" w:hAnsi="Avant Garde"/>
          <w:i/>
          <w:color w:val="auto"/>
          <w:sz w:val="20"/>
        </w:rPr>
        <w:t>Cox Powertrain</w:t>
      </w:r>
      <w:r w:rsidR="004F0193">
        <w:rPr>
          <w:rFonts w:ascii="Avant Garde" w:hAnsi="Avant Garde"/>
          <w:i/>
          <w:color w:val="auto"/>
          <w:sz w:val="20"/>
        </w:rPr>
        <w:t xml:space="preserve"> wins Marine Power and Propulsion Category</w:t>
      </w:r>
      <w:r w:rsidRPr="00733838">
        <w:rPr>
          <w:rFonts w:ascii="Avant Garde" w:hAnsi="Avant Garde"/>
          <w:i/>
          <w:color w:val="auto"/>
          <w:sz w:val="20"/>
        </w:rPr>
        <w:t xml:space="preserve"> at </w:t>
      </w:r>
      <w:r w:rsidR="00D06643">
        <w:rPr>
          <w:rFonts w:ascii="Avant Garde" w:hAnsi="Avant Garde"/>
          <w:i/>
          <w:color w:val="auto"/>
          <w:sz w:val="20"/>
        </w:rPr>
        <w:t>Seaw</w:t>
      </w:r>
      <w:r w:rsidR="004F0193">
        <w:rPr>
          <w:rFonts w:ascii="Avant Garde" w:hAnsi="Avant Garde"/>
          <w:i/>
          <w:color w:val="auto"/>
          <w:sz w:val="20"/>
        </w:rPr>
        <w:t>ork International</w:t>
      </w:r>
      <w:r w:rsidR="00D06643">
        <w:rPr>
          <w:rFonts w:ascii="Avant Garde" w:hAnsi="Avant Garde"/>
          <w:i/>
          <w:color w:val="auto"/>
          <w:sz w:val="20"/>
        </w:rPr>
        <w:t xml:space="preserve"> </w:t>
      </w:r>
      <w:r w:rsidRPr="00733838">
        <w:rPr>
          <w:rFonts w:ascii="Avant Garde" w:hAnsi="Avant Garde"/>
          <w:i/>
          <w:color w:val="auto"/>
          <w:sz w:val="20"/>
        </w:rPr>
        <w:t xml:space="preserve">for </w:t>
      </w:r>
      <w:r w:rsidR="004F0193">
        <w:rPr>
          <w:rFonts w:ascii="Avant Garde" w:hAnsi="Avant Garde"/>
          <w:i/>
          <w:color w:val="auto"/>
          <w:sz w:val="20"/>
        </w:rPr>
        <w:t>its ground-breaking diesel outboard engine</w:t>
      </w:r>
      <w:r w:rsidR="00B24409">
        <w:rPr>
          <w:rFonts w:ascii="Avant Garde" w:hAnsi="Avant Garde"/>
          <w:i/>
          <w:color w:val="auto"/>
          <w:sz w:val="20"/>
        </w:rPr>
        <w:t>’s pioneering</w:t>
      </w:r>
      <w:r w:rsidR="004F0193">
        <w:rPr>
          <w:rFonts w:ascii="Avant Garde" w:hAnsi="Avant Garde"/>
          <w:i/>
          <w:color w:val="auto"/>
          <w:sz w:val="20"/>
        </w:rPr>
        <w:t xml:space="preserve"> desig</w:t>
      </w:r>
      <w:r w:rsidR="00B24409">
        <w:rPr>
          <w:rFonts w:ascii="Avant Garde" w:hAnsi="Avant Garde"/>
          <w:i/>
          <w:color w:val="auto"/>
          <w:sz w:val="20"/>
        </w:rPr>
        <w:t>n</w:t>
      </w:r>
    </w:p>
    <w:p w14:paraId="601DE3DF" w14:textId="00DE2812" w:rsidR="00A42E4D" w:rsidRDefault="00D06643" w:rsidP="008A3907">
      <w:pPr>
        <w:spacing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b/>
          <w:sz w:val="20"/>
          <w:szCs w:val="20"/>
        </w:rPr>
        <w:t>Southampton</w:t>
      </w:r>
      <w:r w:rsidR="00617AFB" w:rsidRPr="00733838">
        <w:rPr>
          <w:rFonts w:ascii="Avant Garde" w:hAnsi="Avant Garde"/>
          <w:b/>
          <w:sz w:val="20"/>
          <w:szCs w:val="20"/>
        </w:rPr>
        <w:t xml:space="preserve">, </w:t>
      </w:r>
      <w:r>
        <w:rPr>
          <w:rFonts w:ascii="Avant Garde" w:hAnsi="Avant Garde"/>
          <w:b/>
          <w:sz w:val="20"/>
          <w:szCs w:val="20"/>
        </w:rPr>
        <w:t>UK</w:t>
      </w:r>
      <w:r w:rsidR="00617AFB" w:rsidRPr="00733838">
        <w:rPr>
          <w:rFonts w:ascii="Avant Garde" w:hAnsi="Avant Garde"/>
          <w:b/>
          <w:sz w:val="20"/>
          <w:szCs w:val="20"/>
        </w:rPr>
        <w:t xml:space="preserve">, </w:t>
      </w:r>
      <w:r w:rsidR="004F0193">
        <w:rPr>
          <w:rFonts w:ascii="Avant Garde" w:hAnsi="Avant Garde"/>
          <w:b/>
          <w:sz w:val="20"/>
          <w:szCs w:val="20"/>
        </w:rPr>
        <w:t>Wednesday</w:t>
      </w:r>
      <w:r w:rsidR="005036AA" w:rsidRPr="005036AA">
        <w:rPr>
          <w:rFonts w:ascii="Avant Garde" w:hAnsi="Avant Garde"/>
          <w:b/>
          <w:sz w:val="20"/>
          <w:szCs w:val="20"/>
        </w:rPr>
        <w:t xml:space="preserve"> 1</w:t>
      </w:r>
      <w:r w:rsidR="004F0193">
        <w:rPr>
          <w:rFonts w:ascii="Avant Garde" w:hAnsi="Avant Garde"/>
          <w:b/>
          <w:sz w:val="20"/>
          <w:szCs w:val="20"/>
        </w:rPr>
        <w:t>2</w:t>
      </w:r>
      <w:r w:rsidR="005036AA" w:rsidRPr="005036AA">
        <w:rPr>
          <w:rFonts w:ascii="Avant Garde" w:hAnsi="Avant Garde"/>
          <w:b/>
          <w:sz w:val="20"/>
          <w:szCs w:val="20"/>
        </w:rPr>
        <w:t xml:space="preserve"> June 2019</w:t>
      </w:r>
      <w:r w:rsidR="005036AA">
        <w:rPr>
          <w:rFonts w:ascii="Avant Garde" w:hAnsi="Avant Garde"/>
          <w:sz w:val="20"/>
          <w:szCs w:val="20"/>
        </w:rPr>
        <w:t xml:space="preserve"> </w:t>
      </w:r>
      <w:r w:rsidR="00617AFB" w:rsidRPr="00733838">
        <w:rPr>
          <w:rFonts w:ascii="Avant Garde" w:hAnsi="Avant Garde"/>
          <w:sz w:val="20"/>
          <w:szCs w:val="20"/>
        </w:rPr>
        <w:t xml:space="preserve">- </w:t>
      </w:r>
      <w:r w:rsidR="00C12955" w:rsidRPr="00733838">
        <w:rPr>
          <w:rFonts w:ascii="Avant Garde" w:hAnsi="Avant Garde"/>
          <w:sz w:val="20"/>
          <w:szCs w:val="20"/>
        </w:rPr>
        <w:t>Cox Powertrain, the British diesel innovator behind the world’s first 300hp diesel outboard</w:t>
      </w:r>
      <w:r w:rsidR="0087533A">
        <w:rPr>
          <w:rFonts w:ascii="Avant Garde" w:hAnsi="Avant Garde"/>
          <w:sz w:val="20"/>
          <w:szCs w:val="20"/>
        </w:rPr>
        <w:t>,</w:t>
      </w:r>
      <w:r w:rsidR="00C12955" w:rsidRPr="00733838">
        <w:rPr>
          <w:rFonts w:ascii="Avant Garde" w:hAnsi="Avant Garde"/>
          <w:sz w:val="20"/>
          <w:szCs w:val="20"/>
        </w:rPr>
        <w:t xml:space="preserve"> has</w:t>
      </w:r>
      <w:r w:rsidR="004F0193">
        <w:rPr>
          <w:rFonts w:ascii="Avant Garde" w:hAnsi="Avant Garde"/>
          <w:sz w:val="20"/>
          <w:szCs w:val="20"/>
        </w:rPr>
        <w:t xml:space="preserve"> been announced as the winner of the Marine Power and Propulsion category at the annual Seawork International Innovation Awards f</w:t>
      </w:r>
      <w:r w:rsidR="00C12955" w:rsidRPr="00733838">
        <w:rPr>
          <w:rFonts w:ascii="Avant Garde" w:hAnsi="Avant Garde"/>
          <w:sz w:val="20"/>
          <w:szCs w:val="20"/>
        </w:rPr>
        <w:t xml:space="preserve">or its game-changing engine, the CXO300. </w:t>
      </w:r>
    </w:p>
    <w:p w14:paraId="2CB08A2F" w14:textId="70B29A8E" w:rsidR="004F0193" w:rsidRPr="002D179E" w:rsidRDefault="004F0193" w:rsidP="004F0193">
      <w:pPr>
        <w:spacing w:line="360" w:lineRule="auto"/>
        <w:rPr>
          <w:rFonts w:ascii="Avant Garde" w:hAnsi="Avant Garde"/>
          <w:sz w:val="20"/>
          <w:szCs w:val="20"/>
        </w:rPr>
      </w:pPr>
      <w:r w:rsidRPr="00062CEA">
        <w:rPr>
          <w:rFonts w:ascii="Avant Garde" w:hAnsi="Avant Garde"/>
          <w:sz w:val="20"/>
          <w:szCs w:val="20"/>
        </w:rPr>
        <w:t>The award</w:t>
      </w:r>
      <w:r>
        <w:rPr>
          <w:rFonts w:ascii="Avant Garde" w:hAnsi="Avant Garde"/>
          <w:sz w:val="20"/>
          <w:szCs w:val="20"/>
        </w:rPr>
        <w:t>s</w:t>
      </w:r>
      <w:r w:rsidRPr="00062CEA">
        <w:rPr>
          <w:rFonts w:ascii="Avant Garde" w:hAnsi="Avant Garde"/>
          <w:sz w:val="20"/>
          <w:szCs w:val="20"/>
        </w:rPr>
        <w:t xml:space="preserve">, sponsored by A-Plan Insurance, celebrate the outstanding individuals and innovative companies that comprise this vibrant and productive industry sector. </w:t>
      </w:r>
      <w:r>
        <w:rPr>
          <w:rFonts w:ascii="Avant Garde" w:hAnsi="Avant Garde"/>
          <w:sz w:val="20"/>
          <w:szCs w:val="20"/>
        </w:rPr>
        <w:t xml:space="preserve">All products </w:t>
      </w:r>
      <w:r w:rsidRPr="002D179E">
        <w:rPr>
          <w:rFonts w:ascii="Avant Garde" w:hAnsi="Avant Garde"/>
          <w:sz w:val="20"/>
          <w:szCs w:val="20"/>
        </w:rPr>
        <w:t xml:space="preserve">involved in the awards </w:t>
      </w:r>
      <w:r w:rsidR="0087533A">
        <w:rPr>
          <w:rFonts w:ascii="Avant Garde" w:hAnsi="Avant Garde"/>
          <w:sz w:val="20"/>
          <w:szCs w:val="20"/>
        </w:rPr>
        <w:t>comprised</w:t>
      </w:r>
      <w:r w:rsidR="0087533A" w:rsidRPr="002D179E">
        <w:rPr>
          <w:rFonts w:ascii="Avant Garde" w:hAnsi="Avant Garde"/>
          <w:sz w:val="20"/>
          <w:szCs w:val="20"/>
        </w:rPr>
        <w:t xml:space="preserve"> </w:t>
      </w:r>
      <w:r w:rsidRPr="002D179E">
        <w:rPr>
          <w:rFonts w:ascii="Avant Garde" w:hAnsi="Avant Garde"/>
          <w:sz w:val="20"/>
          <w:szCs w:val="20"/>
        </w:rPr>
        <w:t>new vessels or projects that</w:t>
      </w:r>
      <w:r>
        <w:rPr>
          <w:rFonts w:ascii="Avant Garde" w:hAnsi="Avant Garde"/>
          <w:sz w:val="20"/>
          <w:szCs w:val="20"/>
        </w:rPr>
        <w:t xml:space="preserve"> were</w:t>
      </w:r>
      <w:r w:rsidRPr="002D179E">
        <w:rPr>
          <w:rFonts w:ascii="Avant Garde" w:hAnsi="Avant Garde"/>
          <w:sz w:val="20"/>
          <w:szCs w:val="20"/>
        </w:rPr>
        <w:t xml:space="preserve"> launched o</w:t>
      </w:r>
      <w:r>
        <w:rPr>
          <w:rFonts w:ascii="Avant Garde" w:hAnsi="Avant Garde"/>
          <w:sz w:val="20"/>
          <w:szCs w:val="20"/>
        </w:rPr>
        <w:t xml:space="preserve">r </w:t>
      </w:r>
      <w:r w:rsidRPr="002D179E">
        <w:rPr>
          <w:rFonts w:ascii="Avant Garde" w:hAnsi="Avant Garde"/>
          <w:sz w:val="20"/>
          <w:szCs w:val="20"/>
        </w:rPr>
        <w:t xml:space="preserve">completed within the last 12 months and </w:t>
      </w:r>
      <w:r w:rsidR="0087533A">
        <w:rPr>
          <w:rFonts w:ascii="Avant Garde" w:hAnsi="Avant Garde"/>
          <w:sz w:val="20"/>
          <w:szCs w:val="20"/>
        </w:rPr>
        <w:t>which demonstrate fresh approaches</w:t>
      </w:r>
      <w:r>
        <w:rPr>
          <w:rFonts w:ascii="Avant Garde" w:hAnsi="Avant Garde"/>
          <w:sz w:val="20"/>
          <w:szCs w:val="20"/>
        </w:rPr>
        <w:t>, rather than</w:t>
      </w:r>
      <w:r w:rsidR="00A75A8D">
        <w:rPr>
          <w:rFonts w:ascii="Avant Garde" w:hAnsi="Avant Garde"/>
          <w:sz w:val="20"/>
          <w:szCs w:val="20"/>
        </w:rPr>
        <w:t xml:space="preserve"> </w:t>
      </w:r>
      <w:r w:rsidR="0087533A">
        <w:rPr>
          <w:rFonts w:ascii="Avant Garde" w:hAnsi="Avant Garde"/>
          <w:sz w:val="20"/>
          <w:szCs w:val="20"/>
        </w:rPr>
        <w:t>being</w:t>
      </w:r>
      <w:r w:rsidRPr="002D179E">
        <w:rPr>
          <w:rFonts w:ascii="Avant Garde" w:hAnsi="Avant Garde"/>
          <w:sz w:val="20"/>
          <w:szCs w:val="20"/>
        </w:rPr>
        <w:t xml:space="preserve"> enhancement</w:t>
      </w:r>
      <w:r w:rsidR="0087533A">
        <w:rPr>
          <w:rFonts w:ascii="Avant Garde" w:hAnsi="Avant Garde"/>
          <w:sz w:val="20"/>
          <w:szCs w:val="20"/>
        </w:rPr>
        <w:t>s of existing products</w:t>
      </w:r>
      <w:r w:rsidRPr="002D179E">
        <w:rPr>
          <w:rFonts w:ascii="Avant Garde" w:hAnsi="Avant Garde"/>
          <w:sz w:val="20"/>
          <w:szCs w:val="20"/>
        </w:rPr>
        <w:t xml:space="preserve">. </w:t>
      </w:r>
    </w:p>
    <w:p w14:paraId="3704F0F2" w14:textId="23E953A7" w:rsidR="004F0193" w:rsidRDefault="00B24409" w:rsidP="008A3907">
      <w:pPr>
        <w:spacing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Judges chose </w:t>
      </w:r>
      <w:r w:rsidR="004F0193">
        <w:rPr>
          <w:rFonts w:ascii="Avant Garde" w:hAnsi="Avant Garde"/>
          <w:sz w:val="20"/>
          <w:szCs w:val="20"/>
        </w:rPr>
        <w:t>Cox</w:t>
      </w:r>
      <w:r>
        <w:rPr>
          <w:rFonts w:ascii="Avant Garde" w:hAnsi="Avant Garde"/>
          <w:sz w:val="20"/>
          <w:szCs w:val="20"/>
        </w:rPr>
        <w:t xml:space="preserve"> Powertrain</w:t>
      </w:r>
      <w:r w:rsidR="00AF7767">
        <w:rPr>
          <w:rFonts w:ascii="Avant Garde" w:hAnsi="Avant Garde"/>
          <w:sz w:val="20"/>
          <w:szCs w:val="20"/>
        </w:rPr>
        <w:t>’s pioneering CXO300 for its</w:t>
      </w:r>
      <w:r>
        <w:rPr>
          <w:rFonts w:ascii="Avant Garde" w:hAnsi="Avant Garde"/>
          <w:sz w:val="20"/>
          <w:szCs w:val="20"/>
        </w:rPr>
        <w:t xml:space="preserve"> novel design and </w:t>
      </w:r>
      <w:r w:rsidR="0087533A">
        <w:rPr>
          <w:rFonts w:ascii="Avant Garde" w:hAnsi="Avant Garde"/>
          <w:sz w:val="20"/>
          <w:szCs w:val="20"/>
        </w:rPr>
        <w:t xml:space="preserve">the </w:t>
      </w:r>
      <w:r>
        <w:rPr>
          <w:rFonts w:ascii="Avant Garde" w:hAnsi="Avant Garde"/>
          <w:sz w:val="20"/>
          <w:szCs w:val="20"/>
        </w:rPr>
        <w:t>boldness of its from-scratch approach. They recognised that i</w:t>
      </w:r>
      <w:r w:rsidRPr="00B24409">
        <w:rPr>
          <w:rFonts w:ascii="Avant Garde" w:hAnsi="Avant Garde"/>
          <w:sz w:val="20"/>
          <w:szCs w:val="20"/>
        </w:rPr>
        <w:t xml:space="preserve">nstead of modifying pre-existing components, </w:t>
      </w:r>
      <w:r>
        <w:rPr>
          <w:rFonts w:ascii="Avant Garde" w:hAnsi="Avant Garde"/>
          <w:sz w:val="20"/>
          <w:szCs w:val="20"/>
        </w:rPr>
        <w:t xml:space="preserve">Cox’s </w:t>
      </w:r>
      <w:r w:rsidRPr="00B24409">
        <w:rPr>
          <w:rFonts w:ascii="Avant Garde" w:hAnsi="Avant Garde"/>
          <w:sz w:val="20"/>
          <w:szCs w:val="20"/>
        </w:rPr>
        <w:t>designers opted to pursue innovation in every aspect</w:t>
      </w:r>
      <w:r>
        <w:rPr>
          <w:rFonts w:ascii="Avant Garde" w:hAnsi="Avant Garde"/>
          <w:sz w:val="20"/>
          <w:szCs w:val="20"/>
        </w:rPr>
        <w:t>. T</w:t>
      </w:r>
      <w:r w:rsidRPr="00B24409">
        <w:rPr>
          <w:rFonts w:ascii="Avant Garde" w:hAnsi="Avant Garde"/>
          <w:sz w:val="20"/>
          <w:szCs w:val="20"/>
        </w:rPr>
        <w:t xml:space="preserve">he fact that </w:t>
      </w:r>
      <w:r w:rsidR="0087533A">
        <w:rPr>
          <w:rFonts w:ascii="Avant Garde" w:hAnsi="Avant Garde"/>
          <w:sz w:val="20"/>
          <w:szCs w:val="20"/>
        </w:rPr>
        <w:t xml:space="preserve">the CXO300’s </w:t>
      </w:r>
      <w:r w:rsidRPr="00B24409">
        <w:rPr>
          <w:rFonts w:ascii="Avant Garde" w:hAnsi="Avant Garde"/>
          <w:sz w:val="20"/>
          <w:szCs w:val="20"/>
        </w:rPr>
        <w:t xml:space="preserve">service life is anticipated to last three times longer than conventional petrol outboards </w:t>
      </w:r>
      <w:r>
        <w:rPr>
          <w:rFonts w:ascii="Avant Garde" w:hAnsi="Avant Garde"/>
          <w:sz w:val="20"/>
          <w:szCs w:val="20"/>
        </w:rPr>
        <w:t xml:space="preserve">was </w:t>
      </w:r>
      <w:r w:rsidRPr="00B24409">
        <w:rPr>
          <w:rFonts w:ascii="Avant Garde" w:hAnsi="Avant Garde"/>
          <w:sz w:val="20"/>
          <w:szCs w:val="20"/>
        </w:rPr>
        <w:t>another major point in its favour.</w:t>
      </w:r>
    </w:p>
    <w:p w14:paraId="5C153E37" w14:textId="493AF287" w:rsidR="008A3907" w:rsidRPr="00733838" w:rsidRDefault="00084DA8" w:rsidP="008A3907">
      <w:pPr>
        <w:spacing w:line="360" w:lineRule="auto"/>
        <w:rPr>
          <w:rFonts w:ascii="Avant Garde" w:hAnsi="Avant Garde"/>
          <w:sz w:val="20"/>
          <w:szCs w:val="20"/>
        </w:rPr>
      </w:pPr>
      <w:r w:rsidRPr="002D179E">
        <w:rPr>
          <w:rFonts w:ascii="Avant Garde" w:hAnsi="Avant Garde"/>
          <w:sz w:val="20"/>
          <w:szCs w:val="20"/>
        </w:rPr>
        <w:t>“We are very proud to be handed th</w:t>
      </w:r>
      <w:r w:rsidR="00B24409">
        <w:rPr>
          <w:rFonts w:ascii="Avant Garde" w:hAnsi="Avant Garde"/>
          <w:sz w:val="20"/>
          <w:szCs w:val="20"/>
        </w:rPr>
        <w:t>is award</w:t>
      </w:r>
      <w:r w:rsidRPr="002D179E">
        <w:rPr>
          <w:rFonts w:ascii="Avant Garde" w:hAnsi="Avant Garde"/>
          <w:sz w:val="20"/>
          <w:szCs w:val="20"/>
        </w:rPr>
        <w:t xml:space="preserve">,” </w:t>
      </w:r>
      <w:r w:rsidR="00665870">
        <w:rPr>
          <w:rFonts w:ascii="Avant Garde" w:hAnsi="Avant Garde"/>
          <w:sz w:val="20"/>
          <w:szCs w:val="20"/>
        </w:rPr>
        <w:t>Faye Dooley, Marketing Communications Manager</w:t>
      </w:r>
      <w:r w:rsidRPr="002D179E">
        <w:rPr>
          <w:rFonts w:ascii="Avant Garde" w:hAnsi="Avant Garde"/>
          <w:sz w:val="20"/>
          <w:szCs w:val="20"/>
        </w:rPr>
        <w:t xml:space="preserve"> at Cox Powertrain</w:t>
      </w:r>
      <w:r w:rsidR="0077103C" w:rsidRPr="002D179E">
        <w:rPr>
          <w:rFonts w:ascii="Avant Garde" w:hAnsi="Avant Garde"/>
          <w:sz w:val="20"/>
          <w:szCs w:val="20"/>
        </w:rPr>
        <w:t xml:space="preserve"> </w:t>
      </w:r>
      <w:r w:rsidRPr="002D179E">
        <w:rPr>
          <w:rFonts w:ascii="Avant Garde" w:hAnsi="Avant Garde"/>
          <w:sz w:val="20"/>
          <w:szCs w:val="20"/>
        </w:rPr>
        <w:t xml:space="preserve">commented </w:t>
      </w:r>
      <w:r w:rsidR="002D179E" w:rsidRPr="002D179E">
        <w:rPr>
          <w:rFonts w:ascii="Avant Garde" w:hAnsi="Avant Garde"/>
          <w:sz w:val="20"/>
          <w:szCs w:val="20"/>
        </w:rPr>
        <w:t xml:space="preserve">at the waterfront Golden Arrow Marine restaurant, </w:t>
      </w:r>
      <w:r w:rsidR="0077103C" w:rsidRPr="002D179E">
        <w:rPr>
          <w:rFonts w:ascii="Avant Garde" w:hAnsi="Avant Garde"/>
          <w:sz w:val="20"/>
          <w:szCs w:val="20"/>
        </w:rPr>
        <w:t>where the awards were presented. “Not only have we worked hard to create an innovative product</w:t>
      </w:r>
      <w:r w:rsidR="008F467A" w:rsidRPr="002D179E">
        <w:rPr>
          <w:rFonts w:ascii="Avant Garde" w:hAnsi="Avant Garde"/>
          <w:sz w:val="20"/>
          <w:szCs w:val="20"/>
        </w:rPr>
        <w:t xml:space="preserve">, </w:t>
      </w:r>
      <w:r w:rsidR="0077103C" w:rsidRPr="002D179E">
        <w:rPr>
          <w:rFonts w:ascii="Avant Garde" w:hAnsi="Avant Garde"/>
          <w:sz w:val="20"/>
          <w:szCs w:val="20"/>
        </w:rPr>
        <w:t xml:space="preserve">we have </w:t>
      </w:r>
      <w:r w:rsidR="008F467A" w:rsidRPr="002D179E">
        <w:rPr>
          <w:rFonts w:ascii="Avant Garde" w:hAnsi="Avant Garde"/>
          <w:sz w:val="20"/>
          <w:szCs w:val="20"/>
        </w:rPr>
        <w:t xml:space="preserve">also </w:t>
      </w:r>
      <w:r w:rsidR="0077103C" w:rsidRPr="002D179E">
        <w:rPr>
          <w:rFonts w:ascii="Avant Garde" w:hAnsi="Avant Garde"/>
          <w:sz w:val="20"/>
          <w:szCs w:val="20"/>
        </w:rPr>
        <w:t>redefined standards in service</w:t>
      </w:r>
      <w:r w:rsidR="0087533A">
        <w:rPr>
          <w:rFonts w:ascii="Avant Garde" w:hAnsi="Avant Garde"/>
          <w:sz w:val="20"/>
          <w:szCs w:val="20"/>
        </w:rPr>
        <w:t>,</w:t>
      </w:r>
      <w:r w:rsidR="0077103C" w:rsidRPr="002D179E">
        <w:rPr>
          <w:rFonts w:ascii="Avant Garde" w:hAnsi="Avant Garde"/>
          <w:sz w:val="20"/>
          <w:szCs w:val="20"/>
        </w:rPr>
        <w:t xml:space="preserve"> and we are extremely proud to be recogni</w:t>
      </w:r>
      <w:r w:rsidR="00A63BF8">
        <w:rPr>
          <w:rFonts w:ascii="Avant Garde" w:hAnsi="Avant Garde"/>
          <w:sz w:val="20"/>
          <w:szCs w:val="20"/>
        </w:rPr>
        <w:t>s</w:t>
      </w:r>
      <w:r w:rsidR="0077103C" w:rsidRPr="002D179E">
        <w:rPr>
          <w:rFonts w:ascii="Avant Garde" w:hAnsi="Avant Garde"/>
          <w:sz w:val="20"/>
          <w:szCs w:val="20"/>
        </w:rPr>
        <w:t>ed for this.”</w:t>
      </w:r>
      <w:r w:rsidR="0077103C" w:rsidRPr="00733838">
        <w:rPr>
          <w:rFonts w:ascii="Avant Garde" w:hAnsi="Avant Garde"/>
          <w:sz w:val="20"/>
          <w:szCs w:val="20"/>
        </w:rPr>
        <w:t xml:space="preserve"> </w:t>
      </w:r>
    </w:p>
    <w:p w14:paraId="2885BEB5" w14:textId="7576FC1B" w:rsidR="00B24409" w:rsidRDefault="00084DA8" w:rsidP="00AF7767">
      <w:pPr>
        <w:spacing w:line="360" w:lineRule="auto"/>
      </w:pPr>
      <w:r w:rsidRPr="00733838">
        <w:rPr>
          <w:rFonts w:ascii="Avant Garde" w:hAnsi="Avant Garde"/>
          <w:sz w:val="20"/>
          <w:szCs w:val="20"/>
        </w:rPr>
        <w:t xml:space="preserve">For more information on the revolutionary CXO300, visit </w:t>
      </w:r>
      <w:r w:rsidR="00B24409">
        <w:rPr>
          <w:rFonts w:ascii="Avant Garde" w:hAnsi="Avant Garde"/>
          <w:sz w:val="20"/>
          <w:szCs w:val="20"/>
        </w:rPr>
        <w:t xml:space="preserve">Cox Powertrain at Seawork International </w:t>
      </w:r>
      <w:r w:rsidR="00B24409" w:rsidRPr="00AF7767">
        <w:rPr>
          <w:rFonts w:ascii="Avant Garde" w:hAnsi="Avant Garde"/>
          <w:sz w:val="20"/>
          <w:szCs w:val="20"/>
        </w:rPr>
        <w:t>on stand #PY65 or on the pontoon area at berths VA29-VA31. F</w:t>
      </w:r>
      <w:r w:rsidR="0087533A">
        <w:rPr>
          <w:rFonts w:ascii="Avant Garde" w:hAnsi="Avant Garde"/>
          <w:sz w:val="20"/>
          <w:szCs w:val="20"/>
        </w:rPr>
        <w:t>or f</w:t>
      </w:r>
      <w:r w:rsidR="00B24409" w:rsidRPr="00AF7767">
        <w:rPr>
          <w:rFonts w:ascii="Avant Garde" w:hAnsi="Avant Garde"/>
          <w:sz w:val="20"/>
          <w:szCs w:val="20"/>
        </w:rPr>
        <w:t>urther information</w:t>
      </w:r>
      <w:r w:rsidR="0087533A">
        <w:rPr>
          <w:rFonts w:ascii="Avant Garde" w:hAnsi="Avant Garde"/>
          <w:sz w:val="20"/>
          <w:szCs w:val="20"/>
        </w:rPr>
        <w:t>,</w:t>
      </w:r>
      <w:r w:rsidR="00B24409" w:rsidRPr="00AF7767">
        <w:rPr>
          <w:rFonts w:ascii="Avant Garde" w:hAnsi="Avant Garde"/>
          <w:sz w:val="20"/>
          <w:szCs w:val="20"/>
        </w:rPr>
        <w:t xml:space="preserve"> </w:t>
      </w:r>
      <w:r w:rsidR="0087533A">
        <w:rPr>
          <w:rFonts w:ascii="Avant Garde" w:hAnsi="Avant Garde"/>
          <w:sz w:val="20"/>
          <w:szCs w:val="20"/>
        </w:rPr>
        <w:t>see</w:t>
      </w:r>
      <w:r w:rsidR="0087533A" w:rsidRPr="00AF7767">
        <w:rPr>
          <w:rFonts w:ascii="Avant Garde" w:hAnsi="Avant Garde"/>
          <w:sz w:val="20"/>
          <w:szCs w:val="20"/>
        </w:rPr>
        <w:t xml:space="preserve"> </w:t>
      </w:r>
      <w:hyperlink r:id="rId7" w:history="1">
        <w:r w:rsidR="00AF7767" w:rsidRPr="00A960DA">
          <w:rPr>
            <w:rStyle w:val="Hyperlink"/>
          </w:rPr>
          <w:t>www.coxmarine.com</w:t>
        </w:r>
      </w:hyperlink>
    </w:p>
    <w:p w14:paraId="35D4C78C" w14:textId="05B6D9E3" w:rsidR="00084DA8" w:rsidRPr="00733838" w:rsidRDefault="00084DA8" w:rsidP="00084DA8">
      <w:pPr>
        <w:spacing w:line="276" w:lineRule="auto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>ENDS</w:t>
      </w:r>
    </w:p>
    <w:p w14:paraId="34141B48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66B6A08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34AD690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FEB4565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09831EE4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1759B3F1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7F1045E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7EB380E6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08C9507C" w14:textId="77777777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22E69F16" w14:textId="77777777" w:rsidR="00890598" w:rsidRDefault="0089059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1B6F2512" w14:textId="77777777" w:rsidR="00890598" w:rsidRDefault="0089059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6D4D1B63" w14:textId="77777777" w:rsidR="00890598" w:rsidRDefault="0089059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3A7B5E26" w14:textId="11EDDD3D" w:rsidR="00733838" w:rsidRP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733838">
        <w:rPr>
          <w:rFonts w:ascii="Avant Garde" w:hAnsi="Avant Garde"/>
          <w:b/>
          <w:sz w:val="20"/>
          <w:szCs w:val="20"/>
        </w:rPr>
        <w:t>About Cox Powertrain</w:t>
      </w:r>
    </w:p>
    <w:p w14:paraId="29D79ED7" w14:textId="77777777" w:rsidR="00733838" w:rsidRP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126705DF" w14:textId="2C462494" w:rsidR="00733838" w:rsidRDefault="00733838" w:rsidP="00733838">
      <w:pPr>
        <w:spacing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19F606DA" w14:textId="77777777" w:rsidR="00375E52" w:rsidRPr="00733838" w:rsidRDefault="00375E52" w:rsidP="00733838">
      <w:pPr>
        <w:spacing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1558F8EE" w14:textId="77777777" w:rsidR="00733838" w:rsidRPr="00733838" w:rsidRDefault="00733838" w:rsidP="00733838">
      <w:pPr>
        <w:spacing w:line="257" w:lineRule="auto"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11528FCA" w14:textId="77777777" w:rsidR="00733838" w:rsidRPr="00733838" w:rsidRDefault="00733838" w:rsidP="00733838">
      <w:pPr>
        <w:spacing w:line="257" w:lineRule="auto"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2762FD3E" w14:textId="77777777" w:rsidR="00733838" w:rsidRPr="00733838" w:rsidRDefault="00733838" w:rsidP="00733838">
      <w:pPr>
        <w:spacing w:line="257" w:lineRule="auto"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1B9A0A98" w14:textId="77777777" w:rsidR="00733838" w:rsidRPr="00733838" w:rsidRDefault="00733838" w:rsidP="00733838">
      <w:pPr>
        <w:spacing w:line="257" w:lineRule="auto"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7F951F3D" w14:textId="77777777" w:rsidR="00733838" w:rsidRPr="00733838" w:rsidRDefault="00733838" w:rsidP="00733838">
      <w:pPr>
        <w:spacing w:line="257" w:lineRule="auto"/>
        <w:jc w:val="both"/>
        <w:rPr>
          <w:rFonts w:ascii="Avant Garde" w:hAnsi="Avant Garde"/>
          <w:sz w:val="20"/>
          <w:szCs w:val="20"/>
        </w:rPr>
      </w:pPr>
      <w:r w:rsidRPr="00733838">
        <w:rPr>
          <w:rFonts w:ascii="Avant Garde" w:hAnsi="Avant Garde"/>
          <w:sz w:val="20"/>
          <w:szCs w:val="20"/>
        </w:rPr>
        <w:t xml:space="preserve">For further information, visit </w:t>
      </w:r>
      <w:hyperlink r:id="rId8" w:history="1">
        <w:r w:rsidRPr="00733838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384FDDB3" w14:textId="70C82B95" w:rsidR="00617AFB" w:rsidRDefault="00617AFB" w:rsidP="00617AFB">
      <w:pPr>
        <w:rPr>
          <w:rFonts w:ascii="Avant Garde" w:hAnsi="Avant Garde"/>
          <w:sz w:val="24"/>
          <w:szCs w:val="24"/>
        </w:rPr>
      </w:pPr>
    </w:p>
    <w:p w14:paraId="2DD8EB12" w14:textId="77777777" w:rsidR="00733838" w:rsidRPr="00F60F69" w:rsidRDefault="00733838" w:rsidP="00733838">
      <w:pPr>
        <w:spacing w:after="0" w:line="240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Media contacts:</w:t>
      </w:r>
    </w:p>
    <w:p w14:paraId="75BEE169" w14:textId="77777777" w:rsidR="00733838" w:rsidRPr="00F60F69" w:rsidRDefault="00733838" w:rsidP="00733838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6DA6B1D" w14:textId="77777777" w:rsidR="00733838" w:rsidRPr="00F60F69" w:rsidRDefault="00733838" w:rsidP="00733838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</w:t>
      </w:r>
      <w:r w:rsidRPr="00F60F69">
        <w:rPr>
          <w:rFonts w:ascii="Avant Garde" w:hAnsi="Avant Garde"/>
          <w:sz w:val="20"/>
          <w:szCs w:val="20"/>
        </w:rPr>
        <w:t xml:space="preserve">, Marketing </w:t>
      </w:r>
      <w:r>
        <w:rPr>
          <w:rFonts w:ascii="Avant Garde" w:hAnsi="Avant Garde"/>
          <w:sz w:val="20"/>
          <w:szCs w:val="20"/>
        </w:rPr>
        <w:t>Communications Manager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744BF5A6" w14:textId="77777777" w:rsidR="00733838" w:rsidRPr="00F60F69" w:rsidRDefault="00733838" w:rsidP="00733838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 Powertrain Limited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211BD166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+44 (0) 1273 454 424 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433D05B4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9" w:history="1">
        <w:r w:rsidRPr="00C927DB">
          <w:rPr>
            <w:rStyle w:val="Hyperlink"/>
            <w:rFonts w:ascii="Avant Garde" w:hAnsi="Avant Garde"/>
            <w:sz w:val="20"/>
            <w:szCs w:val="20"/>
          </w:rPr>
          <w:t>faye.dooley@coxpwertrain.com</w:t>
        </w:r>
      </w:hyperlink>
    </w:p>
    <w:p w14:paraId="1710A774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74F4D78B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Karen Bartlett</w:t>
      </w:r>
    </w:p>
    <w:p w14:paraId="6FFDD77E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Saltwater Stone</w:t>
      </w:r>
    </w:p>
    <w:p w14:paraId="78410178" w14:textId="77777777" w:rsidR="00733838" w:rsidRPr="00F60F69" w:rsidRDefault="00733838" w:rsidP="007338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Tel: +44 (0) 1202 669 244</w:t>
      </w:r>
    </w:p>
    <w:p w14:paraId="5CB40A8F" w14:textId="2E21559A" w:rsidR="00617AFB" w:rsidRPr="00733838" w:rsidRDefault="00733838" w:rsidP="00733838">
      <w:pPr>
        <w:spacing w:after="0" w:line="240" w:lineRule="auto"/>
        <w:jc w:val="both"/>
        <w:rPr>
          <w:lang w:val="es-ES"/>
        </w:rPr>
      </w:pPr>
      <w:r w:rsidRPr="006C4F56">
        <w:rPr>
          <w:rFonts w:ascii="Avant Garde" w:hAnsi="Avant Garde"/>
          <w:sz w:val="20"/>
          <w:szCs w:val="20"/>
          <w:lang w:val="es-ES"/>
        </w:rPr>
        <w:t xml:space="preserve">E: </w:t>
      </w:r>
      <w:hyperlink r:id="rId10" w:history="1">
        <w:r w:rsidRPr="006C4F56">
          <w:rPr>
            <w:rFonts w:ascii="Avant Garde" w:hAnsi="Avant Garde"/>
            <w:color w:val="0563C1" w:themeColor="hyperlink"/>
            <w:sz w:val="20"/>
            <w:szCs w:val="20"/>
            <w:u w:val="single"/>
            <w:lang w:val="es-ES"/>
          </w:rPr>
          <w:t>k.bartlett@saltwater-stone.com</w:t>
        </w:r>
      </w:hyperlink>
      <w:r w:rsidRPr="006C4F56">
        <w:rPr>
          <w:lang w:val="es-ES"/>
        </w:rPr>
        <w:tab/>
      </w:r>
      <w:bookmarkStart w:id="0" w:name="_GoBack"/>
      <w:bookmarkEnd w:id="0"/>
    </w:p>
    <w:p w14:paraId="3A3F8107" w14:textId="77777777" w:rsidR="00617AFB" w:rsidRPr="00617AFB" w:rsidRDefault="00617AFB" w:rsidP="00617AFB">
      <w:pPr>
        <w:rPr>
          <w:rFonts w:ascii="Avant Garde" w:hAnsi="Avant Garde"/>
          <w:sz w:val="24"/>
          <w:szCs w:val="24"/>
        </w:rPr>
      </w:pPr>
    </w:p>
    <w:sectPr w:rsidR="00617AFB" w:rsidRPr="00617A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A284" w14:textId="77777777" w:rsidR="008B66E6" w:rsidRDefault="008B66E6" w:rsidP="00617AFB">
      <w:pPr>
        <w:spacing w:after="0" w:line="240" w:lineRule="auto"/>
      </w:pPr>
      <w:r>
        <w:separator/>
      </w:r>
    </w:p>
  </w:endnote>
  <w:endnote w:type="continuationSeparator" w:id="0">
    <w:p w14:paraId="06B22CDE" w14:textId="77777777" w:rsidR="008B66E6" w:rsidRDefault="008B66E6" w:rsidP="0061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0EDC" w14:textId="77777777" w:rsidR="008B66E6" w:rsidRDefault="008B66E6" w:rsidP="00617AFB">
      <w:pPr>
        <w:spacing w:after="0" w:line="240" w:lineRule="auto"/>
      </w:pPr>
      <w:r>
        <w:separator/>
      </w:r>
    </w:p>
  </w:footnote>
  <w:footnote w:type="continuationSeparator" w:id="0">
    <w:p w14:paraId="1082F058" w14:textId="77777777" w:rsidR="008B66E6" w:rsidRDefault="008B66E6" w:rsidP="0061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443C" w14:textId="593595E8" w:rsidR="00617AFB" w:rsidRDefault="00617A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B721E" wp14:editId="77C4BCA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48640" cy="676910"/>
          <wp:effectExtent l="0" t="0" r="3810" b="8890"/>
          <wp:wrapThrough wrapText="bothSides">
            <wp:wrapPolygon edited="0">
              <wp:start x="0" y="0"/>
              <wp:lineTo x="0" y="21276"/>
              <wp:lineTo x="1500" y="21276"/>
              <wp:lineTo x="4500" y="19452"/>
              <wp:lineTo x="21000" y="1216"/>
              <wp:lineTo x="210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53D119" wp14:editId="5E92237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231390" cy="1981200"/>
          <wp:effectExtent l="0" t="0" r="0" b="0"/>
          <wp:wrapThrough wrapText="bothSides">
            <wp:wrapPolygon edited="0">
              <wp:start x="9773" y="0"/>
              <wp:lineTo x="8483" y="415"/>
              <wp:lineTo x="4979" y="2700"/>
              <wp:lineTo x="4795" y="3531"/>
              <wp:lineTo x="184" y="9969"/>
              <wp:lineTo x="0" y="10592"/>
              <wp:lineTo x="0" y="21392"/>
              <wp:lineTo x="4057" y="21392"/>
              <wp:lineTo x="4610" y="21392"/>
              <wp:lineTo x="7007" y="20146"/>
              <wp:lineTo x="12355" y="13292"/>
              <wp:lineTo x="21391" y="415"/>
              <wp:lineTo x="21391" y="0"/>
              <wp:lineTo x="977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A"/>
    <w:rsid w:val="00062CEA"/>
    <w:rsid w:val="00070F91"/>
    <w:rsid w:val="00084DA8"/>
    <w:rsid w:val="001459C0"/>
    <w:rsid w:val="002B64C0"/>
    <w:rsid w:val="002D179E"/>
    <w:rsid w:val="00375E52"/>
    <w:rsid w:val="003D7CB1"/>
    <w:rsid w:val="004C47A2"/>
    <w:rsid w:val="004E53A6"/>
    <w:rsid w:val="004F0193"/>
    <w:rsid w:val="005036AA"/>
    <w:rsid w:val="00591774"/>
    <w:rsid w:val="00617AFB"/>
    <w:rsid w:val="00665870"/>
    <w:rsid w:val="006F3CF2"/>
    <w:rsid w:val="00711AF0"/>
    <w:rsid w:val="00733838"/>
    <w:rsid w:val="0077103C"/>
    <w:rsid w:val="007F285A"/>
    <w:rsid w:val="008440B2"/>
    <w:rsid w:val="0087533A"/>
    <w:rsid w:val="00890598"/>
    <w:rsid w:val="008A3907"/>
    <w:rsid w:val="008B66E6"/>
    <w:rsid w:val="008F467A"/>
    <w:rsid w:val="00A42E4D"/>
    <w:rsid w:val="00A63BF8"/>
    <w:rsid w:val="00A75A8D"/>
    <w:rsid w:val="00AF7767"/>
    <w:rsid w:val="00B24409"/>
    <w:rsid w:val="00B66D49"/>
    <w:rsid w:val="00BA201F"/>
    <w:rsid w:val="00BD283F"/>
    <w:rsid w:val="00C12955"/>
    <w:rsid w:val="00C3012D"/>
    <w:rsid w:val="00C67B02"/>
    <w:rsid w:val="00CE156A"/>
    <w:rsid w:val="00D06643"/>
    <w:rsid w:val="00E1064C"/>
    <w:rsid w:val="00E436F6"/>
    <w:rsid w:val="00E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B7423"/>
  <w15:chartTrackingRefBased/>
  <w15:docId w15:val="{7C0FC2A3-FBC0-4776-9B1C-4AD006FA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AF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FB"/>
  </w:style>
  <w:style w:type="paragraph" w:styleId="Footer">
    <w:name w:val="footer"/>
    <w:basedOn w:val="Normal"/>
    <w:link w:val="FooterChar"/>
    <w:uiPriority w:val="99"/>
    <w:unhideWhenUsed/>
    <w:rsid w:val="0061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FB"/>
  </w:style>
  <w:style w:type="character" w:customStyle="1" w:styleId="Heading3Char">
    <w:name w:val="Heading 3 Char"/>
    <w:basedOn w:val="DefaultParagraphFont"/>
    <w:link w:val="Heading3"/>
    <w:uiPriority w:val="9"/>
    <w:rsid w:val="00617A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3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7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43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.bartlett@saltwater-sto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ye.dooley@coxpwertrai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Karen Bartlett</cp:lastModifiedBy>
  <cp:revision>2</cp:revision>
  <cp:lastPrinted>2019-02-12T11:36:00Z</cp:lastPrinted>
  <dcterms:created xsi:type="dcterms:W3CDTF">2019-06-12T08:37:00Z</dcterms:created>
  <dcterms:modified xsi:type="dcterms:W3CDTF">2019-06-12T08:37:00Z</dcterms:modified>
</cp:coreProperties>
</file>