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F" w:rsidRDefault="00907ACF" w:rsidP="002C1488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9C0FD48" wp14:editId="6BC1722B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413C03" w:rsidRPr="00413C03">
        <w:rPr>
          <w:rFonts w:ascii="Helvetica" w:eastAsia="Times New Roman" w:hAnsi="Helvetica" w:cs="Helvetica"/>
          <w:b/>
          <w:sz w:val="22"/>
          <w:szCs w:val="22"/>
          <w:lang w:val="en-US"/>
        </w:rPr>
        <w:t>IP65 panel PC with new processor generation</w:t>
      </w:r>
    </w:p>
    <w:p w:rsidR="00413C03" w:rsidRPr="00413C03" w:rsidRDefault="00413C03" w:rsidP="003237B8">
      <w:pPr>
        <w:spacing w:line="360" w:lineRule="auto"/>
        <w:ind w:right="2552"/>
        <w:rPr>
          <w:rFonts w:ascii="Helvetica" w:eastAsia="Times New Roman" w:hAnsi="Helvetica" w:cs="Helvetica"/>
          <w:lang w:val="en-US"/>
        </w:rPr>
      </w:pPr>
    </w:p>
    <w:p w:rsidR="00413C03" w:rsidRPr="002C1488" w:rsidRDefault="00413C03" w:rsidP="00413C03">
      <w:pPr>
        <w:spacing w:line="360" w:lineRule="auto"/>
        <w:ind w:right="2552"/>
        <w:rPr>
          <w:rFonts w:ascii="Helvetica" w:eastAsia="Times New Roman" w:hAnsi="Helvetica" w:cs="Helvetica"/>
        </w:rPr>
      </w:pPr>
      <w:r w:rsidRPr="002C1488">
        <w:rPr>
          <w:rFonts w:ascii="Helvetica" w:eastAsia="Times New Roman" w:hAnsi="Helvetica" w:cs="Helvetica"/>
        </w:rPr>
        <w:t>Phoenix Contact is now using the new Intel® Atom™ E3800 series generation in the VMT 7000 panel PC product range with immediate effect. The panel PCs are equipped with the Intel® Atom™ E3827 1.75 GHz, a combination of highly integrated chip set and energy-efficient processor.</w:t>
      </w:r>
    </w:p>
    <w:p w:rsidR="00413C03" w:rsidRPr="002C1488" w:rsidRDefault="00413C03" w:rsidP="00413C03">
      <w:pPr>
        <w:spacing w:line="360" w:lineRule="auto"/>
        <w:ind w:right="2552"/>
        <w:rPr>
          <w:rFonts w:ascii="Helvetica" w:eastAsia="Times New Roman" w:hAnsi="Helvetica" w:cs="Helvetica"/>
        </w:rPr>
      </w:pPr>
    </w:p>
    <w:p w:rsidR="00413C03" w:rsidRPr="002C1488" w:rsidRDefault="00413C03" w:rsidP="00413C03">
      <w:pPr>
        <w:spacing w:line="360" w:lineRule="auto"/>
        <w:ind w:right="2552"/>
        <w:rPr>
          <w:rFonts w:ascii="Helvetica" w:eastAsia="Times New Roman" w:hAnsi="Helvetica" w:cs="Helvetica"/>
        </w:rPr>
      </w:pPr>
      <w:r w:rsidRPr="002C1488">
        <w:rPr>
          <w:rFonts w:ascii="Helvetica" w:eastAsia="Times New Roman" w:hAnsi="Helvetica" w:cs="Helvetica"/>
        </w:rPr>
        <w:t>The lower current consumption also affects the amount of waste heat, which means that the panel PC supports a completely fan</w:t>
      </w:r>
      <w:r w:rsidR="002C1488">
        <w:rPr>
          <w:rFonts w:ascii="Helvetica" w:eastAsia="Times New Roman" w:hAnsi="Helvetica" w:cs="Helvetica"/>
        </w:rPr>
        <w:t>-</w:t>
      </w:r>
      <w:r w:rsidRPr="002C1488">
        <w:rPr>
          <w:rFonts w:ascii="Helvetica" w:eastAsia="Times New Roman" w:hAnsi="Helvetica" w:cs="Helvetica"/>
        </w:rPr>
        <w:t>less design. The user benefits from a full-fledged industrial PC with touch display suitable for industrial use and all relevant interfaces, which offers energy-efficient operation as an operator interface close to the machinery for several years, even in harsh industrial environments.</w:t>
      </w:r>
    </w:p>
    <w:p w:rsidR="00413C03" w:rsidRPr="002C1488" w:rsidRDefault="00413C03" w:rsidP="00413C03">
      <w:pPr>
        <w:spacing w:line="360" w:lineRule="auto"/>
        <w:ind w:right="2552"/>
        <w:rPr>
          <w:rFonts w:ascii="Helvetica" w:eastAsia="Times New Roman" w:hAnsi="Helvetica" w:cs="Helvetica"/>
        </w:rPr>
      </w:pPr>
    </w:p>
    <w:p w:rsidR="00CC6FEC" w:rsidRPr="002C1488" w:rsidRDefault="00413C03" w:rsidP="00413C03">
      <w:pPr>
        <w:spacing w:line="360" w:lineRule="auto"/>
        <w:ind w:right="2552"/>
        <w:rPr>
          <w:rFonts w:ascii="Helvetica" w:hAnsi="Helvetica" w:cs="Helvetica"/>
          <w:b/>
        </w:rPr>
      </w:pPr>
      <w:r w:rsidRPr="002C1488">
        <w:rPr>
          <w:rFonts w:ascii="Helvetica" w:eastAsia="Times New Roman" w:hAnsi="Helvetica" w:cs="Helvetica"/>
        </w:rPr>
        <w:t>The panel PCs are characteri</w:t>
      </w:r>
      <w:r w:rsidR="002C1488">
        <w:rPr>
          <w:rFonts w:ascii="Helvetica" w:eastAsia="Times New Roman" w:hAnsi="Helvetica" w:cs="Helvetica"/>
        </w:rPr>
        <w:t>s</w:t>
      </w:r>
      <w:r w:rsidRPr="002C1488">
        <w:rPr>
          <w:rFonts w:ascii="Helvetica" w:eastAsia="Times New Roman" w:hAnsi="Helvetica" w:cs="Helvetica"/>
        </w:rPr>
        <w:t xml:space="preserve">ed by their elegant housing made from solid die-cast </w:t>
      </w:r>
      <w:r w:rsidR="002C1488" w:rsidRPr="002C1488">
        <w:rPr>
          <w:rFonts w:ascii="Helvetica" w:eastAsia="Times New Roman" w:hAnsi="Helvetica" w:cs="Helvetica"/>
        </w:rPr>
        <w:t>aluminium</w:t>
      </w:r>
      <w:r w:rsidRPr="002C1488">
        <w:rPr>
          <w:rFonts w:ascii="Helvetica" w:eastAsia="Times New Roman" w:hAnsi="Helvetica" w:cs="Helvetica"/>
        </w:rPr>
        <w:t>. Thanks to the dust-proof and waterproof housing with all-round IP65 protection, the PCs are weatherproof and impervious to moisture. In addition, the devices can be used in extreme temperatures ranging from -20°C to +55°C, enabling use in crane applications or on forklift trucks, for example.</w:t>
      </w:r>
    </w:p>
    <w:p w:rsidR="003237B8" w:rsidRPr="00413C03" w:rsidRDefault="003237B8" w:rsidP="008A22DF">
      <w:pPr>
        <w:spacing w:line="360" w:lineRule="auto"/>
        <w:ind w:right="2835"/>
        <w:rPr>
          <w:rFonts w:ascii="Helvetica" w:hAnsi="Helvetica" w:cs="Helvetica"/>
          <w:b/>
          <w:lang w:val="en-US"/>
        </w:rPr>
      </w:pPr>
    </w:p>
    <w:p w:rsidR="003237B8" w:rsidRDefault="002C1488" w:rsidP="008A22DF">
      <w:pPr>
        <w:spacing w:line="360" w:lineRule="auto"/>
        <w:ind w:right="2835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ENDS</w:t>
      </w:r>
    </w:p>
    <w:p w:rsidR="002C1488" w:rsidRDefault="002C1488" w:rsidP="008A22DF">
      <w:pPr>
        <w:spacing w:line="360" w:lineRule="auto"/>
        <w:ind w:right="2835"/>
        <w:rPr>
          <w:rFonts w:ascii="Helvetica" w:hAnsi="Helvetica" w:cs="Helvetica"/>
          <w:b/>
          <w:lang w:val="en-US"/>
        </w:rPr>
      </w:pPr>
    </w:p>
    <w:p w:rsidR="002C1488" w:rsidRPr="00413C03" w:rsidRDefault="002C1488" w:rsidP="008A22DF">
      <w:pPr>
        <w:spacing w:line="360" w:lineRule="auto"/>
        <w:ind w:right="2835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>March 2016</w:t>
      </w:r>
    </w:p>
    <w:p w:rsidR="00CC6FEC" w:rsidRPr="00413C03" w:rsidRDefault="00CC6FEC" w:rsidP="00A15E86">
      <w:pPr>
        <w:spacing w:line="360" w:lineRule="auto"/>
        <w:rPr>
          <w:rFonts w:ascii="Helvetica" w:hAnsi="Helvetica"/>
          <w:b/>
          <w:lang w:val="en-US"/>
        </w:rPr>
      </w:pPr>
      <w:bookmarkStart w:id="1" w:name="_GoBack"/>
      <w:bookmarkEnd w:id="1"/>
    </w:p>
    <w:p w:rsidR="005C67CD" w:rsidRDefault="002C1488" w:rsidP="00413C03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B40F0F">
        <w:rPr>
          <w:rFonts w:ascii="Helvetica" w:hAnsi="Helvetica"/>
          <w:b/>
        </w:rPr>
        <w:t>3</w:t>
      </w:r>
      <w:r w:rsidR="008A22DF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>GB</w:t>
      </w:r>
    </w:p>
    <w:p w:rsidR="002C1488" w:rsidRDefault="002C1488" w:rsidP="002C1488">
      <w:pPr>
        <w:rPr>
          <w:rFonts w:ascii="Arial" w:hAnsi="Arial" w:cs="Arial"/>
        </w:rPr>
      </w:pPr>
    </w:p>
    <w:p w:rsidR="002C1488" w:rsidRDefault="002C1488" w:rsidP="002C148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2C1488" w:rsidRDefault="002C1488" w:rsidP="002C14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2C1488" w:rsidRDefault="002C1488" w:rsidP="002C148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2C1488" w:rsidRDefault="002C1488" w:rsidP="002C148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2C1488" w:rsidRDefault="002C1488" w:rsidP="002C148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2C1488" w:rsidRDefault="002C1488" w:rsidP="002C148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2C1488" w:rsidRDefault="002C1488" w:rsidP="002C148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2C1488" w:rsidRDefault="002C1488" w:rsidP="002C1488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2C1488" w:rsidRDefault="002C1488" w:rsidP="002C1488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2C1488" w:rsidRDefault="002C1488" w:rsidP="002C1488">
      <w:pPr>
        <w:rPr>
          <w:rFonts w:ascii="Arial" w:hAnsi="Arial" w:cs="Arial"/>
        </w:rPr>
      </w:pPr>
    </w:p>
    <w:p w:rsidR="002C1488" w:rsidRPr="00E06687" w:rsidRDefault="002C1488" w:rsidP="002C1488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2C1488" w:rsidRPr="00E06687" w:rsidRDefault="002C1488" w:rsidP="002C148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2C1488" w:rsidRPr="00E06687" w:rsidRDefault="002C1488" w:rsidP="002C148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2C1488" w:rsidRPr="00E06687" w:rsidRDefault="002C1488" w:rsidP="002C148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  <w:r>
        <w:rPr>
          <w:rFonts w:ascii="Arial" w:hAnsi="Arial" w:cs="Arial"/>
        </w:rPr>
        <w:tab/>
      </w:r>
    </w:p>
    <w:p w:rsidR="002C1488" w:rsidRPr="00E06687" w:rsidRDefault="002C1488" w:rsidP="002C1488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lastRenderedPageBreak/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2C1488" w:rsidRPr="00CD2D48" w:rsidRDefault="002C1488" w:rsidP="002C1488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2C1488" w:rsidRDefault="002C1488" w:rsidP="002C1488">
      <w:pPr>
        <w:rPr>
          <w:rFonts w:ascii="Arial" w:hAnsi="Arial" w:cs="Arial"/>
        </w:rPr>
      </w:pPr>
    </w:p>
    <w:sectPr w:rsidR="002C1488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88" w:rsidRDefault="002C1488" w:rsidP="002C148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2C1488" w:rsidRDefault="002C1488" w:rsidP="002C148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2C1488" w:rsidRPr="00A7415A" w:rsidRDefault="002C1488" w:rsidP="002C1488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2C1488" w:rsidRDefault="001778E4" w:rsidP="002C1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413C03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0FCC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3AF5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1488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3C03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9FD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A7B9D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1D3C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CF4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2016-03-03T11:32:00Z</cp:lastPrinted>
  <dcterms:created xsi:type="dcterms:W3CDTF">2016-03-03T11:32:00Z</dcterms:created>
  <dcterms:modified xsi:type="dcterms:W3CDTF">2016-03-18T14:25:00Z</dcterms:modified>
</cp:coreProperties>
</file>