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B7442" w14:textId="3049474B" w:rsidR="00F1109A" w:rsidRPr="00F1109A" w:rsidRDefault="006E50D9" w:rsidP="006E50D9">
      <w:pPr>
        <w:ind w:left="-284"/>
        <w:jc w:val="right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DD273A">
        <w:rPr>
          <w:rFonts w:ascii="Arial" w:hAnsi="Arial" w:cs="Arial"/>
          <w:b/>
          <w:color w:val="FF9933" w:themeColor="accent1"/>
        </w:rPr>
        <w:t>20</w:t>
      </w:r>
      <w:r w:rsidR="003459A1">
        <w:rPr>
          <w:rFonts w:ascii="Arial" w:hAnsi="Arial" w:cs="Arial"/>
          <w:b/>
          <w:color w:val="FF9933" w:themeColor="accent1"/>
        </w:rPr>
        <w:t>19-04-10</w:t>
      </w:r>
      <w:bookmarkStart w:id="0" w:name="_GoBack"/>
      <w:bookmarkEnd w:id="0"/>
    </w:p>
    <w:p w14:paraId="23A7BFA6" w14:textId="7FBF1FF7" w:rsidR="00AD3EC5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A5E68B" wp14:editId="438A2735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6227136">
              <v:line id="Rak 3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f9023 [3044]" from="-22.9pt,40.2pt" to="466.85pt,40.2pt" w14:anchorId="121ED6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"/>
            </w:pict>
          </mc:Fallback>
        </mc:AlternateContent>
      </w:r>
      <w:r w:rsidR="00F1109A"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0EE563" wp14:editId="2482C53B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200F0" w14:textId="77777777" w:rsidR="00F1109A" w:rsidRPr="00F1109A" w:rsidRDefault="00F1109A" w:rsidP="00F1109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EE563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14:paraId="346200F0" w14:textId="77777777" w:rsidR="00F1109A" w:rsidRPr="00F1109A" w:rsidRDefault="00F1109A" w:rsidP="00F1109A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="00F1109A" w:rsidRPr="00F1109A">
        <w:rPr>
          <w:noProof/>
          <w:sz w:val="18"/>
        </w:rPr>
        <w:drawing>
          <wp:anchor distT="0" distB="0" distL="114300" distR="114300" simplePos="0" relativeHeight="251653632" behindDoc="0" locked="0" layoutInCell="1" allowOverlap="1" wp14:anchorId="47D54019" wp14:editId="5B08ECDA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084">
        <w:rPr>
          <w:rFonts w:ascii="Arial" w:hAnsi="Arial" w:cs="Arial"/>
          <w:b/>
          <w:color w:val="FF9933" w:themeColor="accent1"/>
          <w:sz w:val="56"/>
        </w:rPr>
        <w:t>Pressmeddelande</w:t>
      </w:r>
    </w:p>
    <w:p w14:paraId="2ECABC0C" w14:textId="77777777" w:rsidR="00F77DCD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14:paraId="269D0E65" w14:textId="41509735" w:rsidR="00511F40" w:rsidRPr="00511F40" w:rsidRDefault="00881607" w:rsidP="00511F40">
      <w:pPr>
        <w:spacing w:line="276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Hyrde i andra hand – fick tillbaka 22 000 kronor</w:t>
      </w:r>
    </w:p>
    <w:p w14:paraId="723E0557" w14:textId="77777777" w:rsidR="00511F40" w:rsidRPr="00511F40" w:rsidRDefault="00511F40" w:rsidP="00511F40">
      <w:pPr>
        <w:spacing w:line="276" w:lineRule="auto"/>
        <w:rPr>
          <w:sz w:val="24"/>
          <w:szCs w:val="24"/>
        </w:rPr>
      </w:pPr>
    </w:p>
    <w:p w14:paraId="0D911C10" w14:textId="09AA56CE" w:rsidR="009B2F1D" w:rsidRDefault="006D561E" w:rsidP="009B2F1D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En medlem i Växjö hyrde en lägenhet i andra hand. Efter 11 månader if</w:t>
      </w:r>
      <w:r w:rsidR="00F35670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ågasattes hyran som hög. </w:t>
      </w:r>
      <w:r w:rsidR="00701B6D">
        <w:rPr>
          <w:b/>
          <w:bCs/>
          <w:sz w:val="24"/>
          <w:szCs w:val="24"/>
        </w:rPr>
        <w:t>Med</w:t>
      </w:r>
      <w:r>
        <w:rPr>
          <w:b/>
          <w:bCs/>
          <w:sz w:val="24"/>
          <w:szCs w:val="24"/>
        </w:rPr>
        <w:t xml:space="preserve"> hjälp från Hyresgästföreningen får nu medlemmen tillbaka 22 000 kronor frå</w:t>
      </w:r>
      <w:r w:rsidR="008118C5">
        <w:rPr>
          <w:b/>
          <w:bCs/>
          <w:sz w:val="24"/>
          <w:szCs w:val="24"/>
        </w:rPr>
        <w:t xml:space="preserve">n </w:t>
      </w:r>
      <w:r w:rsidR="008118C5" w:rsidRPr="00BA3DF3">
        <w:rPr>
          <w:b/>
          <w:bCs/>
          <w:sz w:val="24"/>
          <w:szCs w:val="24"/>
        </w:rPr>
        <w:t>förstahandshyresgästen.</w:t>
      </w:r>
    </w:p>
    <w:p w14:paraId="70E524F0" w14:textId="77777777" w:rsidR="009B2F1D" w:rsidRPr="009B2F1D" w:rsidRDefault="009B2F1D" w:rsidP="009B2F1D">
      <w:pPr>
        <w:spacing w:line="276" w:lineRule="auto"/>
        <w:rPr>
          <w:sz w:val="24"/>
          <w:szCs w:val="24"/>
        </w:rPr>
      </w:pPr>
    </w:p>
    <w:p w14:paraId="3247A21D" w14:textId="5F0E0F20" w:rsidR="00BE5AEA" w:rsidRDefault="3E7B3F9B" w:rsidP="3E7B3F9B">
      <w:pPr>
        <w:spacing w:line="276" w:lineRule="auto"/>
        <w:rPr>
          <w:sz w:val="24"/>
          <w:szCs w:val="24"/>
        </w:rPr>
      </w:pPr>
      <w:r w:rsidRPr="3E7B3F9B">
        <w:rPr>
          <w:sz w:val="24"/>
          <w:szCs w:val="24"/>
        </w:rPr>
        <w:t>Hyresgästen hyrde lägenheten i andra hand</w:t>
      </w:r>
      <w:r w:rsidR="000036CE">
        <w:rPr>
          <w:sz w:val="24"/>
          <w:szCs w:val="24"/>
        </w:rPr>
        <w:t>, t</w:t>
      </w:r>
      <w:r w:rsidRPr="3E7B3F9B">
        <w:rPr>
          <w:sz w:val="24"/>
          <w:szCs w:val="24"/>
        </w:rPr>
        <w:t>vå rum och kök på 35 kvadrat mitt i centrala Växjö och med en kostnad på</w:t>
      </w:r>
      <w:r w:rsidR="00CB5D15">
        <w:rPr>
          <w:sz w:val="24"/>
          <w:szCs w:val="24"/>
        </w:rPr>
        <w:t xml:space="preserve"> strax under</w:t>
      </w:r>
      <w:r w:rsidRPr="3E7B3F9B">
        <w:rPr>
          <w:sz w:val="24"/>
          <w:szCs w:val="24"/>
        </w:rPr>
        <w:t xml:space="preserve"> 7 000 kronor i månaden. Hyresgästen som är medlem i Hyresgästföreningen kontaktade</w:t>
      </w:r>
      <w:r w:rsidR="00CB5D15">
        <w:rPr>
          <w:sz w:val="24"/>
          <w:szCs w:val="24"/>
        </w:rPr>
        <w:t xml:space="preserve"> rådgivningen för hjälp efter </w:t>
      </w:r>
      <w:r w:rsidR="005242B2">
        <w:rPr>
          <w:sz w:val="24"/>
          <w:szCs w:val="24"/>
        </w:rPr>
        <w:t>fem</w:t>
      </w:r>
      <w:r w:rsidRPr="3E7B3F9B">
        <w:rPr>
          <w:sz w:val="24"/>
          <w:szCs w:val="24"/>
        </w:rPr>
        <w:t xml:space="preserve"> månader med frågan</w:t>
      </w:r>
      <w:r w:rsidR="000036CE">
        <w:rPr>
          <w:sz w:val="24"/>
          <w:szCs w:val="24"/>
        </w:rPr>
        <w:t>;</w:t>
      </w:r>
      <w:r w:rsidR="00A64CD5">
        <w:rPr>
          <w:sz w:val="24"/>
          <w:szCs w:val="24"/>
        </w:rPr>
        <w:t xml:space="preserve"> </w:t>
      </w:r>
      <w:r w:rsidRPr="3E7B3F9B">
        <w:rPr>
          <w:sz w:val="24"/>
          <w:szCs w:val="24"/>
        </w:rPr>
        <w:t>är inte hyran lite hög?</w:t>
      </w:r>
    </w:p>
    <w:p w14:paraId="25EA44A9" w14:textId="2758CB35" w:rsidR="00BE5AEA" w:rsidRDefault="00BE5AEA" w:rsidP="009B2F1D">
      <w:pPr>
        <w:spacing w:line="276" w:lineRule="auto"/>
        <w:rPr>
          <w:sz w:val="24"/>
          <w:szCs w:val="24"/>
        </w:rPr>
      </w:pPr>
    </w:p>
    <w:p w14:paraId="1478727E" w14:textId="5EE0A611" w:rsidR="00BE5AEA" w:rsidRPr="00D6788E" w:rsidRDefault="00434C76" w:rsidP="00D6788E">
      <w:pPr>
        <w:rPr>
          <w:sz w:val="24"/>
          <w:szCs w:val="24"/>
        </w:rPr>
      </w:pPr>
      <w:r w:rsidRPr="00D6788E">
        <w:rPr>
          <w:sz w:val="24"/>
          <w:szCs w:val="24"/>
        </w:rPr>
        <w:t xml:space="preserve">– </w:t>
      </w:r>
      <w:r w:rsidR="00D6788E" w:rsidRPr="00D6788E">
        <w:rPr>
          <w:sz w:val="24"/>
          <w:szCs w:val="24"/>
        </w:rPr>
        <w:t xml:space="preserve">Efter samtal med min kollega på förhandlingssidan landade vi i att en skälig månadshyra för lägenheten inte borde överstiga cirka 4000 kronor, </w:t>
      </w:r>
      <w:r w:rsidRPr="00D6788E">
        <w:rPr>
          <w:sz w:val="24"/>
          <w:szCs w:val="24"/>
        </w:rPr>
        <w:t>säger Victor Herrera, ärendehandläggare på Hyresgästföreningen region Sydost.</w:t>
      </w:r>
      <w:r>
        <w:rPr>
          <w:sz w:val="24"/>
          <w:szCs w:val="24"/>
        </w:rPr>
        <w:t xml:space="preserve"> </w:t>
      </w:r>
    </w:p>
    <w:p w14:paraId="25FD2161" w14:textId="7AF64B65" w:rsidR="00122120" w:rsidRDefault="00122120" w:rsidP="009B2F1D">
      <w:pPr>
        <w:spacing w:line="276" w:lineRule="auto"/>
        <w:rPr>
          <w:sz w:val="24"/>
          <w:szCs w:val="24"/>
        </w:rPr>
      </w:pPr>
    </w:p>
    <w:p w14:paraId="55B754A1" w14:textId="3176D9D4" w:rsidR="00122120" w:rsidRDefault="00CB5D15" w:rsidP="009B2F1D">
      <w:pPr>
        <w:spacing w:line="276" w:lineRule="auto"/>
        <w:rPr>
          <w:sz w:val="24"/>
          <w:szCs w:val="24"/>
        </w:rPr>
      </w:pPr>
      <w:r w:rsidRPr="00CB5D15">
        <w:rPr>
          <w:sz w:val="24"/>
          <w:szCs w:val="24"/>
        </w:rPr>
        <w:t>Enligt hyreslagen har en hyresgäst som hyrt i andra hand rätt att få tillbaka den del av hyran som överstiger vad som kan anses utg</w:t>
      </w:r>
      <w:r>
        <w:rPr>
          <w:sz w:val="24"/>
          <w:szCs w:val="24"/>
        </w:rPr>
        <w:t xml:space="preserve">öra skälig hyra för lägenheten. </w:t>
      </w:r>
      <w:r w:rsidR="00EB01FB">
        <w:rPr>
          <w:sz w:val="24"/>
          <w:szCs w:val="24"/>
        </w:rPr>
        <w:t>Efter en överenskommelse mellan Hyresgästföreningen och</w:t>
      </w:r>
      <w:r w:rsidR="000D183A">
        <w:rPr>
          <w:sz w:val="24"/>
          <w:szCs w:val="24"/>
        </w:rPr>
        <w:t xml:space="preserve"> förstahandshyresgästens ombud</w:t>
      </w:r>
      <w:r w:rsidR="0019251C">
        <w:rPr>
          <w:sz w:val="24"/>
          <w:szCs w:val="24"/>
        </w:rPr>
        <w:t xml:space="preserve"> fick andrahandshyresgästen tillbaka 22 000 kronor</w:t>
      </w:r>
      <w:r w:rsidR="00AD7DB5">
        <w:rPr>
          <w:sz w:val="24"/>
          <w:szCs w:val="24"/>
        </w:rPr>
        <w:t>.</w:t>
      </w:r>
    </w:p>
    <w:p w14:paraId="67D1E036" w14:textId="79936C6D" w:rsidR="00396A90" w:rsidRDefault="00396A90" w:rsidP="009B2F1D">
      <w:pPr>
        <w:spacing w:line="276" w:lineRule="auto"/>
        <w:rPr>
          <w:sz w:val="24"/>
          <w:szCs w:val="24"/>
        </w:rPr>
      </w:pPr>
    </w:p>
    <w:p w14:paraId="27B3989F" w14:textId="706E1C96" w:rsidR="00396A90" w:rsidRPr="00045F14" w:rsidRDefault="00396A90" w:rsidP="009B2F1D">
      <w:pPr>
        <w:spacing w:line="276" w:lineRule="auto"/>
        <w:rPr>
          <w:sz w:val="24"/>
          <w:szCs w:val="24"/>
        </w:rPr>
      </w:pPr>
      <w:r w:rsidRPr="00045F14">
        <w:rPr>
          <w:sz w:val="24"/>
          <w:szCs w:val="24"/>
        </w:rPr>
        <w:t xml:space="preserve">Vad gäller </w:t>
      </w:r>
      <w:r w:rsidR="00EA4DEF" w:rsidRPr="00045F14">
        <w:rPr>
          <w:sz w:val="24"/>
          <w:szCs w:val="24"/>
        </w:rPr>
        <w:t>för d</w:t>
      </w:r>
      <w:r w:rsidR="00C07A80" w:rsidRPr="00045F14">
        <w:rPr>
          <w:sz w:val="24"/>
          <w:szCs w:val="24"/>
        </w:rPr>
        <w:t>ig</w:t>
      </w:r>
      <w:r w:rsidR="00EA4DEF" w:rsidRPr="00045F14">
        <w:rPr>
          <w:sz w:val="24"/>
          <w:szCs w:val="24"/>
        </w:rPr>
        <w:t xml:space="preserve"> som hyr i andra hand? Ärendehandläggare</w:t>
      </w:r>
      <w:r w:rsidRPr="00045F14">
        <w:rPr>
          <w:sz w:val="24"/>
          <w:szCs w:val="24"/>
        </w:rPr>
        <w:t xml:space="preserve"> Victor Herrera tipsar:</w:t>
      </w:r>
    </w:p>
    <w:p w14:paraId="73C06082" w14:textId="6166D50B" w:rsidR="006132D7" w:rsidRPr="00045F14" w:rsidRDefault="00327DC6" w:rsidP="00396A90">
      <w:pPr>
        <w:pStyle w:val="Liststycke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045F14">
        <w:rPr>
          <w:sz w:val="24"/>
          <w:szCs w:val="24"/>
        </w:rPr>
        <w:t>Din hyresvärd är förstahandshyresgästen och det är också dit du ställer kraven och inte till fastighetsägaren. Det är förstahandshyresgästen som</w:t>
      </w:r>
      <w:r w:rsidR="00890C89" w:rsidRPr="00045F14">
        <w:rPr>
          <w:sz w:val="24"/>
          <w:szCs w:val="24"/>
        </w:rPr>
        <w:t xml:space="preserve"> är skyldig att föra dialog med fastighetsägaren vid exempelvis felanmälan eller betalning av hyran.</w:t>
      </w:r>
    </w:p>
    <w:p w14:paraId="6EBA041B" w14:textId="20E61916" w:rsidR="005546F7" w:rsidRPr="005E753C" w:rsidRDefault="005546F7" w:rsidP="00690CAD">
      <w:pPr>
        <w:pStyle w:val="Liststycke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5E753C">
        <w:rPr>
          <w:sz w:val="24"/>
          <w:szCs w:val="24"/>
        </w:rPr>
        <w:t>Tyvärr är det sällan</w:t>
      </w:r>
      <w:r w:rsidR="00C07A80" w:rsidRPr="005E753C">
        <w:rPr>
          <w:sz w:val="24"/>
          <w:szCs w:val="24"/>
        </w:rPr>
        <w:t xml:space="preserve"> du som</w:t>
      </w:r>
      <w:r w:rsidRPr="005E753C">
        <w:rPr>
          <w:sz w:val="24"/>
          <w:szCs w:val="24"/>
        </w:rPr>
        <w:t xml:space="preserve"> andrahandshyresgäst omfattas av besittningsskyddet. </w:t>
      </w:r>
    </w:p>
    <w:p w14:paraId="7DC51304" w14:textId="6E21D319" w:rsidR="006976FF" w:rsidRPr="00045F14" w:rsidRDefault="006976FF" w:rsidP="00396A90">
      <w:pPr>
        <w:pStyle w:val="Liststycke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045F14">
        <w:rPr>
          <w:sz w:val="24"/>
          <w:szCs w:val="24"/>
        </w:rPr>
        <w:t>Som andrahandshyresgäst kan du</w:t>
      </w:r>
      <w:r w:rsidR="00CB5D15">
        <w:rPr>
          <w:sz w:val="24"/>
          <w:szCs w:val="24"/>
        </w:rPr>
        <w:t xml:space="preserve"> som medlem</w:t>
      </w:r>
      <w:r w:rsidRPr="00045F14">
        <w:rPr>
          <w:sz w:val="24"/>
          <w:szCs w:val="24"/>
        </w:rPr>
        <w:t xml:space="preserve"> få hjälp från Hyresgästföreningen vid tvister med förstahandshyresgästen. Så fort en hyresgäst hyr ut i andra hand betraktas denne som en hyresvärd. Hyresgästföreningen ställer sig alltid bakom hyresgästen.</w:t>
      </w:r>
    </w:p>
    <w:p w14:paraId="63C6834E" w14:textId="57B8B67F" w:rsidR="001D33A7" w:rsidRPr="00045F14" w:rsidRDefault="001D33A7" w:rsidP="001D33A7">
      <w:pPr>
        <w:spacing w:line="276" w:lineRule="auto"/>
        <w:rPr>
          <w:sz w:val="24"/>
          <w:szCs w:val="24"/>
        </w:rPr>
      </w:pPr>
    </w:p>
    <w:p w14:paraId="75794C48" w14:textId="3A9C8BBB" w:rsidR="00E171B3" w:rsidRDefault="001D33A7" w:rsidP="001D33A7">
      <w:pPr>
        <w:spacing w:line="276" w:lineRule="auto"/>
        <w:rPr>
          <w:sz w:val="24"/>
          <w:szCs w:val="24"/>
        </w:rPr>
      </w:pPr>
      <w:r w:rsidRPr="00045F14">
        <w:rPr>
          <w:sz w:val="24"/>
          <w:szCs w:val="24"/>
        </w:rPr>
        <w:t xml:space="preserve">För dig som </w:t>
      </w:r>
      <w:r w:rsidR="00250F95" w:rsidRPr="00045F14">
        <w:rPr>
          <w:sz w:val="24"/>
          <w:szCs w:val="24"/>
        </w:rPr>
        <w:t>g</w:t>
      </w:r>
      <w:r w:rsidRPr="00045F14">
        <w:rPr>
          <w:sz w:val="24"/>
          <w:szCs w:val="24"/>
        </w:rPr>
        <w:t xml:space="preserve">år i tankarna att hyra ut: </w:t>
      </w:r>
      <w:r w:rsidR="00CB5D15" w:rsidRPr="00CB5D15">
        <w:rPr>
          <w:sz w:val="24"/>
          <w:szCs w:val="24"/>
        </w:rPr>
        <w:t>det är du som riskerar stå ansvarig mot fastighetsägaren när det gäller eventuella skador samt att betalningen av hyran fortsätter som vanligt.</w:t>
      </w:r>
    </w:p>
    <w:p w14:paraId="2F26C9B9" w14:textId="24F6D690" w:rsidR="009B2F1D" w:rsidRPr="009B2F1D" w:rsidRDefault="009B2F1D" w:rsidP="009B2F1D">
      <w:pPr>
        <w:spacing w:line="276" w:lineRule="auto"/>
        <w:rPr>
          <w:sz w:val="24"/>
          <w:szCs w:val="24"/>
        </w:rPr>
      </w:pPr>
      <w:r w:rsidRPr="009B2F1D">
        <w:rPr>
          <w:sz w:val="24"/>
          <w:szCs w:val="24"/>
        </w:rPr>
        <w:t> </w:t>
      </w:r>
    </w:p>
    <w:p w14:paraId="7E15927F" w14:textId="77777777" w:rsidR="009B2F1D" w:rsidRPr="00397FB7" w:rsidRDefault="009B2F1D" w:rsidP="009B2F1D">
      <w:pPr>
        <w:spacing w:line="276" w:lineRule="auto"/>
        <w:rPr>
          <w:sz w:val="24"/>
          <w:szCs w:val="24"/>
        </w:rPr>
      </w:pPr>
      <w:r w:rsidRPr="00397FB7">
        <w:rPr>
          <w:b/>
          <w:bCs/>
          <w:sz w:val="24"/>
          <w:szCs w:val="24"/>
        </w:rPr>
        <w:t>För mer information, kontakta gärna:</w:t>
      </w:r>
      <w:r w:rsidRPr="00397FB7">
        <w:rPr>
          <w:sz w:val="24"/>
          <w:szCs w:val="24"/>
        </w:rPr>
        <w:t> </w:t>
      </w:r>
    </w:p>
    <w:p w14:paraId="12A32E64" w14:textId="17B2ED9C" w:rsidR="009B2F1D" w:rsidRDefault="00397FB7" w:rsidP="009B2F1D">
      <w:pPr>
        <w:spacing w:line="276" w:lineRule="auto"/>
        <w:rPr>
          <w:sz w:val="24"/>
          <w:szCs w:val="24"/>
        </w:rPr>
      </w:pPr>
      <w:r w:rsidRPr="00397FB7">
        <w:rPr>
          <w:sz w:val="24"/>
          <w:szCs w:val="24"/>
        </w:rPr>
        <w:t>Victor Herrera</w:t>
      </w:r>
      <w:r w:rsidR="009B2F1D" w:rsidRPr="00397FB7">
        <w:rPr>
          <w:sz w:val="24"/>
          <w:szCs w:val="24"/>
        </w:rPr>
        <w:t>, ärendehandläggare Hyresgästföreningen </w:t>
      </w:r>
      <w:r w:rsidR="009B2F1D" w:rsidRPr="00397FB7">
        <w:rPr>
          <w:sz w:val="24"/>
          <w:szCs w:val="24"/>
        </w:rPr>
        <w:br/>
        <w:t xml:space="preserve">Telefon: </w:t>
      </w:r>
      <w:r w:rsidR="00BE217C" w:rsidRPr="00397FB7">
        <w:rPr>
          <w:sz w:val="24"/>
          <w:szCs w:val="24"/>
        </w:rPr>
        <w:t>010</w:t>
      </w:r>
      <w:r w:rsidR="00155DE6">
        <w:rPr>
          <w:sz w:val="24"/>
          <w:szCs w:val="24"/>
        </w:rPr>
        <w:t>-</w:t>
      </w:r>
      <w:r w:rsidR="00BE217C" w:rsidRPr="00397FB7">
        <w:rPr>
          <w:sz w:val="24"/>
          <w:szCs w:val="24"/>
        </w:rPr>
        <w:t>459</w:t>
      </w:r>
      <w:r w:rsidR="00155DE6">
        <w:rPr>
          <w:sz w:val="24"/>
          <w:szCs w:val="24"/>
        </w:rPr>
        <w:t xml:space="preserve"> </w:t>
      </w:r>
      <w:r w:rsidR="00BE217C" w:rsidRPr="00397FB7">
        <w:rPr>
          <w:sz w:val="24"/>
          <w:szCs w:val="24"/>
        </w:rPr>
        <w:t>21</w:t>
      </w:r>
      <w:r w:rsidR="00155DE6">
        <w:rPr>
          <w:sz w:val="24"/>
          <w:szCs w:val="24"/>
        </w:rPr>
        <w:t xml:space="preserve"> </w:t>
      </w:r>
      <w:r w:rsidR="00BE217C" w:rsidRPr="00397FB7">
        <w:rPr>
          <w:sz w:val="24"/>
          <w:szCs w:val="24"/>
        </w:rPr>
        <w:t>29</w:t>
      </w:r>
      <w:r w:rsidR="009B2F1D" w:rsidRPr="00397FB7">
        <w:rPr>
          <w:sz w:val="24"/>
          <w:szCs w:val="24"/>
        </w:rPr>
        <w:br/>
        <w:t>E-post: </w:t>
      </w:r>
      <w:r w:rsidRPr="00397FB7">
        <w:rPr>
          <w:sz w:val="24"/>
          <w:szCs w:val="24"/>
        </w:rPr>
        <w:t xml:space="preserve"> victor.herrera@hyresgastforeningen.se</w:t>
      </w:r>
    </w:p>
    <w:sectPr w:rsidR="009B2F1D" w:rsidSect="00DE5246">
      <w:headerReference w:type="default" r:id="rId13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34B2" w14:textId="77777777" w:rsidR="00B13C18" w:rsidRDefault="00B13C18">
      <w:r>
        <w:separator/>
      </w:r>
    </w:p>
  </w:endnote>
  <w:endnote w:type="continuationSeparator" w:id="0">
    <w:p w14:paraId="6A3B7399" w14:textId="77777777" w:rsidR="00B13C18" w:rsidRDefault="00B1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ABF57" w14:textId="77777777" w:rsidR="00B13C18" w:rsidRDefault="00B13C18">
      <w:r>
        <w:separator/>
      </w:r>
    </w:p>
  </w:footnote>
  <w:footnote w:type="continuationSeparator" w:id="0">
    <w:p w14:paraId="64BF8E0B" w14:textId="77777777" w:rsidR="00B13C18" w:rsidRDefault="00B1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9DE2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E3F197F"/>
    <w:multiLevelType w:val="hybridMultilevel"/>
    <w:tmpl w:val="5E3A2F94"/>
    <w:lvl w:ilvl="0" w:tplc="AECAFDC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A6F03"/>
    <w:multiLevelType w:val="multilevel"/>
    <w:tmpl w:val="DCCC1CB2"/>
    <w:numStyleLink w:val="ListaHyresgstfreningen"/>
  </w:abstractNum>
  <w:abstractNum w:abstractNumId="9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DBB271C"/>
    <w:multiLevelType w:val="multilevel"/>
    <w:tmpl w:val="DCCC1CB2"/>
    <w:numStyleLink w:val="ListaHyresgstfreningen"/>
  </w:abstractNum>
  <w:abstractNum w:abstractNumId="12" w15:restartNumberingAfterBreak="0">
    <w:nsid w:val="30D22122"/>
    <w:multiLevelType w:val="multilevel"/>
    <w:tmpl w:val="DCCC1CB2"/>
    <w:numStyleLink w:val="ListaHyresgstfreningen"/>
  </w:abstractNum>
  <w:abstractNum w:abstractNumId="13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4B2E55"/>
    <w:multiLevelType w:val="hybridMultilevel"/>
    <w:tmpl w:val="CD28F698"/>
    <w:lvl w:ilvl="0" w:tplc="32D6A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22D7F"/>
    <w:multiLevelType w:val="multilevel"/>
    <w:tmpl w:val="DCCC1CB2"/>
    <w:numStyleLink w:val="ListaHyresgstfreningen"/>
  </w:abstractNum>
  <w:abstractNum w:abstractNumId="17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2515B3A"/>
    <w:multiLevelType w:val="hybridMultilevel"/>
    <w:tmpl w:val="E7BCCD42"/>
    <w:lvl w:ilvl="0" w:tplc="B51A1F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10"/>
  </w:num>
  <w:num w:numId="7">
    <w:abstractNumId w:val="17"/>
  </w:num>
  <w:num w:numId="8">
    <w:abstractNumId w:val="9"/>
  </w:num>
  <w:num w:numId="9">
    <w:abstractNumId w:val="19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11"/>
  </w:num>
  <w:num w:numId="18">
    <w:abstractNumId w:val="9"/>
  </w:num>
  <w:num w:numId="19">
    <w:abstractNumId w:val="19"/>
  </w:num>
  <w:num w:numId="20">
    <w:abstractNumId w:val="9"/>
  </w:num>
  <w:num w:numId="21">
    <w:abstractNumId w:val="19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5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9A"/>
    <w:rsid w:val="00001381"/>
    <w:rsid w:val="000036CE"/>
    <w:rsid w:val="000116C3"/>
    <w:rsid w:val="00017571"/>
    <w:rsid w:val="00021DE2"/>
    <w:rsid w:val="00023F98"/>
    <w:rsid w:val="00026EEB"/>
    <w:rsid w:val="000347BB"/>
    <w:rsid w:val="000418F9"/>
    <w:rsid w:val="00045F14"/>
    <w:rsid w:val="0005252A"/>
    <w:rsid w:val="0006515E"/>
    <w:rsid w:val="00070F7E"/>
    <w:rsid w:val="00071F90"/>
    <w:rsid w:val="00072CBC"/>
    <w:rsid w:val="0008296E"/>
    <w:rsid w:val="00091483"/>
    <w:rsid w:val="000C3BCA"/>
    <w:rsid w:val="000C43A5"/>
    <w:rsid w:val="000D183A"/>
    <w:rsid w:val="000D7155"/>
    <w:rsid w:val="000F21FA"/>
    <w:rsid w:val="000F386B"/>
    <w:rsid w:val="000F64BB"/>
    <w:rsid w:val="00114B58"/>
    <w:rsid w:val="00117F7D"/>
    <w:rsid w:val="00122120"/>
    <w:rsid w:val="00135245"/>
    <w:rsid w:val="00140952"/>
    <w:rsid w:val="0015335F"/>
    <w:rsid w:val="00155DE6"/>
    <w:rsid w:val="00165DA9"/>
    <w:rsid w:val="00166D35"/>
    <w:rsid w:val="0019251C"/>
    <w:rsid w:val="00195A7B"/>
    <w:rsid w:val="001B74A6"/>
    <w:rsid w:val="001D33A7"/>
    <w:rsid w:val="001D61F0"/>
    <w:rsid w:val="001E3F27"/>
    <w:rsid w:val="001F0B68"/>
    <w:rsid w:val="001F155E"/>
    <w:rsid w:val="001F7D80"/>
    <w:rsid w:val="00213AA4"/>
    <w:rsid w:val="00216828"/>
    <w:rsid w:val="00223162"/>
    <w:rsid w:val="00241974"/>
    <w:rsid w:val="00250F95"/>
    <w:rsid w:val="00252395"/>
    <w:rsid w:val="00255CF5"/>
    <w:rsid w:val="00274E85"/>
    <w:rsid w:val="002932B4"/>
    <w:rsid w:val="00293CEC"/>
    <w:rsid w:val="002B12BA"/>
    <w:rsid w:val="002D1A1D"/>
    <w:rsid w:val="002E1B14"/>
    <w:rsid w:val="002E61DD"/>
    <w:rsid w:val="002F321E"/>
    <w:rsid w:val="002F410B"/>
    <w:rsid w:val="00305BB2"/>
    <w:rsid w:val="00317D8A"/>
    <w:rsid w:val="00327DC6"/>
    <w:rsid w:val="00332AEC"/>
    <w:rsid w:val="00334030"/>
    <w:rsid w:val="00336D6B"/>
    <w:rsid w:val="00341728"/>
    <w:rsid w:val="003456F0"/>
    <w:rsid w:val="003459A1"/>
    <w:rsid w:val="00350A53"/>
    <w:rsid w:val="00353D5A"/>
    <w:rsid w:val="00362915"/>
    <w:rsid w:val="003710C9"/>
    <w:rsid w:val="00396A90"/>
    <w:rsid w:val="00397FB7"/>
    <w:rsid w:val="003C4A7A"/>
    <w:rsid w:val="003C5B3B"/>
    <w:rsid w:val="003D5982"/>
    <w:rsid w:val="003D5D04"/>
    <w:rsid w:val="003F5BEC"/>
    <w:rsid w:val="00401F5A"/>
    <w:rsid w:val="00403ACE"/>
    <w:rsid w:val="00414A5E"/>
    <w:rsid w:val="00422C73"/>
    <w:rsid w:val="00426B31"/>
    <w:rsid w:val="00432460"/>
    <w:rsid w:val="00434C76"/>
    <w:rsid w:val="00437837"/>
    <w:rsid w:val="004472CE"/>
    <w:rsid w:val="0045269C"/>
    <w:rsid w:val="00453490"/>
    <w:rsid w:val="00467A62"/>
    <w:rsid w:val="0047561E"/>
    <w:rsid w:val="00481459"/>
    <w:rsid w:val="0048383D"/>
    <w:rsid w:val="004A4B78"/>
    <w:rsid w:val="004C57E7"/>
    <w:rsid w:val="004E382D"/>
    <w:rsid w:val="00502BEF"/>
    <w:rsid w:val="00511F40"/>
    <w:rsid w:val="00522BEC"/>
    <w:rsid w:val="005242B2"/>
    <w:rsid w:val="0052735A"/>
    <w:rsid w:val="00527FB5"/>
    <w:rsid w:val="00533FC1"/>
    <w:rsid w:val="005546F7"/>
    <w:rsid w:val="00555C2F"/>
    <w:rsid w:val="00560176"/>
    <w:rsid w:val="00573CE2"/>
    <w:rsid w:val="005A5027"/>
    <w:rsid w:val="005B6ACD"/>
    <w:rsid w:val="005C347E"/>
    <w:rsid w:val="005D0EF5"/>
    <w:rsid w:val="005E753C"/>
    <w:rsid w:val="00600EA3"/>
    <w:rsid w:val="00601E09"/>
    <w:rsid w:val="00604F14"/>
    <w:rsid w:val="006132D7"/>
    <w:rsid w:val="00620769"/>
    <w:rsid w:val="00627251"/>
    <w:rsid w:val="00656C40"/>
    <w:rsid w:val="006641E8"/>
    <w:rsid w:val="00665F03"/>
    <w:rsid w:val="00670F0B"/>
    <w:rsid w:val="00672A04"/>
    <w:rsid w:val="006940B1"/>
    <w:rsid w:val="006976FF"/>
    <w:rsid w:val="006A0F28"/>
    <w:rsid w:val="006A168E"/>
    <w:rsid w:val="006A310C"/>
    <w:rsid w:val="006A488D"/>
    <w:rsid w:val="006C0BFF"/>
    <w:rsid w:val="006D561E"/>
    <w:rsid w:val="006E50D9"/>
    <w:rsid w:val="006F23CD"/>
    <w:rsid w:val="006F2DD7"/>
    <w:rsid w:val="00701B6D"/>
    <w:rsid w:val="00714F71"/>
    <w:rsid w:val="007224C9"/>
    <w:rsid w:val="0075743E"/>
    <w:rsid w:val="00786AA3"/>
    <w:rsid w:val="0079416B"/>
    <w:rsid w:val="007A3DA8"/>
    <w:rsid w:val="007D034A"/>
    <w:rsid w:val="007E3D12"/>
    <w:rsid w:val="008118C5"/>
    <w:rsid w:val="00823098"/>
    <w:rsid w:val="00850074"/>
    <w:rsid w:val="00865EDE"/>
    <w:rsid w:val="00873F4D"/>
    <w:rsid w:val="0087430A"/>
    <w:rsid w:val="00881607"/>
    <w:rsid w:val="008839C9"/>
    <w:rsid w:val="00890C89"/>
    <w:rsid w:val="00891FF2"/>
    <w:rsid w:val="008A1B98"/>
    <w:rsid w:val="008C0851"/>
    <w:rsid w:val="008D4F14"/>
    <w:rsid w:val="008D53B3"/>
    <w:rsid w:val="008E7B15"/>
    <w:rsid w:val="008F1D0A"/>
    <w:rsid w:val="00900FA6"/>
    <w:rsid w:val="0090344A"/>
    <w:rsid w:val="00907EF8"/>
    <w:rsid w:val="00916203"/>
    <w:rsid w:val="00943012"/>
    <w:rsid w:val="00953F05"/>
    <w:rsid w:val="009647EE"/>
    <w:rsid w:val="009655B9"/>
    <w:rsid w:val="00965BFD"/>
    <w:rsid w:val="00970B21"/>
    <w:rsid w:val="009740AA"/>
    <w:rsid w:val="00975300"/>
    <w:rsid w:val="009978E3"/>
    <w:rsid w:val="009A0970"/>
    <w:rsid w:val="009B2F1D"/>
    <w:rsid w:val="009C6B85"/>
    <w:rsid w:val="009E1284"/>
    <w:rsid w:val="009F639F"/>
    <w:rsid w:val="00A0574A"/>
    <w:rsid w:val="00A1206F"/>
    <w:rsid w:val="00A20088"/>
    <w:rsid w:val="00A31DA6"/>
    <w:rsid w:val="00A347D8"/>
    <w:rsid w:val="00A3482F"/>
    <w:rsid w:val="00A42A1F"/>
    <w:rsid w:val="00A45142"/>
    <w:rsid w:val="00A64CD5"/>
    <w:rsid w:val="00A72DB0"/>
    <w:rsid w:val="00A7515E"/>
    <w:rsid w:val="00A80ADD"/>
    <w:rsid w:val="00A8289D"/>
    <w:rsid w:val="00A872D6"/>
    <w:rsid w:val="00A940BA"/>
    <w:rsid w:val="00AA6770"/>
    <w:rsid w:val="00AB0FB4"/>
    <w:rsid w:val="00AB74EC"/>
    <w:rsid w:val="00AC0248"/>
    <w:rsid w:val="00AD0C6C"/>
    <w:rsid w:val="00AD3EC5"/>
    <w:rsid w:val="00AD7DB5"/>
    <w:rsid w:val="00AF0433"/>
    <w:rsid w:val="00AF3F22"/>
    <w:rsid w:val="00B10FD7"/>
    <w:rsid w:val="00B13C18"/>
    <w:rsid w:val="00B26D5A"/>
    <w:rsid w:val="00B376CB"/>
    <w:rsid w:val="00B60524"/>
    <w:rsid w:val="00B610CF"/>
    <w:rsid w:val="00B9066E"/>
    <w:rsid w:val="00BA3DF3"/>
    <w:rsid w:val="00BA4E18"/>
    <w:rsid w:val="00BB5289"/>
    <w:rsid w:val="00BC16A3"/>
    <w:rsid w:val="00BC24AD"/>
    <w:rsid w:val="00BE1F17"/>
    <w:rsid w:val="00BE217C"/>
    <w:rsid w:val="00BE5AEA"/>
    <w:rsid w:val="00C01438"/>
    <w:rsid w:val="00C07A80"/>
    <w:rsid w:val="00C2416D"/>
    <w:rsid w:val="00C36BAF"/>
    <w:rsid w:val="00C5041C"/>
    <w:rsid w:val="00C62C02"/>
    <w:rsid w:val="00C63D50"/>
    <w:rsid w:val="00C93254"/>
    <w:rsid w:val="00CA4670"/>
    <w:rsid w:val="00CB5D15"/>
    <w:rsid w:val="00CD0C1F"/>
    <w:rsid w:val="00CD4A1F"/>
    <w:rsid w:val="00CE0426"/>
    <w:rsid w:val="00CE1597"/>
    <w:rsid w:val="00CE288E"/>
    <w:rsid w:val="00CE478C"/>
    <w:rsid w:val="00D13FFD"/>
    <w:rsid w:val="00D1561A"/>
    <w:rsid w:val="00D2429E"/>
    <w:rsid w:val="00D44A75"/>
    <w:rsid w:val="00D61A67"/>
    <w:rsid w:val="00D65ACC"/>
    <w:rsid w:val="00D66A01"/>
    <w:rsid w:val="00D6788E"/>
    <w:rsid w:val="00D72C79"/>
    <w:rsid w:val="00D767B6"/>
    <w:rsid w:val="00D76A81"/>
    <w:rsid w:val="00D77C89"/>
    <w:rsid w:val="00D82AF9"/>
    <w:rsid w:val="00D90EBD"/>
    <w:rsid w:val="00DC23B6"/>
    <w:rsid w:val="00DD273A"/>
    <w:rsid w:val="00DE5246"/>
    <w:rsid w:val="00DF6A86"/>
    <w:rsid w:val="00E00612"/>
    <w:rsid w:val="00E03019"/>
    <w:rsid w:val="00E1285D"/>
    <w:rsid w:val="00E171B3"/>
    <w:rsid w:val="00E23975"/>
    <w:rsid w:val="00E37711"/>
    <w:rsid w:val="00E60C67"/>
    <w:rsid w:val="00E60E7F"/>
    <w:rsid w:val="00E6794F"/>
    <w:rsid w:val="00E77680"/>
    <w:rsid w:val="00E80A23"/>
    <w:rsid w:val="00E81AC0"/>
    <w:rsid w:val="00E85DD9"/>
    <w:rsid w:val="00E85F29"/>
    <w:rsid w:val="00E969DD"/>
    <w:rsid w:val="00EA43E1"/>
    <w:rsid w:val="00EA4DEF"/>
    <w:rsid w:val="00EA52CE"/>
    <w:rsid w:val="00EB01FB"/>
    <w:rsid w:val="00EB4662"/>
    <w:rsid w:val="00EB58E7"/>
    <w:rsid w:val="00ED6FA9"/>
    <w:rsid w:val="00EF013A"/>
    <w:rsid w:val="00EF3F6C"/>
    <w:rsid w:val="00EF7489"/>
    <w:rsid w:val="00F00873"/>
    <w:rsid w:val="00F029F8"/>
    <w:rsid w:val="00F1109A"/>
    <w:rsid w:val="00F272F1"/>
    <w:rsid w:val="00F35670"/>
    <w:rsid w:val="00F42AC7"/>
    <w:rsid w:val="00F50FD6"/>
    <w:rsid w:val="00F50FDC"/>
    <w:rsid w:val="00F55105"/>
    <w:rsid w:val="00F77DCD"/>
    <w:rsid w:val="00FA4CF6"/>
    <w:rsid w:val="00FB0B87"/>
    <w:rsid w:val="00FB600A"/>
    <w:rsid w:val="00FC14EC"/>
    <w:rsid w:val="00FD3486"/>
    <w:rsid w:val="00FF240C"/>
    <w:rsid w:val="00FF4084"/>
    <w:rsid w:val="00FF544C"/>
    <w:rsid w:val="3E7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F6E122"/>
  <w15:docId w15:val="{F76090F7-756B-4E8E-BE67-130D42B4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341728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3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0EA0407D6AB0D1409E65CA583FA36412" ma:contentTypeVersion="8" ma:contentTypeDescription="Used to store CMS documents in the CMS Library." ma:contentTypeScope="" ma:versionID="81c68a184a0bdb5e0e94d6ea13e9ef29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72fe9e3ee711959a1e5f41737640ec11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8635e37f-34d5-4da3-9e62-f7f59e2f12fd}" ma:internalName="TaxCatchAll" ma:showField="CatchAllData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8635e37f-34d5-4da3-9e62-f7f59e2f12fd}" ma:internalName="TaxCatchAllLabel" ma:readOnly="true" ma:showField="CatchAllDataLabel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684E-6A8C-4054-B657-E84A9B71B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1272E-7B75-40BC-A4BD-EB420E7D4397}">
  <ds:schemaRefs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30EBC5-984A-48AE-AB7B-D02DB55231A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DB9F4B9-39FB-4C41-9C4F-B7282FB4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08443E-2CEB-4D4C-B443-EDFBECE6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1807</Characters>
  <Application>Microsoft Office Word</Application>
  <DocSecurity>0</DocSecurity>
  <Lines>41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HGF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Lind</dc:creator>
  <cp:keywords>Insändare; debattartikel</cp:keywords>
  <dc:description/>
  <cp:lastModifiedBy>Josefin Berggren</cp:lastModifiedBy>
  <cp:revision>5</cp:revision>
  <cp:lastPrinted>2008-11-25T09:11:00Z</cp:lastPrinted>
  <dcterms:created xsi:type="dcterms:W3CDTF">2019-04-05T12:30:00Z</dcterms:created>
  <dcterms:modified xsi:type="dcterms:W3CDTF">2019-04-05T13:00:00Z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0x0101007A60771C5753A247A9E629B69FD0F51E10000EA0407D6AB0D1409E65CA583FA36412</vt:lpwstr>
  </property>
  <property fmtid="{D5CDD505-2E9C-101B-9397-08002B2CF9AE}" pid="3" name="HGFRegion">
    <vt:lpwstr>2;#Region Sydost|9498c21c-d7b5-4eec-991e-03234fefb006</vt:lpwstr>
  </property>
  <property fmtid="{D5CDD505-2E9C-101B-9397-08002B2CF9AE}" pid="4" name="HGFDocType">
    <vt:lpwstr>12;#Brev|7b720fe0-ed71-47c2-a93e-7ebdcbcd63e3</vt:lpwstr>
  </property>
  <property fmtid="{D5CDD505-2E9C-101B-9397-08002B2CF9AE}" pid="5" name="HGFKeywords">
    <vt:lpwstr>746;#debattartikel|b086498c-9892-4517-87b2-075c604c35cb;#1008;#Insändare|1871c03f-61ea-46da-b38c-c0e6ea1c431f</vt:lpwstr>
  </property>
  <property fmtid="{D5CDD505-2E9C-101B-9397-08002B2CF9AE}" pid="6" name="HGFBusiness">
    <vt:lpwstr>8;#Kommunikation|d6a30504-0cb6-4ea2-84bc-9095caf36273</vt:lpwstr>
  </property>
  <property fmtid="{D5CDD505-2E9C-101B-9397-08002B2CF9AE}" pid="7" name="_dlc_DocIdItemGuid">
    <vt:lpwstr>61032abe-0e2a-45a4-afe1-96022b701c2f</vt:lpwstr>
  </property>
  <property fmtid="{D5CDD505-2E9C-101B-9397-08002B2CF9AE}" pid="8" name="HGFFileType">
    <vt:lpwstr>711;#Word|ec245168-bca2-4a48-933e-81d922d569b4</vt:lpwstr>
  </property>
  <property fmtid="{D5CDD505-2E9C-101B-9397-08002B2CF9AE}" pid="9" name="HGFDecisionMakerTaxHTField0">
    <vt:lpwstr/>
  </property>
  <property fmtid="{D5CDD505-2E9C-101B-9397-08002B2CF9AE}" pid="10" name="HGFAppliesToTaxHTField0">
    <vt:lpwstr/>
  </property>
  <property fmtid="{D5CDD505-2E9C-101B-9397-08002B2CF9AE}" pid="11" name="HGFDecisionMaker">
    <vt:lpwstr/>
  </property>
  <property fmtid="{D5CDD505-2E9C-101B-9397-08002B2CF9AE}" pid="12" name="HGFAppliesTo">
    <vt:lpwstr/>
  </property>
  <property fmtid="{D5CDD505-2E9C-101B-9397-08002B2CF9AE}" pid="13" name="ACTKnowledgeAreas">
    <vt:lpwstr/>
  </property>
  <property fmtid="{D5CDD505-2E9C-101B-9397-08002B2CF9AE}" pid="14" name="ACTWorkspaceDocumentType">
    <vt:lpwstr/>
  </property>
  <property fmtid="{D5CDD505-2E9C-101B-9397-08002B2CF9AE}" pid="15" name="ACTSectors">
    <vt:lpwstr/>
  </property>
  <property fmtid="{D5CDD505-2E9C-101B-9397-08002B2CF9AE}" pid="16" name="ACTLocations">
    <vt:lpwstr/>
  </property>
  <property fmtid="{D5CDD505-2E9C-101B-9397-08002B2CF9AE}" pid="17" name="ACTFunctions">
    <vt:lpwstr/>
  </property>
</Properties>
</file>