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8AE6" w14:textId="01E7A762" w:rsidR="008F4CB2" w:rsidRPr="009C0411" w:rsidRDefault="0092784D" w:rsidP="008F4CB2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nb-NO" w:eastAsia="ko-KR"/>
        </w:rPr>
      </w:pPr>
      <w:r>
        <w:rPr>
          <w:rFonts w:eastAsia="Batang"/>
          <w:b/>
          <w:iCs/>
          <w:sz w:val="28"/>
          <w:szCs w:val="28"/>
          <w:lang w:val="nb-NO" w:eastAsia="ko-KR"/>
        </w:rPr>
        <w:t xml:space="preserve">Med LG kan du spare tid ved å </w:t>
      </w:r>
      <w:r w:rsidR="00DC7242">
        <w:rPr>
          <w:rFonts w:eastAsia="Batang"/>
          <w:b/>
          <w:iCs/>
          <w:sz w:val="28"/>
          <w:szCs w:val="28"/>
          <w:lang w:val="nb-NO" w:eastAsia="ko-KR"/>
        </w:rPr>
        <w:t>vaske klærne dine smartere</w:t>
      </w:r>
      <w:r w:rsidR="00504E95" w:rsidRPr="009C0411">
        <w:rPr>
          <w:rFonts w:eastAsia="Batang"/>
          <w:b/>
          <w:iCs/>
          <w:sz w:val="28"/>
          <w:szCs w:val="28"/>
          <w:lang w:val="nb-NO" w:eastAsia="ko-KR"/>
        </w:rPr>
        <w:t xml:space="preserve">! </w:t>
      </w:r>
    </w:p>
    <w:p w14:paraId="4A1A8AE7" w14:textId="77777777" w:rsidR="008F4CB2" w:rsidRPr="009C0411" w:rsidRDefault="008F4CB2" w:rsidP="008F4CB2">
      <w:pPr>
        <w:spacing w:line="360" w:lineRule="auto"/>
        <w:rPr>
          <w:rFonts w:eastAsia="Batang"/>
          <w:lang w:val="nb-NO" w:eastAsia="ko-KR"/>
        </w:rPr>
      </w:pPr>
    </w:p>
    <w:p w14:paraId="4A1A8AE8" w14:textId="77777777" w:rsidR="008F4CB2" w:rsidRPr="009C0411" w:rsidRDefault="003C7270" w:rsidP="008F4CB2">
      <w:pPr>
        <w:spacing w:line="360" w:lineRule="auto"/>
        <w:rPr>
          <w:rFonts w:eastAsia="Batang"/>
          <w:lang w:val="nb-NO" w:eastAsia="ko-KR"/>
        </w:rPr>
      </w:pPr>
      <w:r w:rsidRPr="009C0411">
        <w:rPr>
          <w:rFonts w:eastAsia="Batang"/>
          <w:b/>
          <w:iCs/>
          <w:noProof/>
          <w:sz w:val="28"/>
          <w:szCs w:val="28"/>
          <w:lang w:val="nb-NO" w:eastAsia="ko-KR"/>
        </w:rPr>
        <w:drawing>
          <wp:inline distT="0" distB="0" distL="0" distR="0" wp14:anchorId="4A1A8B1F" wp14:editId="4A1A8B20">
            <wp:extent cx="4968240" cy="3318012"/>
            <wp:effectExtent l="0" t="0" r="3810" b="0"/>
            <wp:docPr id="2" name="Bildobjekt 2" descr="C:\Users\Rebecca.wenngren\Downloads\(Global) TWINWash_24 inch_0000_Lifestyle Image(1)_lifestyle_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.wenngren\Downloads\(Global) TWINWash_24 inch_0000_Lifestyle Image(1)_lifestyle_16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74" cy="331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A8AE9" w14:textId="77777777" w:rsidR="003C7270" w:rsidRPr="009C0411" w:rsidRDefault="003C7270" w:rsidP="008F4CB2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</w:p>
    <w:p w14:paraId="246E25BF" w14:textId="1957E27D" w:rsidR="009C0411" w:rsidRPr="0092784D" w:rsidRDefault="009C0411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b/>
          <w:lang w:val="nb-NO" w:eastAsia="ko-KR"/>
        </w:rPr>
        <w:t xml:space="preserve">Oslo, 3. august </w:t>
      </w:r>
      <w:r w:rsidR="008F4CB2" w:rsidRPr="009C0411">
        <w:rPr>
          <w:rFonts w:eastAsia="Malgun Gothic"/>
          <w:b/>
          <w:lang w:val="nb-NO" w:eastAsia="ko-KR"/>
        </w:rPr>
        <w:t>2018</w:t>
      </w:r>
      <w:r w:rsidR="008F4CB2" w:rsidRPr="009C0411">
        <w:rPr>
          <w:rFonts w:eastAsia="Malgun Gothic"/>
          <w:lang w:val="nb-NO" w:eastAsia="ko-KR"/>
        </w:rPr>
        <w:t xml:space="preserve"> </w:t>
      </w:r>
      <w:r w:rsidR="0092784D">
        <w:rPr>
          <w:rFonts w:eastAsia="Malgun Gothic"/>
          <w:lang w:val="nb-NO" w:eastAsia="ko-KR"/>
        </w:rPr>
        <w:t xml:space="preserve">– </w:t>
      </w:r>
      <w:r w:rsidRPr="009C0411">
        <w:rPr>
          <w:rFonts w:eastAsia="Malgun Gothic"/>
          <w:i/>
          <w:lang w:val="nb-NO" w:eastAsia="ko-KR"/>
        </w:rPr>
        <w:t xml:space="preserve">Hvor mange av oss har </w:t>
      </w:r>
      <w:r>
        <w:rPr>
          <w:rFonts w:eastAsia="Malgun Gothic"/>
          <w:i/>
          <w:lang w:val="nb-NO" w:eastAsia="ko-KR"/>
        </w:rPr>
        <w:t xml:space="preserve">vel </w:t>
      </w:r>
      <w:r w:rsidRPr="009C0411">
        <w:rPr>
          <w:rFonts w:eastAsia="Malgun Gothic"/>
          <w:i/>
          <w:lang w:val="nb-NO" w:eastAsia="ko-KR"/>
        </w:rPr>
        <w:t>i</w:t>
      </w:r>
      <w:r>
        <w:rPr>
          <w:rFonts w:eastAsia="Malgun Gothic"/>
          <w:i/>
          <w:lang w:val="nb-NO" w:eastAsia="ko-KR"/>
        </w:rPr>
        <w:t>kke</w:t>
      </w:r>
      <w:r w:rsidR="0092784D">
        <w:rPr>
          <w:rFonts w:eastAsia="Malgun Gothic"/>
          <w:i/>
          <w:lang w:val="nb-NO" w:eastAsia="ko-KR"/>
        </w:rPr>
        <w:t xml:space="preserve"> måttet</w:t>
      </w:r>
      <w:r>
        <w:rPr>
          <w:rFonts w:eastAsia="Malgun Gothic"/>
          <w:i/>
          <w:lang w:val="nb-NO" w:eastAsia="ko-KR"/>
        </w:rPr>
        <w:t xml:space="preserve"> vasket </w:t>
      </w:r>
      <w:r w:rsidRPr="009C0411">
        <w:rPr>
          <w:rFonts w:eastAsia="Malgun Gothic"/>
          <w:i/>
          <w:lang w:val="nb-NO" w:eastAsia="ko-KR"/>
        </w:rPr>
        <w:t xml:space="preserve">lyse </w:t>
      </w:r>
      <w:r w:rsidR="00A91A79">
        <w:rPr>
          <w:rFonts w:eastAsia="Malgun Gothic"/>
          <w:i/>
          <w:lang w:val="nb-NO" w:eastAsia="ko-KR"/>
        </w:rPr>
        <w:t xml:space="preserve">og mørke plagg </w:t>
      </w:r>
      <w:r w:rsidR="0092784D">
        <w:rPr>
          <w:rFonts w:eastAsia="Malgun Gothic"/>
          <w:i/>
          <w:lang w:val="nb-NO" w:eastAsia="ko-KR"/>
        </w:rPr>
        <w:t xml:space="preserve">sammen </w:t>
      </w:r>
      <w:r>
        <w:rPr>
          <w:rFonts w:eastAsia="Malgun Gothic"/>
          <w:i/>
          <w:lang w:val="nb-NO" w:eastAsia="ko-KR"/>
        </w:rPr>
        <w:t xml:space="preserve">fordi </w:t>
      </w:r>
      <w:r w:rsidR="00A91A79">
        <w:rPr>
          <w:rFonts w:eastAsia="Malgun Gothic"/>
          <w:i/>
          <w:lang w:val="nb-NO" w:eastAsia="ko-KR"/>
        </w:rPr>
        <w:t>vi</w:t>
      </w:r>
      <w:r>
        <w:rPr>
          <w:rFonts w:eastAsia="Malgun Gothic"/>
          <w:i/>
          <w:lang w:val="nb-NO" w:eastAsia="ko-KR"/>
        </w:rPr>
        <w:t xml:space="preserve"> ikke har tid eller mulighet til å ta to vasker på én gang?</w:t>
      </w:r>
      <w:r w:rsidRPr="009C0411">
        <w:rPr>
          <w:rFonts w:eastAsia="Malgun Gothic"/>
          <w:i/>
          <w:lang w:val="nb-NO" w:eastAsia="ko-KR"/>
        </w:rPr>
        <w:t xml:space="preserve"> Eller</w:t>
      </w:r>
      <w:r>
        <w:rPr>
          <w:rFonts w:eastAsia="Malgun Gothic"/>
          <w:i/>
          <w:lang w:val="nb-NO" w:eastAsia="ko-KR"/>
        </w:rPr>
        <w:t xml:space="preserve"> måttet la en enslig gul genser ligge igjen i skittentøyskurven fordi du må v</w:t>
      </w:r>
      <w:r w:rsidR="0092784D">
        <w:rPr>
          <w:rFonts w:eastAsia="Malgun Gothic"/>
          <w:i/>
          <w:lang w:val="nb-NO" w:eastAsia="ko-KR"/>
        </w:rPr>
        <w:t>ente til flere lignende plagg skal</w:t>
      </w:r>
      <w:r>
        <w:rPr>
          <w:rFonts w:eastAsia="Malgun Gothic"/>
          <w:i/>
          <w:lang w:val="nb-NO" w:eastAsia="ko-KR"/>
        </w:rPr>
        <w:t xml:space="preserve"> vaskes for å minimum kunne fylle halve maskinen?</w:t>
      </w:r>
      <w:r w:rsidRPr="009C0411">
        <w:rPr>
          <w:rFonts w:eastAsia="Malgun Gothic"/>
          <w:i/>
          <w:lang w:val="nb-NO" w:eastAsia="ko-KR"/>
        </w:rPr>
        <w:t xml:space="preserve"> Eller </w:t>
      </w:r>
      <w:r>
        <w:rPr>
          <w:rFonts w:eastAsia="Malgun Gothic"/>
          <w:i/>
          <w:lang w:val="nb-NO" w:eastAsia="ko-KR"/>
        </w:rPr>
        <w:t xml:space="preserve">er </w:t>
      </w:r>
      <w:r w:rsidRPr="009C0411">
        <w:rPr>
          <w:rFonts w:eastAsia="Malgun Gothic"/>
          <w:i/>
          <w:lang w:val="nb-NO" w:eastAsia="ko-KR"/>
        </w:rPr>
        <w:t>i tvil</w:t>
      </w:r>
      <w:r>
        <w:rPr>
          <w:rFonts w:eastAsia="Malgun Gothic"/>
          <w:i/>
          <w:lang w:val="nb-NO" w:eastAsia="ko-KR"/>
        </w:rPr>
        <w:t xml:space="preserve"> om hva du gjør med den sarte ullcardiganen som helst skal vaskes for seg</w:t>
      </w:r>
      <w:r w:rsidR="00A91A79">
        <w:rPr>
          <w:rFonts w:eastAsia="Malgun Gothic"/>
          <w:i/>
          <w:lang w:val="nb-NO" w:eastAsia="ko-KR"/>
        </w:rPr>
        <w:t xml:space="preserve"> selv på </w:t>
      </w:r>
      <w:r>
        <w:rPr>
          <w:rFonts w:eastAsia="Malgun Gothic"/>
          <w:i/>
          <w:lang w:val="nb-NO" w:eastAsia="ko-KR"/>
        </w:rPr>
        <w:t>lav tempera</w:t>
      </w:r>
      <w:r w:rsidR="00DC7242">
        <w:rPr>
          <w:rFonts w:eastAsia="Malgun Gothic"/>
          <w:i/>
          <w:lang w:val="nb-NO" w:eastAsia="ko-KR"/>
        </w:rPr>
        <w:t>tur? Slapp av, LGs smarte</w:t>
      </w:r>
      <w:r w:rsidR="005D1ABE">
        <w:rPr>
          <w:rFonts w:eastAsia="Malgun Gothic"/>
          <w:i/>
          <w:lang w:val="nb-NO" w:eastAsia="ko-KR"/>
        </w:rPr>
        <w:t xml:space="preserve"> Twin</w:t>
      </w:r>
      <w:r>
        <w:rPr>
          <w:rFonts w:eastAsia="Malgun Gothic"/>
          <w:i/>
          <w:lang w:val="nb-NO" w:eastAsia="ko-KR"/>
        </w:rPr>
        <w:t xml:space="preserve">Wash </w:t>
      </w:r>
      <w:r w:rsidR="00DC7242">
        <w:rPr>
          <w:rFonts w:eastAsia="Malgun Gothic"/>
          <w:i/>
          <w:lang w:val="nb-NO" w:eastAsia="ko-KR"/>
        </w:rPr>
        <w:t>har løsningen</w:t>
      </w:r>
      <w:r w:rsidR="0092784D">
        <w:rPr>
          <w:rFonts w:eastAsia="Malgun Gothic"/>
          <w:i/>
          <w:lang w:val="nb-NO" w:eastAsia="ko-KR"/>
        </w:rPr>
        <w:t xml:space="preserve"> på alt</w:t>
      </w:r>
      <w:r w:rsidRPr="009C0411">
        <w:rPr>
          <w:rFonts w:eastAsia="Malgun Gothic"/>
          <w:i/>
          <w:lang w:val="nb-NO" w:eastAsia="ko-KR"/>
        </w:rPr>
        <w:t xml:space="preserve">! </w:t>
      </w:r>
    </w:p>
    <w:p w14:paraId="1FB491F2" w14:textId="3FBD2416" w:rsidR="009C0411" w:rsidRPr="009C0411" w:rsidRDefault="009C0411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4BA9E7C" w14:textId="62248674" w:rsidR="009C0411" w:rsidRDefault="005D1ABE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LG Twin</w:t>
      </w:r>
      <w:r w:rsidR="009C0411" w:rsidRPr="009C0411">
        <w:rPr>
          <w:rFonts w:eastAsia="Malgun Gothic"/>
          <w:lang w:val="nb-NO" w:eastAsia="ko-KR"/>
        </w:rPr>
        <w:t>Wash består av to separate vaskemaskiner; en hove</w:t>
      </w:r>
      <w:r w:rsidR="009C0411">
        <w:rPr>
          <w:rFonts w:eastAsia="Malgun Gothic"/>
          <w:lang w:val="nb-NO" w:eastAsia="ko-KR"/>
        </w:rPr>
        <w:t xml:space="preserve">dmaskin og en mini-vaskemaskin – LG MiniWash – plassert </w:t>
      </w:r>
      <w:r w:rsidR="009C0411" w:rsidRPr="009C0411">
        <w:rPr>
          <w:rFonts w:eastAsia="Malgun Gothic"/>
          <w:lang w:val="nb-NO" w:eastAsia="ko-KR"/>
        </w:rPr>
        <w:t xml:space="preserve">under. Hovedvaskemaskinen er </w:t>
      </w:r>
      <w:r w:rsidR="009C0411">
        <w:rPr>
          <w:rFonts w:eastAsia="Malgun Gothic"/>
          <w:lang w:val="nb-NO" w:eastAsia="ko-KR"/>
        </w:rPr>
        <w:t xml:space="preserve">dessuten </w:t>
      </w:r>
      <w:r w:rsidR="009C0411" w:rsidRPr="009C0411">
        <w:rPr>
          <w:rFonts w:eastAsia="Malgun Gothic"/>
          <w:lang w:val="nb-NO" w:eastAsia="ko-KR"/>
        </w:rPr>
        <w:t>en</w:t>
      </w:r>
      <w:r w:rsidR="009C0411">
        <w:rPr>
          <w:rFonts w:eastAsia="Malgun Gothic"/>
          <w:lang w:val="nb-NO" w:eastAsia="ko-KR"/>
        </w:rPr>
        <w:t xml:space="preserve"> kombinert vask/</w:t>
      </w:r>
      <w:r>
        <w:rPr>
          <w:rFonts w:eastAsia="Malgun Gothic"/>
          <w:lang w:val="nb-NO" w:eastAsia="ko-KR"/>
        </w:rPr>
        <w:t>tørketrommel, så med LG Twin</w:t>
      </w:r>
      <w:r w:rsidR="009C0411" w:rsidRPr="009C0411">
        <w:rPr>
          <w:rFonts w:eastAsia="Malgun Gothic"/>
          <w:lang w:val="nb-NO" w:eastAsia="ko-KR"/>
        </w:rPr>
        <w:t>Wash får du faktisk tre maskiner i ett!</w:t>
      </w:r>
    </w:p>
    <w:p w14:paraId="4A1A8AEF" w14:textId="77777777" w:rsidR="00AB6F22" w:rsidRPr="009C0411" w:rsidRDefault="00AB6F22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A1A8AF0" w14:textId="2E01EC86" w:rsidR="00AB6F22" w:rsidRPr="009C0411" w:rsidRDefault="009C0411" w:rsidP="00AB6F22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Minimer vasketiden og hverdagsstresset – perfekt for småbarnsfamilien</w:t>
      </w:r>
      <w:r w:rsidR="00AB6F22" w:rsidRPr="009C0411">
        <w:rPr>
          <w:rFonts w:eastAsia="Malgun Gothic"/>
          <w:b/>
          <w:lang w:val="nb-NO" w:eastAsia="ko-KR"/>
        </w:rPr>
        <w:t xml:space="preserve"> </w:t>
      </w:r>
    </w:p>
    <w:p w14:paraId="4A1A8AF1" w14:textId="5B988BE2" w:rsidR="00AB6F22" w:rsidRDefault="009C0411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Som småbarnsfamilie </w:t>
      </w:r>
      <w:r w:rsidR="00DC7242">
        <w:rPr>
          <w:rFonts w:eastAsia="Malgun Gothic"/>
          <w:lang w:val="nb-NO" w:eastAsia="ko-KR"/>
        </w:rPr>
        <w:t xml:space="preserve">er det fort gjort å havne i tidsklemma. I tillegg til å løse </w:t>
      </w:r>
      <w:r>
        <w:rPr>
          <w:rFonts w:eastAsia="Malgun Gothic"/>
          <w:lang w:val="nb-NO" w:eastAsia="ko-KR"/>
        </w:rPr>
        <w:t xml:space="preserve">logistikken som kommer med barna, som å hente i barnehagen, fritidsaktiviteter og lekser, </w:t>
      </w:r>
      <w:r w:rsidR="00DC7242">
        <w:rPr>
          <w:rFonts w:eastAsia="Malgun Gothic"/>
          <w:lang w:val="nb-NO" w:eastAsia="ko-KR"/>
        </w:rPr>
        <w:t xml:space="preserve">kommer </w:t>
      </w:r>
      <w:r w:rsidR="00A261A4">
        <w:rPr>
          <w:rFonts w:eastAsia="Malgun Gothic"/>
          <w:lang w:val="nb-NO" w:eastAsia="ko-KR"/>
        </w:rPr>
        <w:t>husarbeidet</w:t>
      </w:r>
      <w:r w:rsidR="00DC7242">
        <w:rPr>
          <w:rFonts w:eastAsia="Malgun Gothic"/>
          <w:lang w:val="nb-NO" w:eastAsia="ko-KR"/>
        </w:rPr>
        <w:t xml:space="preserve"> på toppen av alt</w:t>
      </w:r>
      <w:r>
        <w:rPr>
          <w:rFonts w:eastAsia="Malgun Gothic"/>
          <w:lang w:val="nb-NO" w:eastAsia="ko-KR"/>
        </w:rPr>
        <w:t xml:space="preserve">. En mengde klær skal vaskes, tørkes og kanskje strykes i </w:t>
      </w:r>
      <w:r>
        <w:rPr>
          <w:rFonts w:eastAsia="Malgun Gothic"/>
          <w:lang w:val="nb-NO" w:eastAsia="ko-KR"/>
        </w:rPr>
        <w:lastRenderedPageBreak/>
        <w:t xml:space="preserve">tillegg. </w:t>
      </w:r>
      <w:r w:rsidR="00A261A4">
        <w:rPr>
          <w:rFonts w:eastAsia="Malgun Gothic"/>
          <w:lang w:val="nb-NO" w:eastAsia="ko-KR"/>
        </w:rPr>
        <w:t>Husarbeidet</w:t>
      </w:r>
      <w:r>
        <w:rPr>
          <w:rFonts w:eastAsia="Malgun Gothic"/>
          <w:lang w:val="nb-NO" w:eastAsia="ko-KR"/>
        </w:rPr>
        <w:t xml:space="preserve"> tar aldri slutt, men tiden du bruker på </w:t>
      </w:r>
      <w:r w:rsidR="00A91A79">
        <w:rPr>
          <w:rFonts w:eastAsia="Malgun Gothic"/>
          <w:lang w:val="nb-NO" w:eastAsia="ko-KR"/>
        </w:rPr>
        <w:t xml:space="preserve">dette </w:t>
      </w:r>
      <w:r>
        <w:rPr>
          <w:rFonts w:eastAsia="Malgun Gothic"/>
          <w:lang w:val="nb-NO" w:eastAsia="ko-KR"/>
        </w:rPr>
        <w:t>kan effektiviseres. Ved å velge smarte husholdningsapparater</w:t>
      </w:r>
      <w:r w:rsidR="00A91A79">
        <w:rPr>
          <w:rFonts w:eastAsia="Malgun Gothic"/>
          <w:lang w:val="nb-NO" w:eastAsia="ko-KR"/>
        </w:rPr>
        <w:t>,</w:t>
      </w:r>
      <w:r>
        <w:rPr>
          <w:rFonts w:eastAsia="Malgun Gothic"/>
          <w:lang w:val="nb-NO" w:eastAsia="ko-KR"/>
        </w:rPr>
        <w:t xml:space="preserve"> kan du spare både tid og energi, </w:t>
      </w:r>
      <w:r w:rsidR="00A261A4">
        <w:rPr>
          <w:rFonts w:eastAsia="Malgun Gothic"/>
          <w:lang w:val="nb-NO" w:eastAsia="ko-KR"/>
        </w:rPr>
        <w:t>og kan bruke tiden på morsommere ting i stedet</w:t>
      </w:r>
      <w:r>
        <w:rPr>
          <w:rFonts w:eastAsia="Malgun Gothic"/>
          <w:lang w:val="nb-NO" w:eastAsia="ko-KR"/>
        </w:rPr>
        <w:t>.</w:t>
      </w:r>
    </w:p>
    <w:p w14:paraId="58416809" w14:textId="11643793" w:rsidR="009C0411" w:rsidRDefault="009C0411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CB4B5BA" w14:textId="629FB9C2" w:rsidR="009C0411" w:rsidRDefault="005D1ABE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LG Twin</w:t>
      </w:r>
      <w:r w:rsidR="009C0411">
        <w:rPr>
          <w:rFonts w:eastAsia="Malgun Gothic"/>
          <w:lang w:val="nb-NO" w:eastAsia="ko-KR"/>
        </w:rPr>
        <w:t xml:space="preserve">Wash </w:t>
      </w:r>
      <w:r w:rsidR="002F58A6">
        <w:rPr>
          <w:rFonts w:eastAsia="Malgun Gothic"/>
          <w:lang w:val="nb-NO" w:eastAsia="ko-KR"/>
        </w:rPr>
        <w:t xml:space="preserve">med mini-vaskemaskinen </w:t>
      </w:r>
      <w:r w:rsidR="00A261A4">
        <w:rPr>
          <w:rFonts w:eastAsia="Malgun Gothic"/>
          <w:lang w:val="nb-NO" w:eastAsia="ko-KR"/>
        </w:rPr>
        <w:t xml:space="preserve">er </w:t>
      </w:r>
      <w:r w:rsidR="002F58A6">
        <w:rPr>
          <w:rFonts w:eastAsia="Malgun Gothic"/>
          <w:lang w:val="nb-NO" w:eastAsia="ko-KR"/>
        </w:rPr>
        <w:t>perfekt</w:t>
      </w:r>
      <w:r w:rsidR="00A261A4">
        <w:rPr>
          <w:rFonts w:eastAsia="Malgun Gothic"/>
          <w:lang w:val="nb-NO" w:eastAsia="ko-KR"/>
        </w:rPr>
        <w:t xml:space="preserve"> for deg som ønsker å spare tid, ved å la deg</w:t>
      </w:r>
      <w:r w:rsidR="002F58A6">
        <w:rPr>
          <w:rFonts w:eastAsia="Malgun Gothic"/>
          <w:lang w:val="nb-NO" w:eastAsia="ko-KR"/>
        </w:rPr>
        <w:t xml:space="preserve"> kjøre t</w:t>
      </w:r>
      <w:r w:rsidR="00A261A4">
        <w:rPr>
          <w:rFonts w:eastAsia="Malgun Gothic"/>
          <w:lang w:val="nb-NO" w:eastAsia="ko-KR"/>
        </w:rPr>
        <w:t>o separate vaskeprogrammer på én gang</w:t>
      </w:r>
      <w:r w:rsidR="002F58A6">
        <w:rPr>
          <w:rFonts w:eastAsia="Malgun Gothic"/>
          <w:lang w:val="nb-NO" w:eastAsia="ko-KR"/>
        </w:rPr>
        <w:t xml:space="preserve">. </w:t>
      </w:r>
      <w:r w:rsidR="00A261A4">
        <w:rPr>
          <w:rFonts w:eastAsia="Malgun Gothic"/>
          <w:lang w:val="nb-NO" w:eastAsia="ko-KR"/>
        </w:rPr>
        <w:t>I tillegg er</w:t>
      </w:r>
      <w:r w:rsidR="002F58A6">
        <w:rPr>
          <w:rFonts w:eastAsia="Malgun Gothic"/>
          <w:lang w:val="nb-NO" w:eastAsia="ko-KR"/>
        </w:rPr>
        <w:t xml:space="preserve"> hovedmaskine</w:t>
      </w:r>
      <w:r w:rsidR="0052498A">
        <w:rPr>
          <w:rFonts w:eastAsia="Malgun Gothic"/>
          <w:lang w:val="nb-NO" w:eastAsia="ko-KR"/>
        </w:rPr>
        <w:t xml:space="preserve">n </w:t>
      </w:r>
      <w:r w:rsidR="002F58A6">
        <w:rPr>
          <w:rFonts w:eastAsia="Malgun Gothic"/>
          <w:lang w:val="nb-NO" w:eastAsia="ko-KR"/>
        </w:rPr>
        <w:t xml:space="preserve">kombinert vask/tørketrommel, </w:t>
      </w:r>
      <w:r w:rsidR="00A261A4">
        <w:rPr>
          <w:rFonts w:eastAsia="Malgun Gothic"/>
          <w:lang w:val="nb-NO" w:eastAsia="ko-KR"/>
        </w:rPr>
        <w:t xml:space="preserve">så du trenger </w:t>
      </w:r>
      <w:r w:rsidR="002F58A6">
        <w:rPr>
          <w:rFonts w:eastAsia="Malgun Gothic"/>
          <w:lang w:val="nb-NO" w:eastAsia="ko-KR"/>
        </w:rPr>
        <w:t>ikke</w:t>
      </w:r>
      <w:r w:rsidR="00A261A4">
        <w:rPr>
          <w:rFonts w:eastAsia="Malgun Gothic"/>
          <w:lang w:val="nb-NO" w:eastAsia="ko-KR"/>
        </w:rPr>
        <w:t xml:space="preserve"> måtte henge opp tøy til tørk</w:t>
      </w:r>
      <w:r w:rsidR="002F58A6">
        <w:rPr>
          <w:rFonts w:eastAsia="Malgun Gothic"/>
          <w:lang w:val="nb-NO" w:eastAsia="ko-KR"/>
        </w:rPr>
        <w:t xml:space="preserve">. </w:t>
      </w:r>
    </w:p>
    <w:p w14:paraId="5BF03A3F" w14:textId="51596AA4" w:rsidR="00024C25" w:rsidRDefault="00024C25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6E5CE407" w14:textId="69D37EA9" w:rsidR="00024C25" w:rsidRPr="009C0411" w:rsidRDefault="00024C25" w:rsidP="009C0411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Hovedvaskemaskinen er laget for større mengder med klær og </w:t>
      </w:r>
      <w:r w:rsidR="00A261A4">
        <w:rPr>
          <w:rFonts w:eastAsia="Malgun Gothic"/>
          <w:lang w:val="nb-NO" w:eastAsia="ko-KR"/>
        </w:rPr>
        <w:t>plagg</w:t>
      </w:r>
      <w:r>
        <w:rPr>
          <w:rFonts w:eastAsia="Malgun Gothic"/>
          <w:lang w:val="nb-NO" w:eastAsia="ko-KR"/>
        </w:rPr>
        <w:t xml:space="preserve"> som er ekstra skitne, mens mini-vaskemaskinen er perfekt for mindre mengder klær eller </w:t>
      </w:r>
      <w:r w:rsidR="00A261A4">
        <w:rPr>
          <w:rFonts w:eastAsia="Malgun Gothic"/>
          <w:lang w:val="nb-NO" w:eastAsia="ko-KR"/>
        </w:rPr>
        <w:t xml:space="preserve">plagg i </w:t>
      </w:r>
      <w:r>
        <w:rPr>
          <w:rFonts w:eastAsia="Malgun Gothic"/>
          <w:lang w:val="nb-NO" w:eastAsia="ko-KR"/>
        </w:rPr>
        <w:t xml:space="preserve">ømfintlige, delikate </w:t>
      </w:r>
      <w:r w:rsidR="00A261A4">
        <w:rPr>
          <w:rFonts w:eastAsia="Malgun Gothic"/>
          <w:lang w:val="nb-NO" w:eastAsia="ko-KR"/>
        </w:rPr>
        <w:t>stoffer</w:t>
      </w:r>
      <w:r>
        <w:rPr>
          <w:rFonts w:eastAsia="Malgun Gothic"/>
          <w:lang w:val="nb-NO" w:eastAsia="ko-KR"/>
        </w:rPr>
        <w:t>. Sorter etter farger, materialer og temperatur på</w:t>
      </w:r>
      <w:r w:rsidR="00A261A4">
        <w:rPr>
          <w:rFonts w:eastAsia="Malgun Gothic"/>
          <w:lang w:val="nb-NO" w:eastAsia="ko-KR"/>
        </w:rPr>
        <w:t xml:space="preserve"> én gang</w:t>
      </w:r>
      <w:r>
        <w:rPr>
          <w:rFonts w:eastAsia="Malgun Gothic"/>
          <w:lang w:val="nb-NO" w:eastAsia="ko-KR"/>
        </w:rPr>
        <w:t xml:space="preserve">. </w:t>
      </w:r>
    </w:p>
    <w:p w14:paraId="4A1A8AF6" w14:textId="77777777" w:rsidR="00AB6F22" w:rsidRPr="009C0411" w:rsidRDefault="00AB6F22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A1A8AF7" w14:textId="4A62401E" w:rsidR="00AB6F22" w:rsidRPr="009C0411" w:rsidRDefault="00024C25" w:rsidP="00AB6F22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Vask mindre, steam mer!</w:t>
      </w:r>
    </w:p>
    <w:p w14:paraId="4A1A8AF8" w14:textId="3BD8035B" w:rsidR="00AB6F22" w:rsidRPr="009C0411" w:rsidRDefault="00A261A4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Med steamfun</w:t>
      </w:r>
      <w:r w:rsidR="00024C25">
        <w:rPr>
          <w:rFonts w:eastAsia="Malgun Gothic"/>
          <w:lang w:val="nb-NO" w:eastAsia="ko-KR"/>
        </w:rPr>
        <w:t>k</w:t>
      </w:r>
      <w:r>
        <w:rPr>
          <w:rFonts w:eastAsia="Malgun Gothic"/>
          <w:lang w:val="nb-NO" w:eastAsia="ko-KR"/>
        </w:rPr>
        <w:t>s</w:t>
      </w:r>
      <w:r w:rsidR="00024C25">
        <w:rPr>
          <w:rFonts w:eastAsia="Malgun Gothic"/>
          <w:lang w:val="nb-NO" w:eastAsia="ko-KR"/>
        </w:rPr>
        <w:t>jonen</w:t>
      </w:r>
      <w:r w:rsidR="00AB6F22" w:rsidRPr="009C0411">
        <w:rPr>
          <w:rFonts w:eastAsia="Malgun Gothic"/>
          <w:lang w:val="nb-NO" w:eastAsia="ko-KR"/>
        </w:rPr>
        <w:t xml:space="preserve"> TrueSteamTM</w:t>
      </w:r>
      <w:r w:rsidR="00024C25">
        <w:rPr>
          <w:rFonts w:eastAsia="Malgun Gothic"/>
          <w:lang w:val="nb-NO" w:eastAsia="ko-KR"/>
        </w:rPr>
        <w:t xml:space="preserve"> tilgjengelig i hovedmaskinen, kan du raskt og e</w:t>
      </w:r>
      <w:r>
        <w:rPr>
          <w:rFonts w:eastAsia="Malgun Gothic"/>
          <w:lang w:val="nb-NO" w:eastAsia="ko-KR"/>
        </w:rPr>
        <w:t xml:space="preserve">nkelt friske opp plagg som </w:t>
      </w:r>
      <w:r w:rsidR="00024C25">
        <w:rPr>
          <w:rFonts w:eastAsia="Malgun Gothic"/>
          <w:lang w:val="nb-NO" w:eastAsia="ko-KR"/>
        </w:rPr>
        <w:t xml:space="preserve">egentlig </w:t>
      </w:r>
      <w:r>
        <w:rPr>
          <w:rFonts w:eastAsia="Malgun Gothic"/>
          <w:lang w:val="nb-NO" w:eastAsia="ko-KR"/>
        </w:rPr>
        <w:t xml:space="preserve">ikke </w:t>
      </w:r>
      <w:r w:rsidR="00024C25">
        <w:rPr>
          <w:rFonts w:eastAsia="Malgun Gothic"/>
          <w:lang w:val="nb-NO" w:eastAsia="ko-KR"/>
        </w:rPr>
        <w:t>er helt skitne, som skjorter, bluser og jeans som vanligvis ikke blir skitne etter én dag. Steamen glatter ut ry</w:t>
      </w:r>
      <w:r>
        <w:rPr>
          <w:rFonts w:eastAsia="Malgun Gothic"/>
          <w:lang w:val="nb-NO" w:eastAsia="ko-KR"/>
        </w:rPr>
        <w:t xml:space="preserve">nker og folder, og fjerner </w:t>
      </w:r>
      <w:r w:rsidR="00024C25">
        <w:rPr>
          <w:rFonts w:eastAsia="Malgun Gothic"/>
          <w:lang w:val="nb-NO" w:eastAsia="ko-KR"/>
        </w:rPr>
        <w:t xml:space="preserve">lukt på samme tid, så du ikke trenger å </w:t>
      </w:r>
      <w:r w:rsidR="004C49C2">
        <w:rPr>
          <w:rFonts w:eastAsia="Malgun Gothic"/>
          <w:lang w:val="nb-NO" w:eastAsia="ko-KR"/>
        </w:rPr>
        <w:t>stryke eller lufte</w:t>
      </w:r>
      <w:r w:rsidR="00024C25">
        <w:rPr>
          <w:rFonts w:eastAsia="Malgun Gothic"/>
          <w:lang w:val="nb-NO" w:eastAsia="ko-KR"/>
        </w:rPr>
        <w:t xml:space="preserve"> klærne ut</w:t>
      </w:r>
      <w:r w:rsidR="004C49C2">
        <w:rPr>
          <w:rFonts w:eastAsia="Malgun Gothic"/>
          <w:lang w:val="nb-NO" w:eastAsia="ko-KR"/>
        </w:rPr>
        <w:t>endørs</w:t>
      </w:r>
      <w:r w:rsidR="00024C25">
        <w:rPr>
          <w:rFonts w:eastAsia="Malgun Gothic"/>
          <w:lang w:val="nb-NO" w:eastAsia="ko-KR"/>
        </w:rPr>
        <w:t>. Dette sparer ikke bare tid, men er også bedre for miljøet siden du trenger mindre vann sammenlignet med et vanlig vaskeprogram. I tillegg trenger du ikke bruke tøyvaskemiddel eller tøymykner. Dampen består kun av vann og er derfor snill mot sensitiv hud.</w:t>
      </w:r>
    </w:p>
    <w:p w14:paraId="4A1A8AF9" w14:textId="77777777" w:rsidR="00AB6F22" w:rsidRPr="009C0411" w:rsidRDefault="00AB6F22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745FF78A" w14:textId="016113E8" w:rsidR="00024C25" w:rsidRPr="00E51558" w:rsidRDefault="0092784D" w:rsidP="00024C25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Fjerner a</w:t>
      </w:r>
      <w:r w:rsidR="00024C25">
        <w:rPr>
          <w:rFonts w:eastAsia="Malgun Gothic"/>
          <w:b/>
          <w:lang w:val="nb-NO" w:eastAsia="ko-KR"/>
        </w:rPr>
        <w:t>llergener av alle slag</w:t>
      </w:r>
    </w:p>
    <w:p w14:paraId="4976A1C7" w14:textId="063B38F8" w:rsidR="00024C25" w:rsidRDefault="00024C25" w:rsidP="00024C2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De aller</w:t>
      </w:r>
      <w:r w:rsidRPr="0069250A">
        <w:rPr>
          <w:rFonts w:eastAsia="Malgun Gothic"/>
          <w:lang w:val="nb-NO" w:eastAsia="ko-KR"/>
        </w:rPr>
        <w:t xml:space="preserve"> fleste hjem </w:t>
      </w:r>
      <w:r>
        <w:rPr>
          <w:rFonts w:eastAsia="Malgun Gothic"/>
          <w:lang w:val="nb-NO" w:eastAsia="ko-KR"/>
        </w:rPr>
        <w:t xml:space="preserve">har mye støv og midd. I tillegg kommer pollensesongen hver vår og sommer, og </w:t>
      </w:r>
      <w:r w:rsidR="0092784D">
        <w:rPr>
          <w:rFonts w:eastAsia="Malgun Gothic"/>
          <w:lang w:val="nb-NO" w:eastAsia="ko-KR"/>
        </w:rPr>
        <w:t xml:space="preserve">de som har </w:t>
      </w:r>
      <w:r>
        <w:rPr>
          <w:rFonts w:eastAsia="Malgun Gothic"/>
          <w:lang w:val="nb-NO" w:eastAsia="ko-KR"/>
        </w:rPr>
        <w:t xml:space="preserve">kjæledyr </w:t>
      </w:r>
      <w:r w:rsidR="0092784D">
        <w:rPr>
          <w:rFonts w:eastAsia="Malgun Gothic"/>
          <w:lang w:val="nb-NO" w:eastAsia="ko-KR"/>
        </w:rPr>
        <w:t xml:space="preserve">vet at disse gjerne </w:t>
      </w:r>
      <w:r>
        <w:rPr>
          <w:rFonts w:eastAsia="Malgun Gothic"/>
          <w:lang w:val="nb-NO" w:eastAsia="ko-KR"/>
        </w:rPr>
        <w:t>legge</w:t>
      </w:r>
      <w:r w:rsidR="0092784D">
        <w:rPr>
          <w:rFonts w:eastAsia="Malgun Gothic"/>
          <w:lang w:val="nb-NO" w:eastAsia="ko-KR"/>
        </w:rPr>
        <w:t>r</w:t>
      </w:r>
      <w:r>
        <w:rPr>
          <w:rFonts w:eastAsia="Malgun Gothic"/>
          <w:lang w:val="nb-NO" w:eastAsia="ko-KR"/>
        </w:rPr>
        <w:t xml:space="preserve"> igjen pels overalt.</w:t>
      </w:r>
      <w:r w:rsidRPr="0069250A">
        <w:rPr>
          <w:rFonts w:eastAsia="Malgun Gothic"/>
          <w:lang w:val="nb-NO" w:eastAsia="ko-KR"/>
        </w:rPr>
        <w:t xml:space="preserve"> </w:t>
      </w:r>
    </w:p>
    <w:p w14:paraId="64CB1113" w14:textId="77777777" w:rsidR="00024C25" w:rsidRDefault="00024C25" w:rsidP="00024C2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20A84FA3" w14:textId="531CB26D" w:rsidR="00024C25" w:rsidRDefault="0092784D" w:rsidP="00024C2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>For mange som sliter med allergi, kan derfor</w:t>
      </w:r>
      <w:r w:rsidR="00024C25">
        <w:rPr>
          <w:rFonts w:eastAsia="Malgun Gothic"/>
          <w:lang w:val="nb-NO" w:eastAsia="ko-KR"/>
        </w:rPr>
        <w:t xml:space="preserve"> </w:t>
      </w:r>
      <w:r>
        <w:rPr>
          <w:rFonts w:eastAsia="Malgun Gothic"/>
          <w:lang w:val="nb-NO" w:eastAsia="ko-KR"/>
        </w:rPr>
        <w:t>LGs</w:t>
      </w:r>
      <w:r w:rsidR="00024C25" w:rsidRPr="0069250A">
        <w:rPr>
          <w:rFonts w:eastAsia="Malgun Gothic"/>
          <w:lang w:val="nb-NO" w:eastAsia="ko-KR"/>
        </w:rPr>
        <w:t xml:space="preserve"> TrueSteamTM</w:t>
      </w:r>
      <w:r>
        <w:rPr>
          <w:rFonts w:eastAsia="Malgun Gothic"/>
          <w:lang w:val="nb-NO" w:eastAsia="ko-KR"/>
        </w:rPr>
        <w:t xml:space="preserve"> være redningen. Steamfunksjonen </w:t>
      </w:r>
      <w:r w:rsidR="00024C25" w:rsidRPr="0069250A">
        <w:rPr>
          <w:rFonts w:eastAsia="Malgun Gothic"/>
          <w:lang w:val="nb-NO" w:eastAsia="ko-KR"/>
        </w:rPr>
        <w:t>fjerner opptil 99,9 prosent av alle allergener, so</w:t>
      </w:r>
      <w:r w:rsidR="00024C25">
        <w:rPr>
          <w:rFonts w:eastAsia="Malgun Gothic"/>
          <w:lang w:val="nb-NO" w:eastAsia="ko-KR"/>
        </w:rPr>
        <w:t>m pollen, midd og dyrehår, og er derfor i</w:t>
      </w:r>
      <w:r w:rsidR="00024C25" w:rsidRPr="0069250A">
        <w:rPr>
          <w:rFonts w:eastAsia="Malgun Gothic"/>
          <w:lang w:val="nb-NO" w:eastAsia="ko-KR"/>
        </w:rPr>
        <w:t xml:space="preserve">deell for allergikere. </w:t>
      </w:r>
      <w:r w:rsidR="00024C25">
        <w:rPr>
          <w:rFonts w:eastAsia="Malgun Gothic"/>
          <w:lang w:val="nb-NO" w:eastAsia="ko-KR"/>
        </w:rPr>
        <w:t xml:space="preserve">Systemet fungerer dessuten på babytekstiler, som tepper og myke leker. Et eget </w:t>
      </w:r>
      <w:r w:rsidR="00024C25" w:rsidRPr="0069250A">
        <w:rPr>
          <w:rFonts w:eastAsia="Malgun Gothic"/>
          <w:lang w:val="nb-NO" w:eastAsia="ko-KR"/>
        </w:rPr>
        <w:t>antiallergi</w:t>
      </w:r>
      <w:r w:rsidR="00024C25">
        <w:rPr>
          <w:rFonts w:eastAsia="Malgun Gothic"/>
          <w:lang w:val="nb-NO" w:eastAsia="ko-KR"/>
        </w:rPr>
        <w:t>-</w:t>
      </w:r>
      <w:r w:rsidR="00024C25" w:rsidRPr="0069250A">
        <w:rPr>
          <w:rFonts w:eastAsia="Malgun Gothic"/>
          <w:lang w:val="nb-NO" w:eastAsia="ko-KR"/>
        </w:rPr>
        <w:t>program</w:t>
      </w:r>
      <w:r w:rsidR="00024C25">
        <w:rPr>
          <w:rFonts w:eastAsia="Malgun Gothic"/>
          <w:lang w:val="nb-NO" w:eastAsia="ko-KR"/>
        </w:rPr>
        <w:t xml:space="preserve"> er tilgjengelig </w:t>
      </w:r>
      <w:r w:rsidR="00024C25" w:rsidRPr="0069250A">
        <w:rPr>
          <w:rFonts w:eastAsia="Malgun Gothic"/>
          <w:lang w:val="nb-NO" w:eastAsia="ko-KR"/>
        </w:rPr>
        <w:t>for best mulig effekt.</w:t>
      </w:r>
      <w:r w:rsidR="00024C25">
        <w:rPr>
          <w:rFonts w:eastAsia="Malgun Gothic"/>
          <w:lang w:val="nb-NO" w:eastAsia="ko-KR"/>
        </w:rPr>
        <w:t xml:space="preserve"> </w:t>
      </w:r>
    </w:p>
    <w:p w14:paraId="147296FE" w14:textId="1B55412F" w:rsidR="00024C25" w:rsidRDefault="00024C25" w:rsidP="00024C25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A1A8AFF" w14:textId="52D18DF8" w:rsidR="00AB6F22" w:rsidRDefault="00024C25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Så om du er </w:t>
      </w:r>
      <w:r w:rsidR="0092784D">
        <w:rPr>
          <w:rFonts w:eastAsia="Malgun Gothic"/>
          <w:lang w:val="nb-NO" w:eastAsia="ko-KR"/>
        </w:rPr>
        <w:t xml:space="preserve">midt i småbarnsperioden, vil ta ekstra vare på </w:t>
      </w:r>
      <w:r>
        <w:rPr>
          <w:rFonts w:eastAsia="Malgun Gothic"/>
          <w:lang w:val="nb-NO" w:eastAsia="ko-KR"/>
        </w:rPr>
        <w:t xml:space="preserve">garderoben din, eller er plaget </w:t>
      </w:r>
      <w:r>
        <w:rPr>
          <w:rFonts w:eastAsia="Malgun Gothic"/>
          <w:lang w:val="nb-NO" w:eastAsia="ko-KR"/>
        </w:rPr>
        <w:lastRenderedPageBreak/>
        <w:t xml:space="preserve">av allergi, kan du være helt trygg på at </w:t>
      </w:r>
      <w:r w:rsidR="005D1ABE">
        <w:rPr>
          <w:rFonts w:eastAsia="Malgun Gothic"/>
          <w:lang w:val="nb-NO" w:eastAsia="ko-KR"/>
        </w:rPr>
        <w:t>LG Twin</w:t>
      </w:r>
      <w:r w:rsidR="00AB6F22" w:rsidRPr="009C0411">
        <w:rPr>
          <w:rFonts w:eastAsia="Malgun Gothic"/>
          <w:lang w:val="nb-NO" w:eastAsia="ko-KR"/>
        </w:rPr>
        <w:t>Wash</w:t>
      </w:r>
      <w:r>
        <w:rPr>
          <w:rFonts w:eastAsia="Malgun Gothic"/>
          <w:lang w:val="nb-NO" w:eastAsia="ko-KR"/>
        </w:rPr>
        <w:t xml:space="preserve"> kan revolusjonere livet ditt og redusere tiden du bruker på å vaske, tørke og stryke klær.</w:t>
      </w:r>
    </w:p>
    <w:p w14:paraId="46AF7976" w14:textId="211A8439" w:rsidR="00024C25" w:rsidRDefault="00024C25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114F34CF" w14:textId="6EFD467A" w:rsidR="00024C25" w:rsidRPr="009C0411" w:rsidRDefault="00024C25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I tillegg kan du enkelt og </w:t>
      </w:r>
      <w:r w:rsidR="0092784D">
        <w:rPr>
          <w:rFonts w:eastAsia="Malgun Gothic"/>
          <w:lang w:val="nb-NO" w:eastAsia="ko-KR"/>
        </w:rPr>
        <w:t>greit laste ned flere vaskeprogrammer på mobilen din</w:t>
      </w:r>
      <w:r>
        <w:rPr>
          <w:rFonts w:eastAsia="Malgun Gothic"/>
          <w:lang w:val="nb-NO" w:eastAsia="ko-KR"/>
        </w:rPr>
        <w:t>, avhengig av hvordan du vil vaske, tørke eller friske opp klærne dine. Bare vær nøye med å alltid følge vaskeanvisningene slik at du får best mulig resultat!</w:t>
      </w:r>
    </w:p>
    <w:p w14:paraId="4A1A8B02" w14:textId="77777777" w:rsidR="00AB6F22" w:rsidRPr="009C0411" w:rsidRDefault="00AB6F22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4A1A8B03" w14:textId="21AE3F24" w:rsidR="00AB6F22" w:rsidRPr="009C0411" w:rsidRDefault="00024C25" w:rsidP="00AB6F22">
      <w:pPr>
        <w:widowControl w:val="0"/>
        <w:suppressAutoHyphens/>
        <w:snapToGrid w:val="0"/>
        <w:spacing w:line="360" w:lineRule="auto"/>
        <w:rPr>
          <w:rFonts w:eastAsia="Malgun Gothic"/>
          <w:b/>
          <w:lang w:val="nb-NO" w:eastAsia="ko-KR"/>
        </w:rPr>
      </w:pPr>
      <w:r>
        <w:rPr>
          <w:rFonts w:eastAsia="Malgun Gothic"/>
          <w:b/>
          <w:lang w:val="nb-NO" w:eastAsia="ko-KR"/>
        </w:rPr>
        <w:t>Pris og tilgjengelighet</w:t>
      </w:r>
    </w:p>
    <w:p w14:paraId="4A1A8B04" w14:textId="290529BC" w:rsidR="00AB6F22" w:rsidRDefault="00AB6F22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  <w:r w:rsidRPr="009C0411">
        <w:rPr>
          <w:rFonts w:eastAsia="Malgun Gothic"/>
          <w:lang w:val="nb-NO" w:eastAsia="ko-KR"/>
        </w:rPr>
        <w:t>LG TwinWash</w:t>
      </w:r>
      <w:r w:rsidR="00024C25">
        <w:rPr>
          <w:rFonts w:eastAsia="Malgun Gothic"/>
          <w:lang w:val="nb-NO" w:eastAsia="ko-KR"/>
        </w:rPr>
        <w:t xml:space="preserve"> er tilgjengelig hos de fleste store kjedene, kontakt din lokale forhandler for </w:t>
      </w:r>
      <w:r w:rsidR="00A91A79">
        <w:rPr>
          <w:rFonts w:eastAsia="Malgun Gothic"/>
          <w:lang w:val="nb-NO" w:eastAsia="ko-KR"/>
        </w:rPr>
        <w:t xml:space="preserve">gjeldende </w:t>
      </w:r>
      <w:r w:rsidR="00024C25">
        <w:rPr>
          <w:rFonts w:eastAsia="Malgun Gothic"/>
          <w:lang w:val="nb-NO" w:eastAsia="ko-KR"/>
        </w:rPr>
        <w:t xml:space="preserve">pris. </w:t>
      </w:r>
    </w:p>
    <w:p w14:paraId="2DF93184" w14:textId="4B0EACB8" w:rsidR="00B13796" w:rsidRDefault="00B13796" w:rsidP="00AB6F22">
      <w:pPr>
        <w:widowControl w:val="0"/>
        <w:suppressAutoHyphens/>
        <w:snapToGrid w:val="0"/>
        <w:spacing w:line="360" w:lineRule="auto"/>
        <w:rPr>
          <w:rFonts w:eastAsia="Malgun Gothic"/>
          <w:lang w:val="nb-NO" w:eastAsia="ko-KR"/>
        </w:rPr>
      </w:pPr>
    </w:p>
    <w:p w14:paraId="0D04FB6B" w14:textId="20E476F2" w:rsidR="00B13796" w:rsidRPr="009C0411" w:rsidRDefault="00B13796" w:rsidP="001B1E51">
      <w:pPr>
        <w:widowControl w:val="0"/>
        <w:suppressAutoHyphens/>
        <w:snapToGrid w:val="0"/>
        <w:spacing w:line="360" w:lineRule="auto"/>
        <w:jc w:val="left"/>
        <w:rPr>
          <w:rFonts w:eastAsia="Malgun Gothic"/>
          <w:lang w:val="nb-NO" w:eastAsia="ko-KR"/>
        </w:rPr>
      </w:pPr>
      <w:r>
        <w:rPr>
          <w:rFonts w:eastAsia="Malgun Gothic"/>
          <w:lang w:val="nb-NO" w:eastAsia="ko-KR"/>
        </w:rPr>
        <w:t xml:space="preserve">Last ned høyoppløselige bilder via </w:t>
      </w:r>
      <w:hyperlink r:id="rId11" w:history="1">
        <w:r w:rsidRPr="005D1ABE">
          <w:rPr>
            <w:rStyle w:val="Hyperkobling"/>
            <w:rFonts w:eastAsia="Malgun Gothic"/>
            <w:lang w:val="nb-NO" w:eastAsia="ko-KR"/>
          </w:rPr>
          <w:t>LG sin bildebank</w:t>
        </w:r>
      </w:hyperlink>
      <w:r>
        <w:rPr>
          <w:rFonts w:eastAsia="Malgun Gothic"/>
          <w:lang w:val="nb-NO" w:eastAsia="ko-KR"/>
        </w:rPr>
        <w:t>, eller denne linke</w:t>
      </w:r>
      <w:bookmarkStart w:id="0" w:name="_GoBack"/>
      <w:bookmarkEnd w:id="0"/>
      <w:r>
        <w:rPr>
          <w:rFonts w:eastAsia="Malgun Gothic"/>
          <w:lang w:val="nb-NO" w:eastAsia="ko-KR"/>
        </w:rPr>
        <w:t xml:space="preserve">n: </w:t>
      </w:r>
      <w:hyperlink r:id="rId12" w:history="1">
        <w:r w:rsidR="001B1E51" w:rsidRPr="00B07EA1">
          <w:rPr>
            <w:rStyle w:val="Hyperkobling"/>
            <w:rFonts w:eastAsia="Malgun Gothic"/>
            <w:lang w:val="nb-NO" w:eastAsia="ko-KR"/>
          </w:rPr>
          <w:t>https://we.tl/QXlTifDN9z</w:t>
        </w:r>
      </w:hyperlink>
      <w:r w:rsidR="001B1E51">
        <w:rPr>
          <w:rFonts w:eastAsia="Malgun Gothic"/>
          <w:lang w:val="nb-NO" w:eastAsia="ko-KR"/>
        </w:rPr>
        <w:t xml:space="preserve"> </w:t>
      </w:r>
    </w:p>
    <w:p w14:paraId="4A1A8B07" w14:textId="77777777" w:rsidR="008F4CB2" w:rsidRPr="009C0411" w:rsidRDefault="008F4CB2" w:rsidP="008F4CB2">
      <w:pPr>
        <w:widowControl w:val="0"/>
        <w:suppressAutoHyphens/>
        <w:snapToGrid w:val="0"/>
        <w:spacing w:line="360" w:lineRule="auto"/>
        <w:rPr>
          <w:lang w:val="nb-NO"/>
        </w:rPr>
      </w:pPr>
    </w:p>
    <w:p w14:paraId="4A1A8B08" w14:textId="77777777" w:rsidR="008F4CB2" w:rsidRPr="00A91A79" w:rsidRDefault="008F4CB2" w:rsidP="008F4CB2">
      <w:pPr>
        <w:kinsoku w:val="0"/>
        <w:overflowPunct w:val="0"/>
        <w:spacing w:line="360" w:lineRule="auto"/>
        <w:jc w:val="center"/>
        <w:rPr>
          <w:rFonts w:eastAsia="Batang"/>
        </w:rPr>
      </w:pPr>
      <w:r w:rsidRPr="00A91A79">
        <w:rPr>
          <w:rFonts w:eastAsia="Batang"/>
        </w:rPr>
        <w:t># # #</w:t>
      </w:r>
    </w:p>
    <w:p w14:paraId="053C6487" w14:textId="77777777" w:rsidR="00B13796" w:rsidRPr="00AB79A7" w:rsidRDefault="00B13796" w:rsidP="00B13796">
      <w:pPr>
        <w:spacing w:after="240"/>
        <w:jc w:val="left"/>
        <w:rPr>
          <w:rFonts w:eastAsia="Times New Roman"/>
          <w:sz w:val="18"/>
          <w:szCs w:val="18"/>
          <w:lang w:val="nb-NO"/>
        </w:rPr>
      </w:pPr>
      <w:r w:rsidRPr="00A91A79">
        <w:rPr>
          <w:rFonts w:eastAsia="Gulim"/>
          <w:b/>
          <w:bCs/>
          <w:color w:val="CC0066"/>
          <w:sz w:val="18"/>
          <w:szCs w:val="18"/>
        </w:rPr>
        <w:t>Om LG Electronics Home Appliance</w:t>
      </w:r>
      <w:r w:rsidRPr="00A91A79">
        <w:rPr>
          <w:rFonts w:eastAsia="Gulim"/>
          <w:b/>
          <w:bCs/>
          <w:color w:val="CC0066"/>
          <w:sz w:val="18"/>
          <w:szCs w:val="18"/>
        </w:rPr>
        <w:br/>
      </w:r>
      <w:r w:rsidRPr="00A91A79">
        <w:rPr>
          <w:rFonts w:eastAsia="Times New Roman"/>
          <w:sz w:val="18"/>
          <w:szCs w:val="18"/>
        </w:rPr>
        <w:t xml:space="preserve">LG Electronics Home Appliance Company er en innovatør i hvitevarebransjen. </w:t>
      </w:r>
      <w:r w:rsidRPr="00AB79A7">
        <w:rPr>
          <w:rFonts w:eastAsia="Times New Roman"/>
          <w:sz w:val="18"/>
          <w:szCs w:val="18"/>
          <w:lang w:val="nb-NO"/>
        </w:rPr>
        <w:t>Selskapets ambisjon er å tilby sunnere og grønnere produkter med perfekt balanse mellom smart teknologi og trendsettende design. Formålet er å skape helhetsløsninger som forbedrer og forenkler hverdagen. LGs produkter er designet for å passe til mennesker verden over og omfatter kjøleskap, vaskemaskiner, oppvaskmaskiner, kjøkkenprodukter, støvsugere og innbyggingsprodukter. LGs innovative teknologier og praktiske finesser finnes f.eks. i verdens første smarte kjøleskap, dampvaskemaskin og en kombinert stekeovn og mikrobølgeovn. LGs teknologi skaper nye trender i hvitevarebransjen og plasserer LG som en ledende aktør i hvitevarebransjen.</w:t>
      </w:r>
    </w:p>
    <w:p w14:paraId="78E9528D" w14:textId="77777777" w:rsidR="00B13796" w:rsidRPr="00E51558" w:rsidRDefault="00B13796" w:rsidP="00B13796">
      <w:pPr>
        <w:rPr>
          <w:rFonts w:eastAsia="Malgun Gothic"/>
          <w:bCs/>
          <w:sz w:val="18"/>
          <w:szCs w:val="18"/>
          <w:lang w:val="nb-NO" w:eastAsia="ko-KR"/>
        </w:rPr>
      </w:pPr>
    </w:p>
    <w:p w14:paraId="2A10DE50" w14:textId="77777777" w:rsidR="00B13796" w:rsidRPr="00E51558" w:rsidRDefault="00B13796" w:rsidP="00B13796">
      <w:pPr>
        <w:spacing w:line="276" w:lineRule="auto"/>
        <w:rPr>
          <w:b/>
          <w:color w:val="000000"/>
          <w:sz w:val="22"/>
          <w:szCs w:val="18"/>
          <w:lang w:val="nb-NO"/>
        </w:rPr>
      </w:pPr>
      <w:r>
        <w:rPr>
          <w:b/>
          <w:color w:val="000000"/>
          <w:sz w:val="22"/>
          <w:szCs w:val="18"/>
          <w:lang w:val="nb-NO"/>
        </w:rPr>
        <w:t>Pressekontakter</w:t>
      </w:r>
      <w:r w:rsidRPr="00E51558">
        <w:rPr>
          <w:b/>
          <w:color w:val="000000"/>
          <w:sz w:val="22"/>
          <w:szCs w:val="18"/>
          <w:lang w:val="nb-NO"/>
        </w:rPr>
        <w:t>:</w:t>
      </w:r>
    </w:p>
    <w:tbl>
      <w:tblPr>
        <w:tblStyle w:val="Tabellrutenett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13796" w:rsidRPr="00A91A79" w14:paraId="7100C543" w14:textId="77777777" w:rsidTr="009715D8">
        <w:trPr>
          <w:trHeight w:val="811"/>
        </w:trPr>
        <w:tc>
          <w:tcPr>
            <w:tcW w:w="4382" w:type="dxa"/>
          </w:tcPr>
          <w:p w14:paraId="642D7CE6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>Daniel Lamborn</w:t>
            </w:r>
          </w:p>
          <w:p w14:paraId="401D7B97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Nordisk Markedssjef Home Appliances</w:t>
            </w:r>
          </w:p>
          <w:p w14:paraId="461B293F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1B0A241D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Box 83, 164 94 Kista</w:t>
            </w:r>
          </w:p>
          <w:p w14:paraId="6F183849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73 512 53 83</w:t>
            </w:r>
          </w:p>
          <w:p w14:paraId="0F343ADD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3" w:history="1">
              <w:r w:rsidRPr="00E51558">
                <w:rPr>
                  <w:rStyle w:val="Hyperkobling"/>
                  <w:rFonts w:eastAsia="Malgun Gothic"/>
                  <w:sz w:val="20"/>
                  <w:szCs w:val="18"/>
                  <w:lang w:val="nb-NO" w:eastAsia="ko-KR"/>
                </w:rPr>
                <w:t>daniel.lamborn@lge.com</w:t>
              </w:r>
            </w:hyperlink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  <w:tc>
          <w:tcPr>
            <w:tcW w:w="4383" w:type="dxa"/>
          </w:tcPr>
          <w:p w14:paraId="61C2EAF4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b/>
                <w:color w:val="000000"/>
                <w:sz w:val="20"/>
                <w:szCs w:val="18"/>
                <w:lang w:val="nb-NO" w:eastAsia="ko-KR"/>
              </w:rPr>
              <w:t>Mats Haglund Sjödin</w:t>
            </w:r>
          </w:p>
          <w:p w14:paraId="0DBC751A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Nordisk Produkt</w:t>
            </w:r>
            <w:r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spesialist</w:t>
            </w: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Home Appliances</w:t>
            </w:r>
          </w:p>
          <w:p w14:paraId="11E50D7C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1B4319E0" w14:textId="77777777" w:rsidR="00B13796" w:rsidRPr="00A91A79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A91A7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Box 83, 164 94 Kista</w:t>
            </w:r>
          </w:p>
          <w:p w14:paraId="78447951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>Mobil: +46 76 517 33 57</w:t>
            </w:r>
          </w:p>
          <w:p w14:paraId="75EF1B8C" w14:textId="77777777" w:rsidR="00B13796" w:rsidRPr="00E51558" w:rsidRDefault="00B13796" w:rsidP="009715D8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</w:pPr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E-post: </w:t>
            </w:r>
            <w:hyperlink r:id="rId14" w:history="1">
              <w:r w:rsidRPr="00E51558">
                <w:rPr>
                  <w:rStyle w:val="Hyperkobling"/>
                  <w:rFonts w:eastAsia="Malgun Gothic"/>
                  <w:sz w:val="20"/>
                  <w:szCs w:val="18"/>
                  <w:lang w:val="nb-NO" w:eastAsia="ko-KR"/>
                </w:rPr>
                <w:t>mats.haglund@lge.com</w:t>
              </w:r>
            </w:hyperlink>
            <w:r w:rsidRPr="00E51558">
              <w:rPr>
                <w:rFonts w:eastAsia="Malgun Gothic"/>
                <w:color w:val="000000"/>
                <w:sz w:val="20"/>
                <w:szCs w:val="18"/>
                <w:lang w:val="nb-NO" w:eastAsia="ko-KR"/>
              </w:rPr>
              <w:t xml:space="preserve"> </w:t>
            </w:r>
          </w:p>
        </w:tc>
      </w:tr>
    </w:tbl>
    <w:p w14:paraId="459CA1D6" w14:textId="77777777" w:rsidR="00B13796" w:rsidRPr="00E51558" w:rsidRDefault="00B13796" w:rsidP="00B13796">
      <w:pPr>
        <w:spacing w:line="276" w:lineRule="auto"/>
        <w:rPr>
          <w:rFonts w:eastAsia="Malgun Gothic"/>
          <w:color w:val="000000"/>
          <w:szCs w:val="18"/>
          <w:lang w:val="nb-NO" w:eastAsia="ko-KR"/>
        </w:rPr>
      </w:pPr>
    </w:p>
    <w:p w14:paraId="4A1A8B1D" w14:textId="77777777" w:rsidR="008F4CB2" w:rsidRPr="009C0411" w:rsidRDefault="008F4CB2" w:rsidP="008F4CB2">
      <w:pPr>
        <w:spacing w:line="276" w:lineRule="auto"/>
        <w:rPr>
          <w:rFonts w:eastAsia="Malgun Gothic"/>
          <w:color w:val="000000"/>
          <w:szCs w:val="18"/>
          <w:lang w:val="nb-NO" w:eastAsia="ko-KR"/>
        </w:rPr>
      </w:pPr>
    </w:p>
    <w:p w14:paraId="4A1A8B1E" w14:textId="77777777" w:rsidR="00450BDF" w:rsidRPr="009C0411" w:rsidRDefault="00450BDF" w:rsidP="008F4CB2">
      <w:pPr>
        <w:rPr>
          <w:lang w:val="nb-NO"/>
        </w:rPr>
      </w:pPr>
    </w:p>
    <w:sectPr w:rsidR="00450BDF" w:rsidRPr="009C0411" w:rsidSect="00B125F7">
      <w:headerReference w:type="default" r:id="rId15"/>
      <w:footerReference w:type="default" r:id="rId16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8B23" w14:textId="77777777" w:rsidR="008B7AFF" w:rsidRDefault="008B7AFF">
      <w:r>
        <w:separator/>
      </w:r>
    </w:p>
  </w:endnote>
  <w:endnote w:type="continuationSeparator" w:id="0">
    <w:p w14:paraId="4A1A8B24" w14:textId="77777777" w:rsidR="008B7AFF" w:rsidRDefault="008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8B27" w14:textId="77777777" w:rsidR="006E15AA" w:rsidRDefault="006E15AA">
    <w:pPr>
      <w:pStyle w:val="Bunntekst"/>
      <w:ind w:right="360"/>
      <w:rPr>
        <w:lang w:eastAsia="ko-KR"/>
      </w:rPr>
    </w:pPr>
    <w:r>
      <w:rPr>
        <w:noProof/>
        <w:lang w:val="sv-SE"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1A8B2A" wp14:editId="4A1A8B2B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A8B2C" w14:textId="1FCB277E" w:rsidR="006E15AA" w:rsidRDefault="006E15AA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1B1E51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A8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4A1A8B2C" w14:textId="1FCB277E" w:rsidR="006E15AA" w:rsidRDefault="006E15AA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1B1E51">
                      <w:rPr>
                        <w:rStyle w:val="Sidetall"/>
                        <w:noProof/>
                      </w:rPr>
                      <w:t>1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8B21" w14:textId="77777777" w:rsidR="008B7AFF" w:rsidRDefault="008B7AFF">
      <w:r>
        <w:separator/>
      </w:r>
    </w:p>
  </w:footnote>
  <w:footnote w:type="continuationSeparator" w:id="0">
    <w:p w14:paraId="4A1A8B22" w14:textId="77777777" w:rsidR="008B7AFF" w:rsidRDefault="008B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8B25" w14:textId="77777777" w:rsidR="006E15AA" w:rsidRDefault="006E15AA">
    <w:pPr>
      <w:pStyle w:val="Topptekst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 wp14:anchorId="4A1A8B28" wp14:editId="4A1A8B29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A8B26" w14:textId="77777777" w:rsidR="006E15AA" w:rsidRDefault="006E15AA" w:rsidP="00B125F7">
    <w:pPr>
      <w:pStyle w:val="Topptekst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1B"/>
    <w:multiLevelType w:val="hybridMultilevel"/>
    <w:tmpl w:val="0BBEE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7"/>
    <w:rsid w:val="000130A9"/>
    <w:rsid w:val="00024C25"/>
    <w:rsid w:val="0004737E"/>
    <w:rsid w:val="000A40DD"/>
    <w:rsid w:val="001444EF"/>
    <w:rsid w:val="001B1E51"/>
    <w:rsid w:val="001C4FE2"/>
    <w:rsid w:val="001D79E3"/>
    <w:rsid w:val="00297389"/>
    <w:rsid w:val="002F58A6"/>
    <w:rsid w:val="00306FA5"/>
    <w:rsid w:val="003310CD"/>
    <w:rsid w:val="003C7270"/>
    <w:rsid w:val="004001A1"/>
    <w:rsid w:val="00450BDF"/>
    <w:rsid w:val="00496C59"/>
    <w:rsid w:val="004C49C2"/>
    <w:rsid w:val="004F7545"/>
    <w:rsid w:val="00504E95"/>
    <w:rsid w:val="0052498A"/>
    <w:rsid w:val="005413A0"/>
    <w:rsid w:val="005A1678"/>
    <w:rsid w:val="005C4EAA"/>
    <w:rsid w:val="005D1ABE"/>
    <w:rsid w:val="00675CC7"/>
    <w:rsid w:val="006A0BC8"/>
    <w:rsid w:val="006C0CAC"/>
    <w:rsid w:val="006E15AA"/>
    <w:rsid w:val="006F7B57"/>
    <w:rsid w:val="00712EA1"/>
    <w:rsid w:val="007B3033"/>
    <w:rsid w:val="007B78E6"/>
    <w:rsid w:val="008A4DBB"/>
    <w:rsid w:val="008B7AFF"/>
    <w:rsid w:val="008F2BC6"/>
    <w:rsid w:val="008F4CB2"/>
    <w:rsid w:val="0092784D"/>
    <w:rsid w:val="0094032B"/>
    <w:rsid w:val="00954811"/>
    <w:rsid w:val="00995771"/>
    <w:rsid w:val="00996DA2"/>
    <w:rsid w:val="009C0411"/>
    <w:rsid w:val="00A261A4"/>
    <w:rsid w:val="00A91A79"/>
    <w:rsid w:val="00AB6F22"/>
    <w:rsid w:val="00B125F7"/>
    <w:rsid w:val="00B12BF9"/>
    <w:rsid w:val="00B13796"/>
    <w:rsid w:val="00C00EB2"/>
    <w:rsid w:val="00D82A02"/>
    <w:rsid w:val="00DB0D48"/>
    <w:rsid w:val="00DC7242"/>
    <w:rsid w:val="00EA395E"/>
    <w:rsid w:val="00EB1220"/>
    <w:rsid w:val="00EE3D5C"/>
    <w:rsid w:val="00F36BB4"/>
    <w:rsid w:val="00F52154"/>
    <w:rsid w:val="00F71140"/>
    <w:rsid w:val="00F7249C"/>
    <w:rsid w:val="00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8AE6"/>
  <w15:docId w15:val="{6B8CA53D-D19C-4474-BDB8-78C76D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5F7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rsid w:val="00B125F7"/>
  </w:style>
  <w:style w:type="paragraph" w:styleId="Topptekst">
    <w:name w:val="header"/>
    <w:basedOn w:val="Normal"/>
    <w:link w:val="TopptekstTegn"/>
    <w:rsid w:val="00B125F7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TopptekstTegn">
    <w:name w:val="Topptekst Tegn"/>
    <w:basedOn w:val="Standardskriftforavsnitt"/>
    <w:link w:val="Topptekst"/>
    <w:rsid w:val="00B125F7"/>
    <w:rPr>
      <w:rFonts w:ascii="Times" w:eastAsia="Batang" w:hAnsi="Times" w:cs="Times New Roman"/>
      <w:sz w:val="24"/>
      <w:szCs w:val="20"/>
      <w:lang w:val="x-none" w:eastAsia="ar-SA"/>
    </w:rPr>
  </w:style>
  <w:style w:type="paragraph" w:styleId="Bunntekst">
    <w:name w:val="footer"/>
    <w:basedOn w:val="Normal"/>
    <w:link w:val="BunntekstTegn"/>
    <w:rsid w:val="00B125F7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BunntekstTegn">
    <w:name w:val="Bunntekst Tegn"/>
    <w:basedOn w:val="Standardskriftforavsnitt"/>
    <w:link w:val="Bunntekst"/>
    <w:rsid w:val="00B125F7"/>
    <w:rPr>
      <w:rFonts w:ascii="Times New Roman" w:eastAsia="BatangChe" w:hAnsi="Times New Roman" w:cs="Times New Roman"/>
      <w:sz w:val="20"/>
      <w:szCs w:val="20"/>
      <w:lang w:val="x-none" w:eastAsia="ar-SA"/>
    </w:rPr>
  </w:style>
  <w:style w:type="character" w:styleId="Hyperkobling">
    <w:name w:val="Hyperlink"/>
    <w:uiPriority w:val="99"/>
    <w:unhideWhenUsed/>
    <w:rsid w:val="00B125F7"/>
    <w:rPr>
      <w:color w:val="0000FF"/>
      <w:u w:val="single"/>
    </w:rPr>
  </w:style>
  <w:style w:type="table" w:styleId="Tabellrutenett">
    <w:name w:val="Table Grid"/>
    <w:basedOn w:val="Vanligtabell"/>
    <w:uiPriority w:val="59"/>
    <w:unhideWhenUsed/>
    <w:rsid w:val="00B125F7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25F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9122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222"/>
    <w:rPr>
      <w:rFonts w:ascii="Segoe UI" w:eastAsia="SimSun" w:hAnsi="Segoe UI" w:cs="Segoe UI"/>
      <w:sz w:val="18"/>
      <w:szCs w:val="18"/>
      <w:lang w:val="en-US"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F71140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996DA2"/>
    <w:pPr>
      <w:spacing w:before="100" w:beforeAutospacing="1" w:after="100" w:afterAutospacing="1"/>
      <w:jc w:val="left"/>
    </w:pPr>
    <w:rPr>
      <w:rFonts w:eastAsia="Times New Roman"/>
      <w:lang w:val="sv-SE" w:eastAsia="sv-SE"/>
    </w:rPr>
  </w:style>
  <w:style w:type="character" w:customStyle="1" w:styleId="normaltextrun">
    <w:name w:val="normaltextrun"/>
    <w:basedOn w:val="Standardskriftforavsnitt"/>
    <w:rsid w:val="00996DA2"/>
  </w:style>
  <w:style w:type="character" w:customStyle="1" w:styleId="eop">
    <w:name w:val="eop"/>
    <w:basedOn w:val="Standardskriftforavsnitt"/>
    <w:rsid w:val="0099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.lamborn@lg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.tl/QXlTifDN9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gefrontend.qbank.se/appliances/washer%20dryers/twinwash%E2%84%A2%20washer%20dryer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s.haglund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10E2FCF6214AAF6F5EED7A58659E" ma:contentTypeVersion="8" ma:contentTypeDescription="Create a new document." ma:contentTypeScope="" ma:versionID="67ccc45bd9ab298197323a8f3277e12d">
  <xsd:schema xmlns:xsd="http://www.w3.org/2001/XMLSchema" xmlns:xs="http://www.w3.org/2001/XMLSchema" xmlns:p="http://schemas.microsoft.com/office/2006/metadata/properties" xmlns:ns2="9ec01f88-07b6-48b7-92b4-d4f40029abeb" xmlns:ns3="243bca87-9256-4f76-9709-0314a12df05c" targetNamespace="http://schemas.microsoft.com/office/2006/metadata/properties" ma:root="true" ma:fieldsID="b45c2e3afaa238f2aff3f4b0c54072a6" ns2:_="" ns3:_="">
    <xsd:import namespace="9ec01f88-07b6-48b7-92b4-d4f40029abeb"/>
    <xsd:import namespace="243bca87-9256-4f76-9709-0314a12df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1f88-07b6-48b7-92b4-d4f4002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ca87-9256-4f76-9709-0314a12d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FE111-985B-4B4F-A112-56C631042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A7257-982B-466F-B72C-FA596BA2EF25}">
  <ds:schemaRefs>
    <ds:schemaRef ds:uri="http://www.w3.org/XML/1998/namespace"/>
    <ds:schemaRef ds:uri="9ec01f88-07b6-48b7-92b4-d4f40029abe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243bca87-9256-4f76-9709-0314a12df0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25990-63F6-4217-97BC-0D5724E60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01f88-07b6-48b7-92b4-d4f40029abeb"/>
    <ds:schemaRef ds:uri="243bca87-9256-4f76-9709-0314a12df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799</Words>
  <Characters>4240</Characters>
  <Application>Microsoft Office Word</Application>
  <DocSecurity>0</DocSecurity>
  <Lines>35</Lines>
  <Paragraphs>10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Lamborn</dc:creator>
  <cp:lastModifiedBy>Karen Brynildsen</cp:lastModifiedBy>
  <cp:revision>10</cp:revision>
  <dcterms:created xsi:type="dcterms:W3CDTF">2018-06-26T18:01:00Z</dcterms:created>
  <dcterms:modified xsi:type="dcterms:W3CDTF">2018-08-02T06:37:00Z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0x01010039A910E2FCF6214AAF6F5EED7A58659E</vt:lpwstr>
  </property>
</Properties>
</file>