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4D999" w14:textId="77777777" w:rsidR="00D9246B" w:rsidRPr="00D9246B" w:rsidRDefault="00D9246B" w:rsidP="00596C60">
      <w:pPr>
        <w:spacing w:line="240" w:lineRule="auto"/>
        <w:rPr>
          <w:rFonts w:eastAsiaTheme="majorEastAsia" w:cstheme="minorHAnsi"/>
          <w:b/>
          <w:bCs/>
          <w:caps/>
          <w:color w:val="0072C6" w:themeColor="accent1"/>
          <w:spacing w:val="14"/>
          <w:sz w:val="56"/>
          <w:szCs w:val="56"/>
        </w:rPr>
      </w:pPr>
      <w:r w:rsidRPr="00D9246B">
        <w:rPr>
          <w:rFonts w:eastAsiaTheme="majorEastAsia" w:cstheme="minorHAnsi"/>
          <w:b/>
          <w:bCs/>
          <w:caps/>
          <w:color w:val="0072C6" w:themeColor="accent1"/>
          <w:spacing w:val="14"/>
          <w:sz w:val="56"/>
          <w:szCs w:val="56"/>
        </w:rPr>
        <w:t>Anna Bauer återvänder till Nine Yards som Business Director</w:t>
      </w:r>
    </w:p>
    <w:p w14:paraId="50AB1309" w14:textId="77777777" w:rsidR="00D9246B" w:rsidRPr="007A7385" w:rsidRDefault="00D9246B" w:rsidP="00D9246B">
      <w:pPr>
        <w:spacing w:line="276" w:lineRule="auto"/>
        <w:rPr>
          <w:rFonts w:cstheme="minorHAnsi"/>
          <w:b/>
          <w:bCs/>
          <w:i/>
          <w:color w:val="000000" w:themeColor="text1"/>
        </w:rPr>
      </w:pPr>
      <w:r w:rsidRPr="007A7385">
        <w:rPr>
          <w:rFonts w:cstheme="minorHAnsi"/>
          <w:b/>
          <w:bCs/>
          <w:i/>
          <w:color w:val="000000" w:themeColor="text1"/>
        </w:rPr>
        <w:t xml:space="preserve">Efter fem framgångsrika år som försäljningsansvarig för affärsområdet B2B och Corporate events på Stockholm Live- tidigare </w:t>
      </w:r>
      <w:proofErr w:type="spellStart"/>
      <w:r w:rsidRPr="007A7385">
        <w:rPr>
          <w:rFonts w:cstheme="minorHAnsi"/>
          <w:b/>
          <w:bCs/>
          <w:i/>
          <w:color w:val="000000" w:themeColor="text1"/>
        </w:rPr>
        <w:t>Globe</w:t>
      </w:r>
      <w:proofErr w:type="spellEnd"/>
      <w:r w:rsidRPr="007A7385">
        <w:rPr>
          <w:rFonts w:cstheme="minorHAnsi"/>
          <w:b/>
          <w:bCs/>
          <w:i/>
          <w:color w:val="000000" w:themeColor="text1"/>
        </w:rPr>
        <w:t xml:space="preserve"> Arenas   – återvänder Anna Bauer till Brand </w:t>
      </w:r>
      <w:proofErr w:type="spellStart"/>
      <w:r w:rsidRPr="007A7385">
        <w:rPr>
          <w:rFonts w:cstheme="minorHAnsi"/>
          <w:b/>
          <w:bCs/>
          <w:i/>
          <w:color w:val="000000" w:themeColor="text1"/>
        </w:rPr>
        <w:t>Experience</w:t>
      </w:r>
      <w:proofErr w:type="spellEnd"/>
      <w:r w:rsidRPr="007A7385">
        <w:rPr>
          <w:rFonts w:cstheme="minorHAnsi"/>
          <w:b/>
          <w:bCs/>
          <w:i/>
          <w:color w:val="000000" w:themeColor="text1"/>
        </w:rPr>
        <w:t xml:space="preserve">-byrån hon lämnade för exakt lika många år sedan. </w:t>
      </w:r>
    </w:p>
    <w:p w14:paraId="67BC7309" w14:textId="675D090B" w:rsidR="00580D0E" w:rsidRPr="007A7385" w:rsidRDefault="00DE62A9" w:rsidP="00584774">
      <w:pPr>
        <w:spacing w:line="276" w:lineRule="auto"/>
        <w:rPr>
          <w:rFonts w:cstheme="minorHAnsi"/>
          <w:color w:val="000000" w:themeColor="text1"/>
        </w:rPr>
      </w:pPr>
      <w:r w:rsidRPr="007A7385">
        <w:rPr>
          <w:rFonts w:cstheme="minorHAnsi"/>
          <w:color w:val="000000" w:themeColor="text1"/>
        </w:rPr>
        <w:t xml:space="preserve">Anna Bauer återvänder efter fem år på Stockholm Live till </w:t>
      </w:r>
      <w:proofErr w:type="spellStart"/>
      <w:r w:rsidRPr="007A7385">
        <w:rPr>
          <w:rFonts w:cstheme="minorHAnsi"/>
          <w:color w:val="000000" w:themeColor="text1"/>
        </w:rPr>
        <w:t>Nine</w:t>
      </w:r>
      <w:proofErr w:type="spellEnd"/>
      <w:r w:rsidRPr="007A7385">
        <w:rPr>
          <w:rFonts w:cstheme="minorHAnsi"/>
          <w:color w:val="000000" w:themeColor="text1"/>
        </w:rPr>
        <w:t xml:space="preserve"> Yards och är något av en drömrekrytering enligt Lotta Karlsvärd, byråchef på stockholmskontoret:</w:t>
      </w:r>
      <w:r w:rsidR="00123927" w:rsidRPr="007A7385">
        <w:rPr>
          <w:rFonts w:cstheme="minorHAnsi"/>
          <w:color w:val="000000" w:themeColor="text1"/>
        </w:rPr>
        <w:br/>
      </w:r>
      <w:r w:rsidRPr="007A7385">
        <w:rPr>
          <w:rFonts w:cstheme="minorHAnsi"/>
          <w:color w:val="000000" w:themeColor="text1"/>
        </w:rPr>
        <w:t xml:space="preserve">– Anna är inte den sista, men en väldigt viktig pusselbit i den nya typ av byrå som vi vill bygga. Vi har haft kontakt ända sedan vi jobbade ihop på </w:t>
      </w:r>
      <w:proofErr w:type="spellStart"/>
      <w:r w:rsidRPr="007A7385">
        <w:rPr>
          <w:rFonts w:cstheme="minorHAnsi"/>
          <w:color w:val="000000" w:themeColor="text1"/>
        </w:rPr>
        <w:t>Rewir</w:t>
      </w:r>
      <w:proofErr w:type="spellEnd"/>
      <w:r w:rsidRPr="007A7385">
        <w:rPr>
          <w:rFonts w:cstheme="minorHAnsi"/>
          <w:color w:val="000000" w:themeColor="text1"/>
        </w:rPr>
        <w:t xml:space="preserve"> för drygt åtta år sedan och nu är ti</w:t>
      </w:r>
      <w:r w:rsidR="00123927" w:rsidRPr="007A7385">
        <w:rPr>
          <w:rFonts w:cstheme="minorHAnsi"/>
          <w:color w:val="000000" w:themeColor="text1"/>
        </w:rPr>
        <w:t>den mogen både för Anna och oss.</w:t>
      </w:r>
    </w:p>
    <w:p w14:paraId="6918CAA9" w14:textId="2C79E112" w:rsidR="00596C60" w:rsidRPr="007A7385" w:rsidRDefault="00596C60" w:rsidP="00596C60">
      <w:pPr>
        <w:spacing w:line="276" w:lineRule="auto"/>
        <w:rPr>
          <w:color w:val="000000" w:themeColor="text1"/>
        </w:rPr>
      </w:pPr>
      <w:r w:rsidRPr="007A7385">
        <w:rPr>
          <w:color w:val="000000" w:themeColor="text1"/>
        </w:rPr>
        <w:t xml:space="preserve">Anna - tidigare </w:t>
      </w:r>
      <w:proofErr w:type="spellStart"/>
      <w:r w:rsidRPr="007A7385">
        <w:rPr>
          <w:color w:val="000000" w:themeColor="text1"/>
        </w:rPr>
        <w:t>Account</w:t>
      </w:r>
      <w:proofErr w:type="spellEnd"/>
      <w:r w:rsidRPr="007A7385">
        <w:rPr>
          <w:color w:val="000000" w:themeColor="text1"/>
        </w:rPr>
        <w:t xml:space="preserve"> Director på </w:t>
      </w:r>
      <w:proofErr w:type="spellStart"/>
      <w:r w:rsidRPr="007A7385">
        <w:rPr>
          <w:color w:val="000000" w:themeColor="text1"/>
        </w:rPr>
        <w:t>Nine</w:t>
      </w:r>
      <w:proofErr w:type="spellEnd"/>
      <w:r w:rsidRPr="007A7385">
        <w:rPr>
          <w:color w:val="000000" w:themeColor="text1"/>
        </w:rPr>
        <w:t xml:space="preserve"> Yards - återvänder som Business Director med målet att långsiktigt utveckla affärsnyttan för byråns kunder samt ta ett kundansvar för en av byråns större kunder. </w:t>
      </w:r>
      <w:r w:rsidRPr="007A7385">
        <w:rPr>
          <w:color w:val="000000" w:themeColor="text1"/>
        </w:rPr>
        <w:br/>
        <w:t xml:space="preserve">– </w:t>
      </w:r>
      <w:proofErr w:type="spellStart"/>
      <w:r w:rsidRPr="007A7385">
        <w:rPr>
          <w:color w:val="000000" w:themeColor="text1"/>
        </w:rPr>
        <w:t>Nine</w:t>
      </w:r>
      <w:proofErr w:type="spellEnd"/>
      <w:r w:rsidRPr="007A7385">
        <w:rPr>
          <w:color w:val="000000" w:themeColor="text1"/>
        </w:rPr>
        <w:t xml:space="preserve"> Yards har en väldigt spännande mix av kompetenser i bolaget, en samlad kraft av otroligt vassa medarbetare som på allvar kan göra skillnad för kunderna. Det känns att det finns en genuin expertis inom varje del, både strategiskt och kreativt, säger Anna.</w:t>
      </w:r>
    </w:p>
    <w:p w14:paraId="52F4999E" w14:textId="4FB3DCFB" w:rsidR="00596C60" w:rsidRPr="007A7385" w:rsidRDefault="00596C60" w:rsidP="00596C60">
      <w:pPr>
        <w:spacing w:line="276" w:lineRule="auto"/>
        <w:rPr>
          <w:color w:val="000000" w:themeColor="text1"/>
        </w:rPr>
      </w:pPr>
      <w:r w:rsidRPr="007A7385">
        <w:rPr>
          <w:color w:val="000000" w:themeColor="text1"/>
        </w:rPr>
        <w:t xml:space="preserve">Anna tycker sig se en generell trend i att kunder som under flera år fokuserat digitalt kompletterar med en ökad satsning på det mänskliga mötet. Något som gynnar en byrå som </w:t>
      </w:r>
      <w:proofErr w:type="spellStart"/>
      <w:r w:rsidRPr="007A7385">
        <w:rPr>
          <w:color w:val="000000" w:themeColor="text1"/>
        </w:rPr>
        <w:t>Nine</w:t>
      </w:r>
      <w:proofErr w:type="spellEnd"/>
      <w:r w:rsidRPr="007A7385">
        <w:rPr>
          <w:color w:val="000000" w:themeColor="text1"/>
        </w:rPr>
        <w:t xml:space="preserve"> Yards som levererar båda delarna:</w:t>
      </w:r>
      <w:r w:rsidRPr="007A7385">
        <w:rPr>
          <w:color w:val="000000" w:themeColor="text1"/>
        </w:rPr>
        <w:br/>
        <w:t xml:space="preserve">– Det går aldrig att komma ifrån hur viktigt mötet med människan är. Idag är vi så bortskämda med intryck att utmaningen att beröra i det mänskliga mötet är större än någonsin. </w:t>
      </w:r>
      <w:r w:rsidRPr="007A7385">
        <w:rPr>
          <w:color w:val="000000" w:themeColor="text1"/>
        </w:rPr>
        <w:br/>
        <w:t>Alla är vi vandrande varumärken och både frivilliga oc</w:t>
      </w:r>
      <w:bookmarkStart w:id="0" w:name="_GoBack"/>
      <w:bookmarkEnd w:id="0"/>
      <w:r w:rsidRPr="007A7385">
        <w:rPr>
          <w:color w:val="000000" w:themeColor="text1"/>
        </w:rPr>
        <w:t xml:space="preserve">h ofrivilliga ambassadörer för varumärken och upplevelser förknippade med dem. Själv har jag varit en ambassadör för </w:t>
      </w:r>
      <w:proofErr w:type="spellStart"/>
      <w:r w:rsidRPr="007A7385">
        <w:rPr>
          <w:color w:val="000000" w:themeColor="text1"/>
        </w:rPr>
        <w:t>Nine</w:t>
      </w:r>
      <w:proofErr w:type="spellEnd"/>
      <w:r w:rsidRPr="007A7385">
        <w:rPr>
          <w:color w:val="000000" w:themeColor="text1"/>
        </w:rPr>
        <w:t xml:space="preserve"> Yards i hjärtat de senaste fem åren, nu är det dags att följa den känslan.</w:t>
      </w:r>
    </w:p>
    <w:p w14:paraId="219F0F60" w14:textId="5096A303" w:rsidR="00584774" w:rsidRPr="007A7385" w:rsidRDefault="00584774" w:rsidP="00596C60">
      <w:pPr>
        <w:spacing w:line="276" w:lineRule="auto"/>
        <w:rPr>
          <w:color w:val="000000" w:themeColor="text1"/>
        </w:rPr>
      </w:pPr>
      <w:r w:rsidRPr="007A7385">
        <w:rPr>
          <w:b/>
          <w:bCs/>
          <w:color w:val="000000" w:themeColor="text1"/>
        </w:rPr>
        <w:t>Kontaktpersoner:</w:t>
      </w:r>
      <w:r w:rsidRPr="007A7385">
        <w:rPr>
          <w:color w:val="000000" w:themeColor="text1"/>
        </w:rPr>
        <w:t xml:space="preserve"> </w:t>
      </w:r>
      <w:r w:rsidR="00596C60" w:rsidRPr="007A7385">
        <w:rPr>
          <w:color w:val="000000" w:themeColor="text1"/>
        </w:rPr>
        <w:br/>
        <w:t xml:space="preserve">Anna Bauer, Business Director, +46 734 11 64 26, </w:t>
      </w:r>
      <w:hyperlink r:id="rId7" w:history="1">
        <w:r w:rsidR="00596C60" w:rsidRPr="00346642">
          <w:rPr>
            <w:rStyle w:val="Hyperlink"/>
            <w:color w:val="auto"/>
          </w:rPr>
          <w:t>anna.bauer@niney</w:t>
        </w:r>
        <w:r w:rsidR="00596C60" w:rsidRPr="00346642">
          <w:rPr>
            <w:rStyle w:val="Hyperlink"/>
            <w:color w:val="auto"/>
          </w:rPr>
          <w:t>a</w:t>
        </w:r>
        <w:r w:rsidR="00596C60" w:rsidRPr="00346642">
          <w:rPr>
            <w:rStyle w:val="Hyperlink"/>
            <w:color w:val="auto"/>
          </w:rPr>
          <w:t>rds.se</w:t>
        </w:r>
      </w:hyperlink>
      <w:r w:rsidR="00596C60" w:rsidRPr="007A7385">
        <w:rPr>
          <w:color w:val="000000" w:themeColor="text1"/>
        </w:rPr>
        <w:br/>
        <w:t xml:space="preserve">Lotta Karlsvärd, Byråchef Stockholm, +46 701 49 99 87, </w:t>
      </w:r>
      <w:hyperlink r:id="rId8" w:history="1">
        <w:r w:rsidR="00596C60" w:rsidRPr="007A7385">
          <w:rPr>
            <w:rStyle w:val="Hyperlink"/>
            <w:color w:val="000000" w:themeColor="text1"/>
          </w:rPr>
          <w:t>lotta.karlsvard@nineyards.se</w:t>
        </w:r>
      </w:hyperlink>
      <w:r w:rsidR="00596C60" w:rsidRPr="007A7385">
        <w:rPr>
          <w:color w:val="000000" w:themeColor="text1"/>
        </w:rPr>
        <w:br/>
        <w:t xml:space="preserve">Fredrik Göransson, VD, +46 734 16 73 03, </w:t>
      </w:r>
      <w:hyperlink r:id="rId9" w:history="1">
        <w:r w:rsidR="00596C60" w:rsidRPr="007A7385">
          <w:rPr>
            <w:rStyle w:val="Hyperlink"/>
            <w:color w:val="000000" w:themeColor="text1"/>
          </w:rPr>
          <w:t>fredrik.goranssson@nineyards.se</w:t>
        </w:r>
      </w:hyperlink>
    </w:p>
    <w:sectPr w:rsidR="00584774" w:rsidRPr="007A7385" w:rsidSect="00584774">
      <w:footerReference w:type="default" r:id="rId10"/>
      <w:headerReference w:type="first" r:id="rId11"/>
      <w:footerReference w:type="first" r:id="rId12"/>
      <w:pgSz w:w="11907" w:h="16839" w:code="9"/>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EE577" w14:textId="77777777" w:rsidR="003D7228" w:rsidRDefault="003D7228">
      <w:pPr>
        <w:spacing w:before="0" w:after="0" w:line="240" w:lineRule="auto"/>
      </w:pPr>
      <w:r>
        <w:separator/>
      </w:r>
    </w:p>
    <w:p w14:paraId="7385D44E" w14:textId="77777777" w:rsidR="003D7228" w:rsidRDefault="003D7228"/>
  </w:endnote>
  <w:endnote w:type="continuationSeparator" w:id="0">
    <w:p w14:paraId="469DD43F" w14:textId="77777777" w:rsidR="003D7228" w:rsidRDefault="003D7228">
      <w:pPr>
        <w:spacing w:before="0" w:after="0" w:line="240" w:lineRule="auto"/>
      </w:pPr>
      <w:r>
        <w:continuationSeparator/>
      </w:r>
    </w:p>
    <w:p w14:paraId="2FE45C10" w14:textId="77777777" w:rsidR="003D7228" w:rsidRDefault="003D7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方正舒体">
    <w:panose1 w:val="00000000000000000000"/>
    <w:charset w:val="00"/>
    <w:family w:val="roman"/>
    <w:notTrueType/>
    <w:pitch w:val="default"/>
  </w:font>
  <w:font w:name="黑体">
    <w:charset w:val="86"/>
    <w:family w:val="auto"/>
    <w:pitch w:val="fixed"/>
    <w:sig w:usb0="800002BF" w:usb1="38CF7CFA"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53E1D" w14:textId="77777777" w:rsidR="00584774" w:rsidRDefault="00584774" w:rsidP="00584774">
    <w:pPr>
      <w:pStyle w:val="Footer"/>
      <w:pBdr>
        <w:top w:val="none" w:sz="0" w:space="0" w:color="auto"/>
        <w:left w:val="none" w:sz="0" w:space="0" w:color="auto"/>
        <w:bottom w:val="none" w:sz="0" w:space="0" w:color="auto"/>
        <w:right w:val="none" w:sz="0" w:space="0" w:color="auto"/>
      </w:pBdr>
      <w:shd w:val="clear" w:color="auto" w:fill="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3DB8" w14:textId="77777777" w:rsidR="00580D0E" w:rsidRPr="00D9246B" w:rsidRDefault="00C95FDD" w:rsidP="00584774">
    <w:pPr>
      <w:pStyle w:val="Footer"/>
      <w:pBdr>
        <w:top w:val="none" w:sz="0" w:space="0" w:color="auto"/>
        <w:left w:val="none" w:sz="0" w:space="0" w:color="auto"/>
        <w:bottom w:val="none" w:sz="0" w:space="0" w:color="auto"/>
        <w:right w:val="none" w:sz="0" w:space="0" w:color="auto"/>
      </w:pBdr>
      <w:shd w:val="clear" w:color="auto" w:fill="auto"/>
      <w:spacing w:line="276" w:lineRule="auto"/>
      <w:rPr>
        <w:b/>
        <w:color w:val="auto"/>
      </w:rPr>
    </w:pPr>
    <w:r w:rsidRPr="00D9246B">
      <w:rPr>
        <w:b/>
        <w:color w:val="auto"/>
      </w:rPr>
      <w:t xml:space="preserve">Om </w:t>
    </w:r>
    <w:proofErr w:type="spellStart"/>
    <w:r w:rsidRPr="00D9246B">
      <w:rPr>
        <w:b/>
        <w:color w:val="auto"/>
      </w:rPr>
      <w:t>Nine</w:t>
    </w:r>
    <w:proofErr w:type="spellEnd"/>
    <w:r w:rsidRPr="00D9246B">
      <w:rPr>
        <w:b/>
        <w:color w:val="auto"/>
      </w:rPr>
      <w:t xml:space="preserve"> Yards</w:t>
    </w:r>
  </w:p>
  <w:p w14:paraId="21BF9935" w14:textId="77777777" w:rsidR="00C95FDD" w:rsidRPr="00584774" w:rsidRDefault="00584774" w:rsidP="00584774">
    <w:pPr>
      <w:pStyle w:val="Footer"/>
      <w:pBdr>
        <w:top w:val="none" w:sz="0" w:space="0" w:color="auto"/>
        <w:left w:val="none" w:sz="0" w:space="0" w:color="auto"/>
        <w:bottom w:val="none" w:sz="0" w:space="0" w:color="auto"/>
        <w:right w:val="none" w:sz="0" w:space="0" w:color="auto"/>
      </w:pBdr>
      <w:shd w:val="clear" w:color="auto" w:fill="auto"/>
      <w:spacing w:line="276" w:lineRule="auto"/>
      <w:rPr>
        <w:color w:val="auto"/>
      </w:rPr>
    </w:pPr>
    <w:proofErr w:type="spellStart"/>
    <w:r w:rsidRPr="00584774">
      <w:rPr>
        <w:color w:val="auto"/>
      </w:rPr>
      <w:t>Nine</w:t>
    </w:r>
    <w:proofErr w:type="spellEnd"/>
    <w:r w:rsidRPr="00584774">
      <w:rPr>
        <w:color w:val="auto"/>
      </w:rPr>
      <w:t xml:space="preserve"> Yards är en strategisk, taktisk och kreativ kommunikationspartner för svenska och nordiska företag och organisationer som vill utveckla och aktivera sina varumärken - Inifrån och ut.</w:t>
    </w:r>
    <w:r>
      <w:rPr>
        <w:color w:val="auto"/>
      </w:rPr>
      <w:t xml:space="preserve"> </w:t>
    </w:r>
    <w:hyperlink r:id="rId1" w:history="1">
      <w:r w:rsidRPr="004F433E">
        <w:rPr>
          <w:rStyle w:val="Hyperlink"/>
        </w:rPr>
        <w:t>www.nineyards.se</w:t>
      </w:r>
    </w:hyperlink>
    <w:r>
      <w:rPr>
        <w:color w:val="auto"/>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7AFA8" w14:textId="77777777" w:rsidR="003D7228" w:rsidRDefault="003D7228">
      <w:pPr>
        <w:spacing w:before="0" w:after="0" w:line="240" w:lineRule="auto"/>
      </w:pPr>
      <w:r>
        <w:separator/>
      </w:r>
    </w:p>
    <w:p w14:paraId="01AA86D8" w14:textId="77777777" w:rsidR="003D7228" w:rsidRDefault="003D7228"/>
  </w:footnote>
  <w:footnote w:type="continuationSeparator" w:id="0">
    <w:p w14:paraId="56E4EFBD" w14:textId="77777777" w:rsidR="003D7228" w:rsidRDefault="003D7228">
      <w:pPr>
        <w:spacing w:before="0" w:after="0" w:line="240" w:lineRule="auto"/>
      </w:pPr>
      <w:r>
        <w:continuationSeparator/>
      </w:r>
    </w:p>
    <w:p w14:paraId="27CDF873" w14:textId="77777777" w:rsidR="003D7228" w:rsidRDefault="003D722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D9DA" w14:textId="77777777" w:rsidR="0098797B" w:rsidRPr="0098797B" w:rsidRDefault="0098797B" w:rsidP="0098797B">
    <w:pPr>
      <w:pStyle w:val="Header"/>
      <w:rPr>
        <w:b/>
      </w:rPr>
    </w:pPr>
    <w:r w:rsidRPr="0098797B">
      <w:rPr>
        <w:b/>
      </w:rPr>
      <w:t xml:space="preserve">Pressmeddelande </w:t>
    </w:r>
    <w:r w:rsidRPr="0098797B">
      <w:rPr>
        <w:b/>
      </w:rPr>
      <w:fldChar w:fldCharType="begin"/>
    </w:r>
    <w:r w:rsidRPr="0098797B">
      <w:rPr>
        <w:b/>
      </w:rPr>
      <w:instrText xml:space="preserve"> DATE \@ "d MMMM yyyy" \* MERGEFORMAT </w:instrText>
    </w:r>
    <w:r w:rsidRPr="0098797B">
      <w:rPr>
        <w:b/>
      </w:rPr>
      <w:fldChar w:fldCharType="separate"/>
    </w:r>
    <w:r w:rsidR="007A7385">
      <w:rPr>
        <w:b/>
        <w:noProof/>
      </w:rPr>
      <w:t>23 October 2017</w:t>
    </w:r>
    <w:r w:rsidRPr="0098797B">
      <w:rPr>
        <w:b/>
      </w:rPr>
      <w:fldChar w:fldCharType="end"/>
    </w:r>
    <w:r w:rsidRPr="0098797B">
      <w:rPr>
        <w:b/>
      </w:rPr>
      <w:t xml:space="preserve"> </w:t>
    </w:r>
  </w:p>
  <w:p w14:paraId="53425563" w14:textId="77777777" w:rsidR="000942F8" w:rsidRPr="0098797B" w:rsidRDefault="0098797B" w:rsidP="0098797B">
    <w:pPr>
      <w:pStyle w:val="Header"/>
      <w:jc w:val="right"/>
    </w:pPr>
    <w:r w:rsidRPr="0098797B">
      <w:t xml:space="preserve"> </w:t>
    </w:r>
    <w:r>
      <w:rPr>
        <w:noProof/>
        <w:lang w:val="en-GB" w:eastAsia="en-GB"/>
      </w:rPr>
      <w:drawing>
        <wp:inline distT="0" distB="0" distL="0" distR="0" wp14:anchorId="7646A76B" wp14:editId="1285891F">
          <wp:extent cx="708330" cy="831215"/>
          <wp:effectExtent l="0" t="0" r="3175" b="6985"/>
          <wp:docPr id="1" name="Bildobjekt 1" descr="/Users/manfredisberg/Desktop/NineYards_big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nfredisberg/Desktop/NineYards_big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930" cy="87651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F9"/>
    <w:rsid w:val="000942F8"/>
    <w:rsid w:val="00123927"/>
    <w:rsid w:val="00132570"/>
    <w:rsid w:val="001D6363"/>
    <w:rsid w:val="001F3FF9"/>
    <w:rsid w:val="00346642"/>
    <w:rsid w:val="003D7228"/>
    <w:rsid w:val="00580D0E"/>
    <w:rsid w:val="00584774"/>
    <w:rsid w:val="00596C60"/>
    <w:rsid w:val="00731F3A"/>
    <w:rsid w:val="007A7385"/>
    <w:rsid w:val="0098797B"/>
    <w:rsid w:val="00B604E0"/>
    <w:rsid w:val="00BB4E68"/>
    <w:rsid w:val="00C409DD"/>
    <w:rsid w:val="00C95FDD"/>
    <w:rsid w:val="00CA4456"/>
    <w:rsid w:val="00D9246B"/>
    <w:rsid w:val="00DE62A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2BBD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0D0E"/>
    <w:rPr>
      <w:lang w:val="sv-SE"/>
    </w:rPr>
  </w:style>
  <w:style w:type="paragraph" w:styleId="Heading1">
    <w:name w:val="heading 1"/>
    <w:basedOn w:val="Normal"/>
    <w:next w:val="Normal"/>
    <w:link w:val="Heading1Ch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Ind w:w="0" w:type="dxa"/>
      <w:tblBorders>
        <w:top w:val="single" w:sz="4" w:space="0" w:color="0072C6" w:themeColor="accent1"/>
        <w:left w:val="single" w:sz="4" w:space="0" w:color="0072C6" w:themeColor="accent1"/>
        <w:bottom w:val="single" w:sz="4" w:space="0" w:color="0072C6" w:themeColor="accent1"/>
        <w:right w:val="single" w:sz="4" w:space="0" w:color="0072C6" w:themeColor="accent1"/>
      </w:tblBorders>
      <w:tblCellMar>
        <w:top w:w="0" w:type="dxa"/>
        <w:left w:w="108" w:type="dxa"/>
        <w:bottom w:w="0" w:type="dxa"/>
        <w:right w:w="108" w:type="dxa"/>
      </w:tblCellMar>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usinessPaper">
    <w:name w:val="Business Paper"/>
    <w:basedOn w:val="TableNormal"/>
    <w:uiPriority w:val="99"/>
    <w:pPr>
      <w:spacing w:before="240" w:after="180" w:line="240" w:lineRule="auto"/>
    </w:pPr>
    <w:rPr>
      <w:b/>
    </w:rPr>
    <w:tblPr>
      <w:tblInd w:w="0" w:type="dxa"/>
      <w:tblBorders>
        <w:bottom w:val="single" w:sz="6" w:space="0" w:color="0072C6" w:themeColor="accent1"/>
        <w:insideH w:val="single" w:sz="6" w:space="0" w:color="0072C6" w:themeColor="accent1"/>
      </w:tblBorders>
      <w:tblCellMar>
        <w:top w:w="0" w:type="dxa"/>
        <w:left w:w="230" w:type="dxa"/>
        <w:bottom w:w="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character" w:styleId="Hyperlink">
    <w:name w:val="Hyperlink"/>
    <w:basedOn w:val="DefaultParagraphFont"/>
    <w:uiPriority w:val="99"/>
    <w:unhideWhenUsed/>
    <w:rsid w:val="00584774"/>
    <w:rPr>
      <w:color w:val="0072C6" w:themeColor="hyperlink"/>
      <w:u w:val="single"/>
    </w:rPr>
  </w:style>
  <w:style w:type="character" w:styleId="FollowedHyperlink">
    <w:name w:val="FollowedHyperlink"/>
    <w:basedOn w:val="DefaultParagraphFont"/>
    <w:uiPriority w:val="99"/>
    <w:semiHidden/>
    <w:unhideWhenUsed/>
    <w:rsid w:val="00346642"/>
    <w:rPr>
      <w:color w:val="7949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97644">
      <w:bodyDiv w:val="1"/>
      <w:marLeft w:val="0"/>
      <w:marRight w:val="0"/>
      <w:marTop w:val="0"/>
      <w:marBottom w:val="0"/>
      <w:divBdr>
        <w:top w:val="none" w:sz="0" w:space="0" w:color="auto"/>
        <w:left w:val="none" w:sz="0" w:space="0" w:color="auto"/>
        <w:bottom w:val="none" w:sz="0" w:space="0" w:color="auto"/>
        <w:right w:val="none" w:sz="0" w:space="0" w:color="auto"/>
      </w:divBdr>
    </w:div>
    <w:div w:id="212927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na.bauer@nineyards.se" TargetMode="External"/><Relationship Id="rId8" Type="http://schemas.openxmlformats.org/officeDocument/2006/relationships/hyperlink" Target="mailto:lotta.karlsvard@nineyards.se" TargetMode="External"/><Relationship Id="rId9" Type="http://schemas.openxmlformats.org/officeDocument/2006/relationships/hyperlink" Target="mailto:fredrik.goranssson@nineyards.se"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nineyard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of.heijer/Library/Containers/com.microsoft.Word/Data/Library/Caches/2057/TM10002076/Business%20Paper.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Paper.dotx</Template>
  <TotalTime>2</TotalTime>
  <Pages>1</Pages>
  <Words>327</Words>
  <Characters>1865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Heijer</dc:creator>
  <cp:keywords/>
  <dc:description/>
  <cp:lastModifiedBy>Olof Heijer</cp:lastModifiedBy>
  <cp:revision>3</cp:revision>
  <cp:lastPrinted>2017-10-23T08:59:00Z</cp:lastPrinted>
  <dcterms:created xsi:type="dcterms:W3CDTF">2017-10-23T08:59:00Z</dcterms:created>
  <dcterms:modified xsi:type="dcterms:W3CDTF">2017-10-23T11:54:00Z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