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193D4" w14:textId="77777777" w:rsidR="0067272E" w:rsidRDefault="00A46196">
      <w:r>
        <w:rPr>
          <w:noProof/>
          <w:lang w:eastAsia="de-DE"/>
        </w:rPr>
        <w:drawing>
          <wp:anchor distT="0" distB="0" distL="114300" distR="114300" simplePos="0" relativeHeight="251658240" behindDoc="1" locked="0" layoutInCell="1" allowOverlap="1" wp14:anchorId="73B9D102" wp14:editId="3A942AC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7660D5E6" w14:textId="77777777" w:rsidR="00DA6A73" w:rsidRPr="00DA6A73" w:rsidRDefault="00DA6A73" w:rsidP="00DA6A73"/>
    <w:p w14:paraId="7BFAC6FF" w14:textId="77777777" w:rsidR="00DA6A73" w:rsidRDefault="00DA6A73" w:rsidP="00441DE7">
      <w:pPr>
        <w:jc w:val="right"/>
      </w:pPr>
    </w:p>
    <w:p w14:paraId="5EB11AF2"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4B63AEEC" w14:textId="281F7F1D"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293875">
        <w:rPr>
          <w:rFonts w:ascii="Segoe UI" w:hAnsi="Segoe UI" w:cs="Segoe UI"/>
          <w:noProof/>
          <w:color w:val="000000" w:themeColor="text1"/>
          <w:sz w:val="18"/>
          <w:szCs w:val="18"/>
        </w:rPr>
        <w:t>7. Juli 2026</w:t>
      </w:r>
      <w:r w:rsidR="00DA6A73" w:rsidRPr="00114AA3">
        <w:rPr>
          <w:rFonts w:ascii="Segoe UI" w:hAnsi="Segoe UI" w:cs="Segoe UI"/>
          <w:color w:val="000000" w:themeColor="text1"/>
          <w:sz w:val="18"/>
          <w:szCs w:val="18"/>
        </w:rPr>
        <w:fldChar w:fldCharType="end"/>
      </w:r>
    </w:p>
    <w:p w14:paraId="4A3A7AFC" w14:textId="77777777" w:rsidR="006A069A" w:rsidRDefault="006A069A" w:rsidP="006A069A">
      <w:pPr>
        <w:jc w:val="right"/>
      </w:pPr>
    </w:p>
    <w:p w14:paraId="139CAECD" w14:textId="77777777" w:rsidR="002C1340" w:rsidRPr="00293875" w:rsidRDefault="002C1340" w:rsidP="002C1340">
      <w:pPr>
        <w:pStyle w:val="StandardWeb"/>
        <w:rPr>
          <w:rFonts w:ascii="Segoe UI" w:hAnsi="Segoe UI" w:cs="Segoe UI"/>
          <w:b/>
          <w:sz w:val="32"/>
          <w:szCs w:val="32"/>
        </w:rPr>
      </w:pPr>
      <w:r w:rsidRPr="00293875">
        <w:rPr>
          <w:rFonts w:ascii="Segoe UI" w:hAnsi="Segoe UI" w:cs="Segoe UI"/>
          <w:b/>
          <w:sz w:val="32"/>
          <w:szCs w:val="32"/>
        </w:rPr>
        <w:t xml:space="preserve">Ein Jahr „smartphonefreie Klasse“: Was sind die Ergebnisse? </w:t>
      </w:r>
    </w:p>
    <w:p w14:paraId="7CEAA7CA" w14:textId="77777777" w:rsidR="002C1340" w:rsidRPr="00293875" w:rsidRDefault="002C1340" w:rsidP="002C1340">
      <w:pPr>
        <w:pStyle w:val="StandardWeb"/>
        <w:rPr>
          <w:rFonts w:ascii="Segoe UI" w:hAnsi="Segoe UI" w:cs="Segoe UI"/>
          <w:sz w:val="28"/>
          <w:szCs w:val="28"/>
        </w:rPr>
      </w:pPr>
      <w:r w:rsidRPr="00293875">
        <w:rPr>
          <w:rFonts w:ascii="Segoe UI" w:hAnsi="Segoe UI" w:cs="Segoe UI"/>
          <w:bCs/>
          <w:sz w:val="28"/>
          <w:szCs w:val="28"/>
        </w:rPr>
        <w:t xml:space="preserve">Der Modellversuch an der </w:t>
      </w:r>
      <w:proofErr w:type="spellStart"/>
      <w:r w:rsidRPr="00293875">
        <w:rPr>
          <w:rFonts w:ascii="Segoe UI" w:hAnsi="Segoe UI" w:cs="Segoe UI"/>
          <w:bCs/>
          <w:sz w:val="28"/>
          <w:szCs w:val="28"/>
        </w:rPr>
        <w:t>Mannlich</w:t>
      </w:r>
      <w:proofErr w:type="spellEnd"/>
      <w:r w:rsidRPr="00293875">
        <w:rPr>
          <w:rFonts w:ascii="Segoe UI" w:hAnsi="Segoe UI" w:cs="Segoe UI"/>
          <w:bCs/>
          <w:sz w:val="28"/>
          <w:szCs w:val="28"/>
        </w:rPr>
        <w:t xml:space="preserve"> Realschule plus Zweibrücken</w:t>
      </w:r>
      <w:r w:rsidRPr="00293875">
        <w:rPr>
          <w:rFonts w:ascii="Segoe UI" w:hAnsi="Segoe UI" w:cs="Segoe UI"/>
          <w:sz w:val="28"/>
          <w:szCs w:val="28"/>
        </w:rPr>
        <w:t xml:space="preserve"> blickt nach dem ersten Schuljahr auf teilweise überraschende Testresultate.  </w:t>
      </w:r>
    </w:p>
    <w:p w14:paraId="5133EEDC" w14:textId="7777777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An der </w:t>
      </w:r>
      <w:proofErr w:type="spellStart"/>
      <w:r w:rsidRPr="00293875">
        <w:rPr>
          <w:rFonts w:ascii="Segoe UI" w:hAnsi="Segoe UI" w:cs="Segoe UI"/>
          <w:sz w:val="20"/>
          <w:szCs w:val="20"/>
        </w:rPr>
        <w:t>Mannlich</w:t>
      </w:r>
      <w:proofErr w:type="spellEnd"/>
      <w:r w:rsidRPr="00293875">
        <w:rPr>
          <w:rFonts w:ascii="Segoe UI" w:hAnsi="Segoe UI" w:cs="Segoe UI"/>
          <w:sz w:val="20"/>
          <w:szCs w:val="20"/>
        </w:rPr>
        <w:t xml:space="preserve">-Realschule plus Zweibrücken verzichten alle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einer 5. Klasse seit Beginn des Schuljahrs 2025/26 auf das Smartphone. Das Besondere an der „smartphonefreien Klasse“ ist, dass sich die Eltern verpflichtet haben, ihren Kindern nicht nur in der Schule, sondern auch zuhause kein eigenes Smartphone zur Verfügung zu stellen. Ein interdisziplinäres Forschungsteam der Universität Trier begleitet diesen Modellversuch.</w:t>
      </w:r>
    </w:p>
    <w:p w14:paraId="75D1AD29" w14:textId="3F74BB6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Dr. Maria Theobald, Juniorprofessorin für Schulpsychologie erklärt dazu: „Der Vergleich mit den Parallelklassen macht es möglich, Unterschiede und Entwicklungen in diesem Schuljahr im Vergleich von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mit und ohne Smartphone sichtbar zu machen.“ </w:t>
      </w:r>
    </w:p>
    <w:p w14:paraId="07ECE9DF" w14:textId="77777777" w:rsidR="002C1340" w:rsidRPr="00293875" w:rsidRDefault="002C1340" w:rsidP="002C1340">
      <w:pPr>
        <w:pStyle w:val="StandardWeb"/>
        <w:rPr>
          <w:rFonts w:ascii="Segoe UI" w:hAnsi="Segoe UI" w:cs="Segoe UI"/>
          <w:b/>
          <w:bCs/>
          <w:sz w:val="20"/>
          <w:szCs w:val="20"/>
        </w:rPr>
      </w:pPr>
      <w:r w:rsidRPr="00293875">
        <w:rPr>
          <w:rFonts w:ascii="Segoe UI" w:hAnsi="Segoe UI" w:cs="Segoe UI"/>
          <w:b/>
          <w:bCs/>
          <w:sz w:val="20"/>
          <w:szCs w:val="20"/>
        </w:rPr>
        <w:t>Schlafqualität blieb gleich</w:t>
      </w:r>
    </w:p>
    <w:p w14:paraId="26D4B9C0" w14:textId="7777777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Bei der Schlafqualität und der Zeit, die Kinder am Nachmittag für Hausaufgaben und Lernen aufwenden, konnten noch keine signifikanten Unterschiede zwischen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mit und ohne Smartphones festgestellt werden. Überraschend, angesichts des öffentlichen Diskurses hierzu.</w:t>
      </w:r>
    </w:p>
    <w:p w14:paraId="49E6B4E5" w14:textId="529DED9D"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In der Freizeit konsumieren alle Kinder mit oder ohne Smartphone digitale Medien wie Videos oder Gaming, die smartphonefreien Klasse </w:t>
      </w:r>
      <w:r w:rsidR="006E6676" w:rsidRPr="00293875">
        <w:rPr>
          <w:rFonts w:ascii="Segoe UI" w:hAnsi="Segoe UI" w:cs="Segoe UI"/>
          <w:sz w:val="20"/>
          <w:szCs w:val="20"/>
        </w:rPr>
        <w:t xml:space="preserve">erwartungsgemäß </w:t>
      </w:r>
      <w:r w:rsidRPr="00293875">
        <w:rPr>
          <w:rFonts w:ascii="Segoe UI" w:hAnsi="Segoe UI" w:cs="Segoe UI"/>
          <w:sz w:val="20"/>
          <w:szCs w:val="20"/>
        </w:rPr>
        <w:t xml:space="preserve">aber kaum </w:t>
      </w:r>
      <w:proofErr w:type="spellStart"/>
      <w:r w:rsidRPr="00293875">
        <w:rPr>
          <w:rFonts w:ascii="Segoe UI" w:hAnsi="Segoe UI" w:cs="Segoe UI"/>
          <w:sz w:val="20"/>
          <w:szCs w:val="20"/>
        </w:rPr>
        <w:t>Social</w:t>
      </w:r>
      <w:proofErr w:type="spellEnd"/>
      <w:r w:rsidRPr="00293875">
        <w:rPr>
          <w:rFonts w:ascii="Segoe UI" w:hAnsi="Segoe UI" w:cs="Segoe UI"/>
          <w:sz w:val="20"/>
          <w:szCs w:val="20"/>
        </w:rPr>
        <w:t xml:space="preserve"> Media und Messenger-Dienste. Wenn Kinder weniger Zeit mit digitalen Medien verbringen und stattdessen mehr Zeit mit Sport oder dem Lesen von Büchern, berichten sie von mehr Freude an der Schule. Auch die Selbstregulation der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war besser, wenn die Kinder am Nachmittag mehr Zeit mit </w:t>
      </w:r>
      <w:proofErr w:type="spellStart"/>
      <w:proofErr w:type="gramStart"/>
      <w:r w:rsidRPr="00293875">
        <w:rPr>
          <w:rFonts w:ascii="Segoe UI" w:hAnsi="Segoe UI" w:cs="Segoe UI"/>
          <w:sz w:val="20"/>
          <w:szCs w:val="20"/>
        </w:rPr>
        <w:t>Freund:innen</w:t>
      </w:r>
      <w:proofErr w:type="spellEnd"/>
      <w:proofErr w:type="gramEnd"/>
      <w:r w:rsidRPr="00293875">
        <w:rPr>
          <w:rFonts w:ascii="Segoe UI" w:hAnsi="Segoe UI" w:cs="Segoe UI"/>
          <w:sz w:val="20"/>
          <w:szCs w:val="20"/>
        </w:rPr>
        <w:t xml:space="preserve"> oder Lesen verbrachten. Weitere Analysen zeigen kleine Zusammenhänge zwischen der Nutzung digitaler Medien – auch von Smartphones im Speziellen – und der Selbstregulation sowie der Konzentrationsfähigkeit der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w:t>
      </w:r>
    </w:p>
    <w:p w14:paraId="32B68D3C" w14:textId="75644ADD"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Der deutsche </w:t>
      </w:r>
      <w:proofErr w:type="spellStart"/>
      <w:r w:rsidRPr="00293875">
        <w:rPr>
          <w:rFonts w:ascii="Segoe UI" w:hAnsi="Segoe UI" w:cs="Segoe UI"/>
          <w:sz w:val="20"/>
          <w:szCs w:val="20"/>
        </w:rPr>
        <w:t>Sportmotoriktest</w:t>
      </w:r>
      <w:proofErr w:type="spellEnd"/>
      <w:r w:rsidRPr="00293875">
        <w:rPr>
          <w:rFonts w:ascii="Segoe UI" w:hAnsi="Segoe UI" w:cs="Segoe UI"/>
          <w:sz w:val="20"/>
          <w:szCs w:val="20"/>
        </w:rPr>
        <w:t xml:space="preserve">, den die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zwei Mal in diesem Schuljahr absolviert haben, zeigt </w:t>
      </w:r>
      <w:r w:rsidR="006E6676" w:rsidRPr="00293875">
        <w:rPr>
          <w:rFonts w:ascii="Segoe UI" w:hAnsi="Segoe UI" w:cs="Segoe UI"/>
          <w:sz w:val="20"/>
          <w:szCs w:val="20"/>
        </w:rPr>
        <w:t xml:space="preserve">(noch) </w:t>
      </w:r>
      <w:r w:rsidRPr="00293875">
        <w:rPr>
          <w:rFonts w:ascii="Segoe UI" w:hAnsi="Segoe UI" w:cs="Segoe UI"/>
          <w:sz w:val="20"/>
          <w:szCs w:val="20"/>
        </w:rPr>
        <w:t xml:space="preserve">keine besonderen Unterschiede, erklärt Dr. Christoph Heib vom Hochschulsport der Uni Trier.  </w:t>
      </w:r>
    </w:p>
    <w:p w14:paraId="2054FAAF" w14:textId="7C463495" w:rsidR="002C1340" w:rsidRPr="00293875" w:rsidRDefault="002C1340" w:rsidP="002C1340">
      <w:pPr>
        <w:pStyle w:val="StandardWeb"/>
        <w:rPr>
          <w:rFonts w:ascii="Segoe UI" w:hAnsi="Segoe UI" w:cs="Segoe UI"/>
          <w:b/>
          <w:bCs/>
          <w:sz w:val="20"/>
          <w:szCs w:val="20"/>
        </w:rPr>
      </w:pPr>
      <w:r w:rsidRPr="00293875">
        <w:rPr>
          <w:rFonts w:ascii="Segoe UI" w:hAnsi="Segoe UI" w:cs="Segoe UI"/>
          <w:b/>
          <w:bCs/>
          <w:sz w:val="20"/>
          <w:szCs w:val="20"/>
        </w:rPr>
        <w:t>Ohne Smartphone besser i</w:t>
      </w:r>
      <w:r w:rsidR="006E6676" w:rsidRPr="00293875">
        <w:rPr>
          <w:rFonts w:ascii="Segoe UI" w:hAnsi="Segoe UI" w:cs="Segoe UI"/>
          <w:b/>
          <w:bCs/>
          <w:sz w:val="20"/>
          <w:szCs w:val="20"/>
        </w:rPr>
        <w:t>m informatischen Denken</w:t>
      </w:r>
    </w:p>
    <w:p w14:paraId="7721D4C7" w14:textId="2C5C33FD"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Der standardisierte Mathematik-Test DEMAT ergab keine signifikanten Unterschiede in der Leistungsentwicklung zwischen der smartphonefreien Klasse und den Vergleichsklassen. Im Informatiktest COMATH lag die smartphonefreie Klasse hingegen vorn.  </w:t>
      </w:r>
    </w:p>
    <w:p w14:paraId="67ECC1E3" w14:textId="7777777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lastRenderedPageBreak/>
        <w:t>Die Messung der Konzentrationsfähigkeit belegt leichte, aber statistisch signifikante Vorteile für die smartphonefreien Klasse. Auch aus der Praxis berichten die Lehrkräfte, dass die smartphonefreie Klasse über einen längeren Zeitraum konzentriert arbeiten kann. Nicht in die bisherige Befragung aufgenommen sind zudem wichtige Aspekte wie Verantwortungsbewusstsein und Engagement. Sie werden von den unterrichtenden Lehrkräften als spürbar stärker in der smartphonefreien Klasse wahrgenommen.</w:t>
      </w:r>
    </w:p>
    <w:p w14:paraId="00D71B61" w14:textId="7777777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„Wir hoffen, dass unsere Erfahrungen dazu beitragen, gute Regelungen zum Umgang mit Smartphones zu entwickeln, die allen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dabei helfen, unbelastet aufzuwachsen und trotzdem digitale Medienkompetenz zu erwerben,“ schließt der Konrektor der Schule, Marc Sadowski. </w:t>
      </w:r>
    </w:p>
    <w:p w14:paraId="5741F9A8" w14:textId="24383C22"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Das Projekt wurde durch die Aufsichts- und Dienstleistungsdirektion Rheinland-Pfalz (ADD) genehmigt. Die letzten Tests fanden am 22.06.2026 statt. Über den Sommer werden die erhobenen Daten weiter ausgewertet. Die Befunde im Modellversuch sind explorativ. Die Stichprobe ist nicht repräsentativ. Insgesamt haben knapp 60 </w:t>
      </w:r>
      <w:proofErr w:type="spellStart"/>
      <w:proofErr w:type="gramStart"/>
      <w:r w:rsidRPr="00293875">
        <w:rPr>
          <w:rFonts w:ascii="Segoe UI" w:hAnsi="Segoe UI" w:cs="Segoe UI"/>
          <w:sz w:val="20"/>
          <w:szCs w:val="20"/>
        </w:rPr>
        <w:t>Schüler:innen</w:t>
      </w:r>
      <w:proofErr w:type="spellEnd"/>
      <w:proofErr w:type="gramEnd"/>
      <w:r w:rsidRPr="00293875">
        <w:rPr>
          <w:rFonts w:ascii="Segoe UI" w:hAnsi="Segoe UI" w:cs="Segoe UI"/>
          <w:sz w:val="20"/>
          <w:szCs w:val="20"/>
        </w:rPr>
        <w:t xml:space="preserve"> teilgenommen. Im kommenden Schuljahr wird der Modellversuch weitergeführt. </w:t>
      </w:r>
    </w:p>
    <w:p w14:paraId="19137C53" w14:textId="6397C19D"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 xml:space="preserve">Zum neuen Schuljahr planen auch andere Schulen bundesweit die Einrichtung „smartphonefreier Klassen“. Interessierte Bildungseinrichtungen, Medien und Elterninitiativen können sich bei der Schule oder der Universität Trier informieren. </w:t>
      </w:r>
    </w:p>
    <w:p w14:paraId="1B953660" w14:textId="7777777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Kontakt:</w:t>
      </w:r>
      <w:r w:rsidRPr="00293875">
        <w:rPr>
          <w:rFonts w:ascii="Segoe UI" w:hAnsi="Segoe UI" w:cs="Segoe UI"/>
          <w:sz w:val="20"/>
          <w:szCs w:val="20"/>
        </w:rPr>
        <w:br/>
        <w:t>Marc Sadowski (Konrektor)</w:t>
      </w:r>
      <w:r w:rsidRPr="00293875">
        <w:rPr>
          <w:rFonts w:ascii="Segoe UI" w:hAnsi="Segoe UI" w:cs="Segoe UI"/>
          <w:sz w:val="20"/>
          <w:szCs w:val="20"/>
        </w:rPr>
        <w:br/>
      </w:r>
      <w:proofErr w:type="spellStart"/>
      <w:r w:rsidRPr="00293875">
        <w:rPr>
          <w:rFonts w:ascii="Segoe UI" w:hAnsi="Segoe UI" w:cs="Segoe UI"/>
          <w:sz w:val="20"/>
          <w:szCs w:val="20"/>
        </w:rPr>
        <w:t>Mannlich</w:t>
      </w:r>
      <w:proofErr w:type="spellEnd"/>
      <w:r w:rsidRPr="00293875">
        <w:rPr>
          <w:rFonts w:ascii="Segoe UI" w:hAnsi="Segoe UI" w:cs="Segoe UI"/>
          <w:sz w:val="20"/>
          <w:szCs w:val="20"/>
        </w:rPr>
        <w:t>-Realschule plus Zweibrücken</w:t>
      </w:r>
      <w:r w:rsidRPr="00293875">
        <w:rPr>
          <w:rFonts w:ascii="Segoe UI" w:hAnsi="Segoe UI" w:cs="Segoe UI"/>
          <w:sz w:val="20"/>
          <w:szCs w:val="20"/>
        </w:rPr>
        <w:br/>
      </w:r>
      <w:hyperlink r:id="rId9" w:history="1">
        <w:r w:rsidRPr="00293875">
          <w:rPr>
            <w:rStyle w:val="Hyperlink"/>
            <w:rFonts w:ascii="Segoe UI" w:hAnsi="Segoe UI" w:cs="Segoe UI"/>
            <w:sz w:val="20"/>
            <w:szCs w:val="20"/>
          </w:rPr>
          <w:t>sadowski@mannlich-rs.de</w:t>
        </w:r>
      </w:hyperlink>
    </w:p>
    <w:p w14:paraId="4653B985" w14:textId="77777777" w:rsidR="002C1340" w:rsidRPr="00293875" w:rsidRDefault="002C1340" w:rsidP="002C1340">
      <w:pPr>
        <w:pStyle w:val="StandardWeb"/>
        <w:rPr>
          <w:rFonts w:ascii="Segoe UI" w:hAnsi="Segoe UI" w:cs="Segoe UI"/>
          <w:sz w:val="20"/>
          <w:szCs w:val="20"/>
        </w:rPr>
      </w:pPr>
      <w:r w:rsidRPr="00293875">
        <w:rPr>
          <w:rFonts w:ascii="Segoe UI" w:hAnsi="Segoe UI" w:cs="Segoe UI"/>
          <w:sz w:val="20"/>
          <w:szCs w:val="20"/>
        </w:rPr>
        <w:t>Prof. Dr. Sabine Klomfaß</w:t>
      </w:r>
      <w:r w:rsidRPr="00293875">
        <w:rPr>
          <w:rFonts w:ascii="Segoe UI" w:hAnsi="Segoe UI" w:cs="Segoe UI"/>
          <w:sz w:val="20"/>
          <w:szCs w:val="20"/>
        </w:rPr>
        <w:br/>
        <w:t>Universität Trier – Fachbereich I</w:t>
      </w:r>
      <w:r w:rsidRPr="00293875">
        <w:rPr>
          <w:rFonts w:ascii="Segoe UI" w:hAnsi="Segoe UI" w:cs="Segoe UI"/>
          <w:sz w:val="20"/>
          <w:szCs w:val="20"/>
        </w:rPr>
        <w:br/>
      </w:r>
      <w:hyperlink r:id="rId10" w:history="1">
        <w:r w:rsidRPr="00293875">
          <w:rPr>
            <w:rStyle w:val="Hyperlink"/>
            <w:rFonts w:ascii="Segoe UI" w:hAnsi="Segoe UI" w:cs="Segoe UI"/>
            <w:sz w:val="20"/>
            <w:szCs w:val="20"/>
          </w:rPr>
          <w:t>klomfass@uni-trier.de</w:t>
        </w:r>
      </w:hyperlink>
    </w:p>
    <w:p w14:paraId="15010972" w14:textId="77777777" w:rsidR="002C1340" w:rsidRDefault="002C1340" w:rsidP="002C1340"/>
    <w:p w14:paraId="3F95D388" w14:textId="56764E0A" w:rsidR="00CA2FC6" w:rsidRPr="009E5009" w:rsidRDefault="00CA2FC6" w:rsidP="00760A28">
      <w:pPr>
        <w:rPr>
          <w:rFonts w:ascii="Segoe UI" w:hAnsi="Segoe UI" w:cs="Segoe UI"/>
        </w:rPr>
      </w:pPr>
      <w:r>
        <w:rPr>
          <w:rFonts w:ascii="Segoe UI" w:hAnsi="Segoe UI" w:cs="Segoe UI"/>
        </w:rPr>
        <w:t xml:space="preserve"> </w:t>
      </w:r>
    </w:p>
    <w:p w14:paraId="7BC0F343" w14:textId="5D734CB0" w:rsidR="00C21686" w:rsidRPr="00C21686" w:rsidRDefault="00C21686" w:rsidP="00760A28">
      <w:pPr>
        <w:spacing w:after="0" w:line="240" w:lineRule="auto"/>
        <w:rPr>
          <w:rFonts w:ascii="Segoe UI" w:hAnsi="Segoe UI" w:cs="Segoe UI"/>
        </w:rPr>
      </w:pPr>
    </w:p>
    <w:sectPr w:rsidR="00C21686" w:rsidRPr="00C21686">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2EA1" w14:textId="77777777" w:rsidR="002D7522" w:rsidRDefault="002D7522" w:rsidP="00DA6A73">
      <w:pPr>
        <w:spacing w:after="0" w:line="240" w:lineRule="auto"/>
      </w:pPr>
      <w:r>
        <w:separator/>
      </w:r>
    </w:p>
  </w:endnote>
  <w:endnote w:type="continuationSeparator" w:id="0">
    <w:p w14:paraId="239BD9AF" w14:textId="77777777" w:rsidR="002D7522" w:rsidRDefault="002D7522"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8FE4" w14:textId="0D7F283E" w:rsidR="00785E24" w:rsidRDefault="002C1340" w:rsidP="00D935E7">
    <w:pPr>
      <w:pStyle w:val="Fuzeile"/>
      <w:tabs>
        <w:tab w:val="left" w:pos="3969"/>
      </w:tabs>
    </w:pPr>
    <w:r>
      <w:rPr>
        <w:noProof/>
        <w:lang w:eastAsia="de-DE"/>
      </w:rPr>
      <mc:AlternateContent>
        <mc:Choice Requires="wps">
          <w:drawing>
            <wp:anchor distT="0" distB="0" distL="114300" distR="114300" simplePos="0" relativeHeight="251675648" behindDoc="0" locked="0" layoutInCell="1" allowOverlap="1" wp14:anchorId="623786AC" wp14:editId="5E079059">
              <wp:simplePos x="0" y="0"/>
              <wp:positionH relativeFrom="margin">
                <wp:posOffset>-76200</wp:posOffset>
              </wp:positionH>
              <wp:positionV relativeFrom="bottomMargin">
                <wp:posOffset>-57150</wp:posOffset>
              </wp:positionV>
              <wp:extent cx="3057525" cy="752475"/>
              <wp:effectExtent l="0" t="0" r="0" b="0"/>
              <wp:wrapNone/>
              <wp:docPr id="1137967852" name="Textfeld 1137967852"/>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5CAB3" w14:textId="044467E6" w:rsidR="002C1340" w:rsidRPr="002C1340" w:rsidRDefault="002C1340" w:rsidP="002C1340">
                          <w:pPr>
                            <w:rPr>
                              <w:rFonts w:ascii="Segoe UI" w:hAnsi="Segoe UI" w:cs="Segoe UI"/>
                              <w:sz w:val="18"/>
                              <w:szCs w:val="18"/>
                              <w:lang w:val="en-US"/>
                            </w:rPr>
                          </w:pPr>
                          <w:r w:rsidRPr="002C1340">
                            <w:rPr>
                              <w:rFonts w:ascii="Segoe UI" w:hAnsi="Segoe UI" w:cs="Segoe UI"/>
                              <w:b/>
                              <w:color w:val="000000" w:themeColor="text1"/>
                              <w:sz w:val="18"/>
                              <w:szCs w:val="18"/>
                            </w:rPr>
                            <w:t>Prof. Dr. Sabine Klomfaß</w:t>
                          </w:r>
                          <w:r w:rsidRPr="002C1340">
                            <w:rPr>
                              <w:rFonts w:ascii="Segoe UI" w:hAnsi="Segoe UI" w:cs="Segoe UI"/>
                              <w:sz w:val="18"/>
                              <w:szCs w:val="18"/>
                            </w:rPr>
                            <w:br/>
                            <w:t>Bi</w:t>
                          </w:r>
                          <w:r>
                            <w:rPr>
                              <w:rFonts w:ascii="Segoe UI" w:hAnsi="Segoe UI" w:cs="Segoe UI"/>
                              <w:sz w:val="18"/>
                              <w:szCs w:val="18"/>
                            </w:rPr>
                            <w:t>ldungswissenschaften</w:t>
                          </w:r>
                          <w:r w:rsidRPr="002C1340">
                            <w:rPr>
                              <w:rFonts w:ascii="Segoe UI" w:hAnsi="Segoe UI" w:cs="Segoe UI"/>
                              <w:sz w:val="18"/>
                              <w:szCs w:val="18"/>
                            </w:rPr>
                            <w:br/>
                            <w:t>Mail: klomfass@uni-trier.de</w:t>
                          </w:r>
                          <w:r w:rsidRPr="002C1340">
                            <w:rPr>
                              <w:rFonts w:ascii="Segoe UI" w:hAnsi="Segoe UI" w:cs="Segoe UI"/>
                              <w:sz w:val="18"/>
                              <w:szCs w:val="18"/>
                            </w:rPr>
                            <w:br/>
                            <w:t xml:space="preserve">Tel. </w:t>
                          </w:r>
                          <w:r w:rsidRPr="002C1340">
                            <w:rPr>
                              <w:rFonts w:ascii="Segoe UI" w:hAnsi="Segoe UI" w:cs="Segoe UI"/>
                              <w:sz w:val="18"/>
                              <w:szCs w:val="18"/>
                              <w:lang w:val="en-US"/>
                            </w:rPr>
                            <w:t>+49 651 201-</w:t>
                          </w:r>
                          <w:r>
                            <w:rPr>
                              <w:rFonts w:ascii="Segoe UI" w:hAnsi="Segoe UI" w:cs="Segoe UI"/>
                              <w:sz w:val="18"/>
                              <w:szCs w:val="18"/>
                              <w:lang w:val="en-US"/>
                            </w:rPr>
                            <w:t>2380</w:t>
                          </w:r>
                          <w:r w:rsidRPr="002C1340">
                            <w:rPr>
                              <w:rFonts w:ascii="Segoe UI" w:hAnsi="Segoe UI" w:cs="Segoe UI"/>
                              <w:sz w:val="18"/>
                              <w:szCs w:val="1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786AC" id="_x0000_t202" coordsize="21600,21600" o:spt="202" path="m,l,21600r21600,l21600,xe">
              <v:stroke joinstyle="miter"/>
              <v:path gradientshapeok="t" o:connecttype="rect"/>
            </v:shapetype>
            <v:shape id="Textfeld 1137967852" o:spid="_x0000_s1026" type="#_x0000_t202" style="position:absolute;margin-left:-6pt;margin-top:-4.5pt;width:240.75pt;height:59.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FsNoZ/hAAAACgEAAA8AAABkcnMvZG93&#10;bnJldi54bWxMj0FvwjAMhe+T9h8iI+0GKdVA0DVFqBKaNG0HGJfd0sa0FYnTNQG6/fp5p+3kZ/np&#10;+Xv5ZnRWXHEInScF81kCAqn2pqNGwfF9N12BCFGT0dYTKvjCAJvi/i7XmfE32uP1EBvBIRQyraCN&#10;sc+kDHWLToeZ75H4dvKD05HXoZFm0DcOd1amSbKUTnfEH1rdY9lifT5cnIKXcvem91XqVt+2fH49&#10;bfvP48dCqYfJuH0CEXGMf2b4xWd0KJip8hcyQVgF03nKXSKLNU82PC7XCxAVOxMWssjl/wrFDwAA&#10;AP//AwBQSwECLQAUAAYACAAAACEAtoM4kv4AAADhAQAAEwAAAAAAAAAAAAAAAAAAAAAAW0NvbnRl&#10;bnRfVHlwZXNdLnhtbFBLAQItABQABgAIAAAAIQA4/SH/1gAAAJQBAAALAAAAAAAAAAAAAAAAAC8B&#10;AABfcmVscy8ucmVsc1BLAQItABQABgAIAAAAIQCh/vqxZwIAAD0FAAAOAAAAAAAAAAAAAAAAAC4C&#10;AABkcnMvZTJvRG9jLnhtbFBLAQItABQABgAIAAAAIQBbDaGf4QAAAAoBAAAPAAAAAAAAAAAAAAAA&#10;AMEEAABkcnMvZG93bnJldi54bWxQSwUGAAAAAAQABADzAAAAzwUAAAAA&#10;" filled="f" stroked="f" strokeweight=".5pt">
              <v:textbox>
                <w:txbxContent>
                  <w:p w14:paraId="4915CAB3" w14:textId="044467E6" w:rsidR="002C1340" w:rsidRPr="002C1340" w:rsidRDefault="002C1340" w:rsidP="002C1340">
                    <w:pPr>
                      <w:rPr>
                        <w:rFonts w:ascii="Segoe UI" w:hAnsi="Segoe UI" w:cs="Segoe UI"/>
                        <w:sz w:val="18"/>
                        <w:szCs w:val="18"/>
                        <w:lang w:val="en-US"/>
                      </w:rPr>
                    </w:pPr>
                    <w:r w:rsidRPr="002C1340">
                      <w:rPr>
                        <w:rFonts w:ascii="Segoe UI" w:hAnsi="Segoe UI" w:cs="Segoe UI"/>
                        <w:b/>
                        <w:color w:val="000000" w:themeColor="text1"/>
                        <w:sz w:val="18"/>
                        <w:szCs w:val="18"/>
                      </w:rPr>
                      <w:t>Prof. Dr. Sabine Klomfaß</w:t>
                    </w:r>
                    <w:r w:rsidRPr="002C1340">
                      <w:rPr>
                        <w:rFonts w:ascii="Segoe UI" w:hAnsi="Segoe UI" w:cs="Segoe UI"/>
                        <w:sz w:val="18"/>
                        <w:szCs w:val="18"/>
                      </w:rPr>
                      <w:br/>
                      <w:t>Bi</w:t>
                    </w:r>
                    <w:r>
                      <w:rPr>
                        <w:rFonts w:ascii="Segoe UI" w:hAnsi="Segoe UI" w:cs="Segoe UI"/>
                        <w:sz w:val="18"/>
                        <w:szCs w:val="18"/>
                      </w:rPr>
                      <w:t>ldungswissenschaften</w:t>
                    </w:r>
                    <w:r w:rsidRPr="002C1340">
                      <w:rPr>
                        <w:rFonts w:ascii="Segoe UI" w:hAnsi="Segoe UI" w:cs="Segoe UI"/>
                        <w:sz w:val="18"/>
                        <w:szCs w:val="18"/>
                      </w:rPr>
                      <w:br/>
                      <w:t>Mail: klomfass@uni-trier.de</w:t>
                    </w:r>
                    <w:r w:rsidRPr="002C1340">
                      <w:rPr>
                        <w:rFonts w:ascii="Segoe UI" w:hAnsi="Segoe UI" w:cs="Segoe UI"/>
                        <w:sz w:val="18"/>
                        <w:szCs w:val="18"/>
                      </w:rPr>
                      <w:br/>
                      <w:t xml:space="preserve">Tel. </w:t>
                    </w:r>
                    <w:r w:rsidRPr="002C1340">
                      <w:rPr>
                        <w:rFonts w:ascii="Segoe UI" w:hAnsi="Segoe UI" w:cs="Segoe UI"/>
                        <w:sz w:val="18"/>
                        <w:szCs w:val="18"/>
                        <w:lang w:val="en-US"/>
                      </w:rPr>
                      <w:t>+49 651 201-</w:t>
                    </w:r>
                    <w:r>
                      <w:rPr>
                        <w:rFonts w:ascii="Segoe UI" w:hAnsi="Segoe UI" w:cs="Segoe UI"/>
                        <w:sz w:val="18"/>
                        <w:szCs w:val="18"/>
                        <w:lang w:val="en-US"/>
                      </w:rPr>
                      <w:t>2380</w:t>
                    </w:r>
                    <w:r w:rsidRPr="002C1340">
                      <w:rPr>
                        <w:rFonts w:ascii="Segoe UI" w:hAnsi="Segoe UI" w:cs="Segoe UI"/>
                        <w:sz w:val="18"/>
                        <w:szCs w:val="18"/>
                        <w:lang w:val="en-US"/>
                      </w:rPr>
                      <w:br/>
                    </w:r>
                  </w:p>
                </w:txbxContent>
              </v:textbox>
              <w10:wrap anchorx="margin" anchory="margin"/>
            </v:shape>
          </w:pict>
        </mc:Fallback>
      </mc:AlternateContent>
    </w:r>
    <w:r w:rsidR="00760A28">
      <w:rPr>
        <w:noProof/>
        <w:lang w:eastAsia="de-DE"/>
      </w:rPr>
      <mc:AlternateContent>
        <mc:Choice Requires="wps">
          <w:drawing>
            <wp:anchor distT="0" distB="0" distL="114300" distR="114300" simplePos="0" relativeHeight="251673600" behindDoc="0" locked="0" layoutInCell="1" allowOverlap="1" wp14:anchorId="12FA8210" wp14:editId="54018631">
              <wp:simplePos x="0" y="0"/>
              <wp:positionH relativeFrom="column">
                <wp:posOffset>2081530</wp:posOffset>
              </wp:positionH>
              <wp:positionV relativeFrom="page">
                <wp:posOffset>9915525</wp:posOffset>
              </wp:positionV>
              <wp:extent cx="3057525" cy="752475"/>
              <wp:effectExtent l="0" t="0" r="0" b="0"/>
              <wp:wrapNone/>
              <wp:docPr id="1476865770" name="Textfeld 147686577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CA919" w14:textId="77777777" w:rsidR="00760A28" w:rsidRPr="005D4912" w:rsidRDefault="00760A28" w:rsidP="00760A28">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A8210" id="Textfeld 1476865770" o:spid="_x0000_s1027" type="#_x0000_t202" style="position:absolute;margin-left:163.9pt;margin-top:780.75pt;width:240.75pt;height:5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7fagIAAEQFAAAOAAAAZHJzL2Uyb0RvYy54bWysVEtvGjEQvlfqf7B8LwsEkhaxRJSIqhJK&#10;oiZVzsZrw6pej2sP7NJf37F3eSjtJVUv9tjzzXi+eXh621SG7ZUPJdicD3p9zpSVUJR2k/Pvz8sP&#10;HzkLKGwhDFiV84MK/Hb2/t20dhM1hC2YQnlGTmyY1C7nW0Q3ybIgt6oSoQdOWVJq8JVAOvpNVnhR&#10;k/fKZMN+/zqrwRfOg1Qh0O1dq+Sz5F9rJfFB66CQmZxTbJhWn9Z1XLPZVEw2XrhtKbswxD9EUYnS&#10;0qMnV3cCBdv58g9XVSk9BNDYk1BloHUpVeJAbAb9V2yetsKpxIWSE9wpTeH/uZX3+yf36Bk2n6Gh&#10;AsaE1C5MAl1GPo32VdwpUkZ6SuHhlDbVIJN0edUf34yHY84k6Uga3Yyjm+xs7XzALwoqFoWceypL&#10;ypbYrwK20CMkPmZhWRqTSmMsq3N+fTXuJ4OThpwbG7EqFblzc448SXgwKmKM/aY0K4tEIF6k9lIL&#10;49leUGMIKZXFxD35JXREaQriLYYd/hzVW4xbHseXweLJuCot+MT+VdjFj2PIusVTzi94RxGbdUPE&#10;Lwq7huJA9fbQjkJwcllSUVYi4KPw1PtUYppnfKBFG6DkQydxtgX/62/3EU8tSVrOapqlnIefO+EV&#10;Z+arpWb9NBiN4vClw2h8M6SDv9SsLzV2Vy2AqjKgn8PJJEY8mqOoPVQvNPbz+CqphJX0ds7xKC6w&#10;nXD6NqSazxOIxs0JXNknJ6PrWKTYcs/Ni/Cu60ukjr6H49SJyav2bLHR0sJ8h6DL1Lsxz21Wu/zT&#10;qKbu776V+BdcnhPq/PnNfgMAAP//AwBQSwMEFAAGAAgAAAAhACpkmnXjAAAADQEAAA8AAABkcnMv&#10;ZG93bnJldi54bWxMj8FOwzAQRO9I/IO1SNyo3VQJIcSpqkgVEoJDSy/cnNhNIux1iN028PUsJzjO&#10;zmjmbbmenWVnM4XBo4TlQgAz2Ho9YCfh8La9y4GFqFAr69FI+DIB1tX1VakK7S+4M+d97BiVYCiU&#10;hD7GseA8tL1xKiz8aJC8o5+ciiSnjutJXajcWZ4IkXGnBqSFXo2m7k37sT85Cc/19lXtmsTl37Z+&#10;ejluxs/Deyrl7c28eQQWzRz/wvCLT+hQEVPjT6gDsxJWyT2hRzLSbJkCo0guHlbAGjpluRDAq5L/&#10;/6L6AQAA//8DAFBLAQItABQABgAIAAAAIQC2gziS/gAAAOEBAAATAAAAAAAAAAAAAAAAAAAAAABb&#10;Q29udGVudF9UeXBlc10ueG1sUEsBAi0AFAAGAAgAAAAhADj9If/WAAAAlAEAAAsAAAAAAAAAAAAA&#10;AAAALwEAAF9yZWxzLy5yZWxzUEsBAi0AFAAGAAgAAAAhAE6dvt9qAgAARAUAAA4AAAAAAAAAAAAA&#10;AAAALgIAAGRycy9lMm9Eb2MueG1sUEsBAi0AFAAGAAgAAAAhACpkmnXjAAAADQEAAA8AAAAAAAAA&#10;AAAAAAAAxAQAAGRycy9kb3ducmV2LnhtbFBLBQYAAAAABAAEAPMAAADUBQAAAAA=&#10;" filled="f" stroked="f" strokeweight=".5pt">
              <v:textbox>
                <w:txbxContent>
                  <w:p w14:paraId="1E3CA919" w14:textId="77777777" w:rsidR="00760A28" w:rsidRPr="005D4912" w:rsidRDefault="00760A28" w:rsidP="00760A28">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txbxContent>
              </v:textbox>
              <w10:wrap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73DD7FDE" wp14:editId="003A843F">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FD53119"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BEE2" w14:textId="77777777" w:rsidR="002D7522" w:rsidRDefault="002D7522" w:rsidP="00DA6A73">
      <w:pPr>
        <w:spacing w:after="0" w:line="240" w:lineRule="auto"/>
      </w:pPr>
      <w:r>
        <w:separator/>
      </w:r>
    </w:p>
  </w:footnote>
  <w:footnote w:type="continuationSeparator" w:id="0">
    <w:p w14:paraId="2CCBE831" w14:textId="77777777" w:rsidR="002D7522" w:rsidRDefault="002D7522"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88B0"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81"/>
    <w:rsid w:val="00004977"/>
    <w:rsid w:val="0003146F"/>
    <w:rsid w:val="00047535"/>
    <w:rsid w:val="0006256F"/>
    <w:rsid w:val="0008586B"/>
    <w:rsid w:val="00092A49"/>
    <w:rsid w:val="000A184E"/>
    <w:rsid w:val="000A4540"/>
    <w:rsid w:val="000E44FC"/>
    <w:rsid w:val="000E473C"/>
    <w:rsid w:val="00106F98"/>
    <w:rsid w:val="00114AA3"/>
    <w:rsid w:val="00114F9C"/>
    <w:rsid w:val="00125005"/>
    <w:rsid w:val="001901D5"/>
    <w:rsid w:val="001D315E"/>
    <w:rsid w:val="001D4ADB"/>
    <w:rsid w:val="001F7FE6"/>
    <w:rsid w:val="00220436"/>
    <w:rsid w:val="00246381"/>
    <w:rsid w:val="00266D4C"/>
    <w:rsid w:val="00293875"/>
    <w:rsid w:val="00293AEB"/>
    <w:rsid w:val="002B1AC3"/>
    <w:rsid w:val="002C1340"/>
    <w:rsid w:val="002C70F9"/>
    <w:rsid w:val="002D7522"/>
    <w:rsid w:val="002E4523"/>
    <w:rsid w:val="003507AC"/>
    <w:rsid w:val="00354D28"/>
    <w:rsid w:val="003929B4"/>
    <w:rsid w:val="003A715E"/>
    <w:rsid w:val="003C2258"/>
    <w:rsid w:val="0041679A"/>
    <w:rsid w:val="00441DE7"/>
    <w:rsid w:val="00466D2D"/>
    <w:rsid w:val="00495EA3"/>
    <w:rsid w:val="004A1314"/>
    <w:rsid w:val="004F2438"/>
    <w:rsid w:val="004F45A2"/>
    <w:rsid w:val="00502DF9"/>
    <w:rsid w:val="00533696"/>
    <w:rsid w:val="00543D61"/>
    <w:rsid w:val="005460B0"/>
    <w:rsid w:val="00552BB5"/>
    <w:rsid w:val="0058424D"/>
    <w:rsid w:val="005C0C69"/>
    <w:rsid w:val="005C2131"/>
    <w:rsid w:val="005D4912"/>
    <w:rsid w:val="005E3269"/>
    <w:rsid w:val="006056DA"/>
    <w:rsid w:val="00612336"/>
    <w:rsid w:val="0061414D"/>
    <w:rsid w:val="00642FB2"/>
    <w:rsid w:val="00643D35"/>
    <w:rsid w:val="006516BD"/>
    <w:rsid w:val="0065449C"/>
    <w:rsid w:val="006678B2"/>
    <w:rsid w:val="0067196D"/>
    <w:rsid w:val="0067272E"/>
    <w:rsid w:val="006847B7"/>
    <w:rsid w:val="006A069A"/>
    <w:rsid w:val="006B65C2"/>
    <w:rsid w:val="006C2F69"/>
    <w:rsid w:val="006C7D81"/>
    <w:rsid w:val="006E6676"/>
    <w:rsid w:val="006F309B"/>
    <w:rsid w:val="007336D7"/>
    <w:rsid w:val="00734C72"/>
    <w:rsid w:val="007508B4"/>
    <w:rsid w:val="00760A28"/>
    <w:rsid w:val="00775625"/>
    <w:rsid w:val="00777DFA"/>
    <w:rsid w:val="00785E24"/>
    <w:rsid w:val="00786430"/>
    <w:rsid w:val="007A7826"/>
    <w:rsid w:val="007D200B"/>
    <w:rsid w:val="007D5DBD"/>
    <w:rsid w:val="007E0D3F"/>
    <w:rsid w:val="007E66B3"/>
    <w:rsid w:val="00804B56"/>
    <w:rsid w:val="00834502"/>
    <w:rsid w:val="008429BB"/>
    <w:rsid w:val="0085213C"/>
    <w:rsid w:val="008541E6"/>
    <w:rsid w:val="00897348"/>
    <w:rsid w:val="008B1E39"/>
    <w:rsid w:val="008B7960"/>
    <w:rsid w:val="008F2D6D"/>
    <w:rsid w:val="00915636"/>
    <w:rsid w:val="009160A7"/>
    <w:rsid w:val="00922F02"/>
    <w:rsid w:val="00976A72"/>
    <w:rsid w:val="009831E6"/>
    <w:rsid w:val="0099127B"/>
    <w:rsid w:val="009D6C87"/>
    <w:rsid w:val="00A14B11"/>
    <w:rsid w:val="00A24ABD"/>
    <w:rsid w:val="00A343F7"/>
    <w:rsid w:val="00A46196"/>
    <w:rsid w:val="00A60B03"/>
    <w:rsid w:val="00A92E97"/>
    <w:rsid w:val="00AA2D69"/>
    <w:rsid w:val="00AA5B62"/>
    <w:rsid w:val="00AD3FF8"/>
    <w:rsid w:val="00AE2510"/>
    <w:rsid w:val="00AE505D"/>
    <w:rsid w:val="00AE5ACB"/>
    <w:rsid w:val="00B03EA9"/>
    <w:rsid w:val="00B235C0"/>
    <w:rsid w:val="00B35B34"/>
    <w:rsid w:val="00B46169"/>
    <w:rsid w:val="00B66ED8"/>
    <w:rsid w:val="00B83E22"/>
    <w:rsid w:val="00BB0423"/>
    <w:rsid w:val="00BB6758"/>
    <w:rsid w:val="00BC0C72"/>
    <w:rsid w:val="00BD26B8"/>
    <w:rsid w:val="00BE56ED"/>
    <w:rsid w:val="00BF54F7"/>
    <w:rsid w:val="00C21686"/>
    <w:rsid w:val="00C238AC"/>
    <w:rsid w:val="00C654F4"/>
    <w:rsid w:val="00C85FA4"/>
    <w:rsid w:val="00C86FFA"/>
    <w:rsid w:val="00CA2FC6"/>
    <w:rsid w:val="00CB5F79"/>
    <w:rsid w:val="00CB6213"/>
    <w:rsid w:val="00CE5E48"/>
    <w:rsid w:val="00CF3D08"/>
    <w:rsid w:val="00D43E7D"/>
    <w:rsid w:val="00D44175"/>
    <w:rsid w:val="00D62A5F"/>
    <w:rsid w:val="00D760C1"/>
    <w:rsid w:val="00D81A3D"/>
    <w:rsid w:val="00D935E7"/>
    <w:rsid w:val="00DA6A73"/>
    <w:rsid w:val="00DB4B86"/>
    <w:rsid w:val="00DD2063"/>
    <w:rsid w:val="00DE3067"/>
    <w:rsid w:val="00DF2D33"/>
    <w:rsid w:val="00E068BA"/>
    <w:rsid w:val="00E21D85"/>
    <w:rsid w:val="00E23231"/>
    <w:rsid w:val="00E35232"/>
    <w:rsid w:val="00E54457"/>
    <w:rsid w:val="00E6292C"/>
    <w:rsid w:val="00E65650"/>
    <w:rsid w:val="00EB7716"/>
    <w:rsid w:val="00ED1ED3"/>
    <w:rsid w:val="00EF285C"/>
    <w:rsid w:val="00EF3C9A"/>
    <w:rsid w:val="00EF6EE2"/>
    <w:rsid w:val="00F0270C"/>
    <w:rsid w:val="00F31F75"/>
    <w:rsid w:val="00F36B2E"/>
    <w:rsid w:val="00F53AEF"/>
    <w:rsid w:val="00F70988"/>
    <w:rsid w:val="00F71C18"/>
    <w:rsid w:val="00F81DAA"/>
    <w:rsid w:val="00F87C12"/>
    <w:rsid w:val="00FA1900"/>
    <w:rsid w:val="00FA5D6E"/>
    <w:rsid w:val="00FB03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A96AC"/>
  <w15:chartTrackingRefBased/>
  <w15:docId w15:val="{9659A8A9-A2E6-4044-AAF5-406636BB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paragraph" w:styleId="berarbeitung">
    <w:name w:val="Revision"/>
    <w:hidden/>
    <w:uiPriority w:val="99"/>
    <w:semiHidden/>
    <w:rsid w:val="00A60B03"/>
    <w:pPr>
      <w:spacing w:after="0" w:line="240" w:lineRule="auto"/>
    </w:pPr>
  </w:style>
  <w:style w:type="character" w:styleId="Kommentarzeichen">
    <w:name w:val="annotation reference"/>
    <w:basedOn w:val="Absatz-Standardschriftart"/>
    <w:uiPriority w:val="99"/>
    <w:semiHidden/>
    <w:unhideWhenUsed/>
    <w:rsid w:val="00A60B03"/>
    <w:rPr>
      <w:sz w:val="16"/>
      <w:szCs w:val="16"/>
    </w:rPr>
  </w:style>
  <w:style w:type="paragraph" w:styleId="Kommentartext">
    <w:name w:val="annotation text"/>
    <w:basedOn w:val="Standard"/>
    <w:link w:val="KommentartextZchn"/>
    <w:uiPriority w:val="99"/>
    <w:unhideWhenUsed/>
    <w:rsid w:val="00A60B03"/>
    <w:pPr>
      <w:spacing w:line="240" w:lineRule="auto"/>
    </w:pPr>
    <w:rPr>
      <w:sz w:val="20"/>
      <w:szCs w:val="20"/>
    </w:rPr>
  </w:style>
  <w:style w:type="character" w:customStyle="1" w:styleId="KommentartextZchn">
    <w:name w:val="Kommentartext Zchn"/>
    <w:basedOn w:val="Absatz-Standardschriftart"/>
    <w:link w:val="Kommentartext"/>
    <w:uiPriority w:val="99"/>
    <w:rsid w:val="00A60B03"/>
    <w:rPr>
      <w:sz w:val="20"/>
      <w:szCs w:val="20"/>
    </w:rPr>
  </w:style>
  <w:style w:type="paragraph" w:styleId="Kommentarthema">
    <w:name w:val="annotation subject"/>
    <w:basedOn w:val="Kommentartext"/>
    <w:next w:val="Kommentartext"/>
    <w:link w:val="KommentarthemaZchn"/>
    <w:uiPriority w:val="99"/>
    <w:semiHidden/>
    <w:unhideWhenUsed/>
    <w:rsid w:val="00A60B03"/>
    <w:rPr>
      <w:b/>
      <w:bCs/>
    </w:rPr>
  </w:style>
  <w:style w:type="character" w:customStyle="1" w:styleId="KommentarthemaZchn">
    <w:name w:val="Kommentarthema Zchn"/>
    <w:basedOn w:val="KommentartextZchn"/>
    <w:link w:val="Kommentarthema"/>
    <w:uiPriority w:val="99"/>
    <w:semiHidden/>
    <w:rsid w:val="00A60B03"/>
    <w:rPr>
      <w:b/>
      <w:bCs/>
      <w:sz w:val="20"/>
      <w:szCs w:val="20"/>
    </w:rPr>
  </w:style>
  <w:style w:type="character" w:styleId="NichtaufgelsteErwhnung">
    <w:name w:val="Unresolved Mention"/>
    <w:basedOn w:val="Absatz-Standardschriftart"/>
    <w:uiPriority w:val="99"/>
    <w:semiHidden/>
    <w:unhideWhenUsed/>
    <w:rsid w:val="00CA2FC6"/>
    <w:rPr>
      <w:color w:val="605E5C"/>
      <w:shd w:val="clear" w:color="auto" w:fill="E1DFDD"/>
    </w:rPr>
  </w:style>
  <w:style w:type="paragraph" w:styleId="StandardWeb">
    <w:name w:val="Normal (Web)"/>
    <w:basedOn w:val="Standard"/>
    <w:uiPriority w:val="99"/>
    <w:unhideWhenUsed/>
    <w:rsid w:val="002C134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0476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4867">
      <w:bodyDiv w:val="1"/>
      <w:marLeft w:val="0"/>
      <w:marRight w:val="0"/>
      <w:marTop w:val="0"/>
      <w:marBottom w:val="0"/>
      <w:divBdr>
        <w:top w:val="none" w:sz="0" w:space="0" w:color="auto"/>
        <w:left w:val="none" w:sz="0" w:space="0" w:color="auto"/>
        <w:bottom w:val="none" w:sz="0" w:space="0" w:color="auto"/>
        <w:right w:val="none" w:sz="0" w:space="0" w:color="auto"/>
      </w:divBdr>
    </w:div>
    <w:div w:id="1736274385">
      <w:bodyDiv w:val="1"/>
      <w:marLeft w:val="0"/>
      <w:marRight w:val="0"/>
      <w:marTop w:val="0"/>
      <w:marBottom w:val="0"/>
      <w:divBdr>
        <w:top w:val="none" w:sz="0" w:space="0" w:color="auto"/>
        <w:left w:val="none" w:sz="0" w:space="0" w:color="auto"/>
        <w:bottom w:val="none" w:sz="0" w:space="0" w:color="auto"/>
        <w:right w:val="none" w:sz="0" w:space="0" w:color="auto"/>
      </w:divBdr>
    </w:div>
    <w:div w:id="192441667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lomfass@uni-trier.de" TargetMode="External"/><Relationship Id="rId4" Type="http://schemas.openxmlformats.org/officeDocument/2006/relationships/settings" Target="settings.xml"/><Relationship Id="rId9" Type="http://schemas.openxmlformats.org/officeDocument/2006/relationships/hyperlink" Target="mailto:sadowski@mannlich-rs.d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warzenbar\Desktop\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570</Words>
  <Characters>3594</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Schwarzenbart, Jasmin</dc:creator>
  <cp:keywords/>
  <dc:description/>
  <cp:lastModifiedBy>Hurka, Susanne</cp:lastModifiedBy>
  <cp:revision>2</cp:revision>
  <cp:lastPrinted>2022-04-06T10:26:00Z</cp:lastPrinted>
  <dcterms:created xsi:type="dcterms:W3CDTF">2026-07-07T09:08:00Z</dcterms:created>
  <dcterms:modified xsi:type="dcterms:W3CDTF">2026-07-07T09:08:00Z</dcterms:modified>
</cp:coreProperties>
</file>