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817" w:rsidRPr="003263C2" w:rsidRDefault="00691E61" w:rsidP="00485F80">
      <w:pPr>
        <w:rPr>
          <w:rFonts w:ascii="Arial" w:hAnsi="Arial"/>
          <w:b/>
          <w:sz w:val="20"/>
          <w:szCs w:val="20"/>
        </w:rPr>
      </w:pPr>
      <w:r>
        <w:rPr>
          <w:rFonts w:ascii="Arial" w:hAnsi="Arial"/>
          <w:b/>
          <w:sz w:val="20"/>
          <w:szCs w:val="20"/>
        </w:rPr>
        <w:softHyphe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1F7181" w:rsidRPr="003263C2" w:rsidTr="001F7181">
        <w:tc>
          <w:tcPr>
            <w:tcW w:w="4788" w:type="dxa"/>
          </w:tcPr>
          <w:p w:rsidR="001F7181" w:rsidRPr="003263C2" w:rsidRDefault="001F7181" w:rsidP="00485F80">
            <w:pPr>
              <w:rPr>
                <w:rFonts w:ascii="Arial" w:hAnsi="Arial"/>
                <w:b/>
                <w:sz w:val="18"/>
                <w:szCs w:val="18"/>
              </w:rPr>
            </w:pPr>
            <w:r w:rsidRPr="003263C2">
              <w:rPr>
                <w:rFonts w:ascii="Arial" w:hAnsi="Arial" w:cs="Arial"/>
                <w:b/>
                <w:color w:val="000000" w:themeColor="text1"/>
                <w:sz w:val="18"/>
                <w:szCs w:val="18"/>
              </w:rPr>
              <w:t>Investor Contact:</w:t>
            </w:r>
            <w:r w:rsidRPr="003263C2">
              <w:rPr>
                <w:rFonts w:ascii="Arial" w:hAnsi="Arial" w:cs="Arial"/>
                <w:color w:val="000000" w:themeColor="text1"/>
                <w:sz w:val="18"/>
                <w:szCs w:val="18"/>
              </w:rPr>
              <w:br/>
            </w:r>
            <w:r w:rsidRPr="003263C2">
              <w:rPr>
                <w:rStyle w:val="apple-style-span"/>
                <w:rFonts w:ascii="Arial" w:hAnsi="Arial" w:cs="Arial"/>
                <w:color w:val="000000" w:themeColor="text1"/>
                <w:sz w:val="18"/>
                <w:szCs w:val="18"/>
              </w:rPr>
              <w:t>Market Street Partners</w:t>
            </w:r>
            <w:r w:rsidRPr="003263C2">
              <w:rPr>
                <w:rFonts w:ascii="Arial" w:hAnsi="Arial" w:cs="Arial"/>
                <w:color w:val="000000" w:themeColor="text1"/>
                <w:sz w:val="18"/>
                <w:szCs w:val="18"/>
              </w:rPr>
              <w:br/>
            </w:r>
            <w:r w:rsidRPr="003263C2">
              <w:rPr>
                <w:rStyle w:val="apple-style-span"/>
                <w:rFonts w:ascii="Arial" w:hAnsi="Arial" w:cs="Arial"/>
                <w:color w:val="000000" w:themeColor="text1"/>
                <w:sz w:val="18"/>
                <w:szCs w:val="18"/>
              </w:rPr>
              <w:t>(415) 445-323</w:t>
            </w:r>
            <w:r w:rsidR="006F20BF">
              <w:rPr>
                <w:rStyle w:val="apple-style-span"/>
                <w:rFonts w:ascii="Arial" w:hAnsi="Arial" w:cs="Arial"/>
                <w:color w:val="000000" w:themeColor="text1"/>
                <w:sz w:val="18"/>
                <w:szCs w:val="18"/>
              </w:rPr>
              <w:t>8</w:t>
            </w:r>
            <w:r w:rsidRPr="003263C2">
              <w:rPr>
                <w:rFonts w:ascii="Arial" w:hAnsi="Arial" w:cs="Arial"/>
                <w:color w:val="000000" w:themeColor="text1"/>
                <w:sz w:val="18"/>
                <w:szCs w:val="18"/>
              </w:rPr>
              <w:br/>
            </w:r>
            <w:hyperlink r:id="rId7" w:history="1">
              <w:r w:rsidRPr="003263C2">
                <w:rPr>
                  <w:rStyle w:val="Hyperlink"/>
                  <w:rFonts w:ascii="Arial" w:hAnsi="Arial" w:cs="Arial"/>
                  <w:color w:val="000000" w:themeColor="text1"/>
                  <w:sz w:val="18"/>
                  <w:szCs w:val="18"/>
                </w:rPr>
                <w:t>ir@merunetworks.com</w:t>
              </w:r>
            </w:hyperlink>
          </w:p>
        </w:tc>
        <w:tc>
          <w:tcPr>
            <w:tcW w:w="4788" w:type="dxa"/>
          </w:tcPr>
          <w:p w:rsidR="001F7181" w:rsidRPr="003263C2" w:rsidRDefault="001F7181" w:rsidP="001F7181">
            <w:pPr>
              <w:spacing w:after="0" w:line="240" w:lineRule="auto"/>
              <w:jc w:val="right"/>
              <w:outlineLvl w:val="0"/>
              <w:rPr>
                <w:rFonts w:ascii="Arial" w:hAnsi="Arial" w:cs="Arial"/>
                <w:b/>
                <w:bCs/>
                <w:color w:val="000000" w:themeColor="text1"/>
                <w:sz w:val="18"/>
                <w:szCs w:val="18"/>
              </w:rPr>
            </w:pPr>
            <w:r w:rsidRPr="003263C2">
              <w:rPr>
                <w:rFonts w:ascii="Arial" w:hAnsi="Arial" w:cs="Arial"/>
                <w:b/>
                <w:bCs/>
                <w:color w:val="000000" w:themeColor="text1"/>
                <w:sz w:val="18"/>
                <w:szCs w:val="18"/>
              </w:rPr>
              <w:t>Media Contact:</w:t>
            </w:r>
          </w:p>
          <w:p w:rsidR="001F7181" w:rsidRPr="003263C2" w:rsidRDefault="001F7181" w:rsidP="001F7181">
            <w:pPr>
              <w:spacing w:after="0" w:line="240" w:lineRule="auto"/>
              <w:jc w:val="right"/>
              <w:outlineLvl w:val="0"/>
              <w:rPr>
                <w:rFonts w:ascii="Arial" w:hAnsi="Arial" w:cs="Arial"/>
                <w:bCs/>
                <w:color w:val="000000" w:themeColor="text1"/>
                <w:sz w:val="18"/>
                <w:szCs w:val="18"/>
              </w:rPr>
            </w:pPr>
            <w:r w:rsidRPr="003263C2">
              <w:rPr>
                <w:rFonts w:ascii="Arial" w:hAnsi="Arial" w:cs="Arial"/>
                <w:bCs/>
                <w:color w:val="000000" w:themeColor="text1"/>
                <w:sz w:val="18"/>
                <w:szCs w:val="18"/>
              </w:rPr>
              <w:t>Kelli Tejada</w:t>
            </w:r>
          </w:p>
          <w:p w:rsidR="001F7181" w:rsidRPr="003263C2" w:rsidRDefault="001F7181" w:rsidP="001F7181">
            <w:pPr>
              <w:spacing w:after="0" w:line="240" w:lineRule="auto"/>
              <w:jc w:val="right"/>
              <w:rPr>
                <w:rFonts w:ascii="Arial" w:hAnsi="Arial" w:cs="Arial"/>
                <w:bCs/>
                <w:color w:val="000000" w:themeColor="text1"/>
                <w:sz w:val="18"/>
                <w:szCs w:val="18"/>
              </w:rPr>
            </w:pPr>
            <w:r w:rsidRPr="003263C2">
              <w:rPr>
                <w:rFonts w:ascii="Arial" w:hAnsi="Arial" w:cs="Arial"/>
                <w:bCs/>
                <w:color w:val="000000" w:themeColor="text1"/>
                <w:sz w:val="18"/>
                <w:szCs w:val="18"/>
              </w:rPr>
              <w:t xml:space="preserve">Eastwick </w:t>
            </w:r>
          </w:p>
          <w:p w:rsidR="001F7181" w:rsidRPr="003263C2" w:rsidRDefault="001F7181" w:rsidP="001F7181">
            <w:pPr>
              <w:spacing w:after="0" w:line="240" w:lineRule="auto"/>
              <w:jc w:val="right"/>
              <w:rPr>
                <w:rFonts w:ascii="Arial" w:hAnsi="Arial" w:cs="Arial"/>
                <w:color w:val="000000" w:themeColor="text1"/>
                <w:sz w:val="18"/>
                <w:szCs w:val="18"/>
              </w:rPr>
            </w:pPr>
            <w:r w:rsidRPr="003263C2">
              <w:rPr>
                <w:rFonts w:ascii="Arial" w:hAnsi="Arial" w:cs="Arial"/>
                <w:color w:val="000000" w:themeColor="text1"/>
                <w:sz w:val="18"/>
                <w:szCs w:val="18"/>
              </w:rPr>
              <w:t>(415) 271-9820</w:t>
            </w:r>
          </w:p>
          <w:p w:rsidR="001F7181" w:rsidRPr="003263C2" w:rsidRDefault="00251F62" w:rsidP="003263C2">
            <w:pPr>
              <w:pStyle w:val="Heading4"/>
              <w:spacing w:before="0" w:line="360" w:lineRule="auto"/>
              <w:jc w:val="right"/>
              <w:rPr>
                <w:rFonts w:ascii="Arial" w:hAnsi="Arial" w:cs="Arial"/>
                <w:b w:val="0"/>
                <w:i w:val="0"/>
                <w:color w:val="000000" w:themeColor="text1"/>
                <w:sz w:val="18"/>
                <w:szCs w:val="18"/>
              </w:rPr>
            </w:pPr>
            <w:hyperlink r:id="rId8" w:history="1">
              <w:r w:rsidR="001F7181" w:rsidRPr="003263C2">
                <w:rPr>
                  <w:rStyle w:val="Hyperlink"/>
                  <w:rFonts w:ascii="Arial" w:hAnsi="Arial" w:cs="Arial"/>
                  <w:b w:val="0"/>
                  <w:i w:val="0"/>
                  <w:color w:val="000000" w:themeColor="text1"/>
                  <w:sz w:val="18"/>
                  <w:szCs w:val="18"/>
                </w:rPr>
                <w:t>kelli@eastwick.com</w:t>
              </w:r>
            </w:hyperlink>
          </w:p>
        </w:tc>
      </w:tr>
    </w:tbl>
    <w:p w:rsidR="00FA7817" w:rsidRPr="003263C2" w:rsidRDefault="00FA7817" w:rsidP="006D5E99">
      <w:pPr>
        <w:spacing w:after="0" w:line="240" w:lineRule="auto"/>
        <w:rPr>
          <w:rFonts w:ascii="Arial" w:hAnsi="Arial" w:cs="Arial"/>
          <w:color w:val="000000" w:themeColor="text1"/>
          <w:sz w:val="20"/>
          <w:szCs w:val="20"/>
        </w:rPr>
      </w:pPr>
    </w:p>
    <w:p w:rsidR="003C4D6B" w:rsidRPr="003263C2" w:rsidRDefault="003C4D6B" w:rsidP="00B056FD">
      <w:pPr>
        <w:spacing w:after="0" w:line="240" w:lineRule="auto"/>
        <w:jc w:val="center"/>
        <w:rPr>
          <w:rFonts w:ascii="Arial" w:hAnsi="Arial" w:cs="Arial"/>
          <w:b/>
          <w:color w:val="000000" w:themeColor="text1"/>
          <w:sz w:val="24"/>
          <w:szCs w:val="24"/>
        </w:rPr>
      </w:pPr>
      <w:r w:rsidRPr="003263C2">
        <w:rPr>
          <w:rFonts w:ascii="Arial" w:hAnsi="Arial" w:cs="Arial"/>
          <w:b/>
          <w:color w:val="000000" w:themeColor="text1"/>
          <w:sz w:val="24"/>
          <w:szCs w:val="24"/>
        </w:rPr>
        <w:t xml:space="preserve">Meru </w:t>
      </w:r>
      <w:r w:rsidR="00AB7BF2" w:rsidRPr="003263C2">
        <w:rPr>
          <w:rFonts w:ascii="Arial" w:hAnsi="Arial" w:cs="Arial"/>
          <w:b/>
          <w:color w:val="000000" w:themeColor="text1"/>
          <w:sz w:val="24"/>
          <w:szCs w:val="24"/>
        </w:rPr>
        <w:t>Networks Appoints Bami Bastani New President and CEO</w:t>
      </w:r>
      <w:r w:rsidR="00A06189" w:rsidRPr="003263C2">
        <w:rPr>
          <w:rFonts w:ascii="Arial" w:hAnsi="Arial" w:cs="Arial"/>
          <w:b/>
          <w:color w:val="000000" w:themeColor="text1"/>
          <w:sz w:val="24"/>
          <w:szCs w:val="24"/>
        </w:rPr>
        <w:t xml:space="preserve"> </w:t>
      </w:r>
    </w:p>
    <w:p w:rsidR="00B056FD" w:rsidRPr="003263C2" w:rsidRDefault="00B056FD" w:rsidP="00B056FD">
      <w:pPr>
        <w:spacing w:after="0" w:line="240" w:lineRule="auto"/>
        <w:jc w:val="center"/>
        <w:rPr>
          <w:rFonts w:ascii="Arial" w:hAnsi="Arial" w:cs="Arial"/>
          <w:i/>
          <w:color w:val="000000" w:themeColor="text1"/>
          <w:sz w:val="20"/>
          <w:szCs w:val="20"/>
        </w:rPr>
      </w:pPr>
    </w:p>
    <w:p w:rsidR="00FA7817" w:rsidRPr="003263C2" w:rsidRDefault="00AB7BF2" w:rsidP="006A510A">
      <w:pPr>
        <w:spacing w:after="0" w:line="240" w:lineRule="auto"/>
        <w:jc w:val="center"/>
        <w:rPr>
          <w:rFonts w:ascii="Arial" w:hAnsi="Arial" w:cs="Arial"/>
          <w:i/>
          <w:color w:val="000000" w:themeColor="text1"/>
          <w:sz w:val="20"/>
          <w:szCs w:val="20"/>
        </w:rPr>
      </w:pPr>
      <w:r w:rsidRPr="003263C2">
        <w:rPr>
          <w:rFonts w:ascii="Arial" w:hAnsi="Arial" w:cs="Arial"/>
          <w:i/>
          <w:color w:val="000000" w:themeColor="text1"/>
          <w:sz w:val="20"/>
          <w:szCs w:val="20"/>
        </w:rPr>
        <w:t>Accomplished Executive to Drive Meru’s Continued Growth, Technology Leadership, Global Expansion</w:t>
      </w:r>
      <w:r w:rsidR="001841F9" w:rsidRPr="003263C2">
        <w:rPr>
          <w:rFonts w:ascii="Arial" w:hAnsi="Arial" w:cs="Arial"/>
          <w:i/>
          <w:color w:val="000000" w:themeColor="text1"/>
          <w:sz w:val="20"/>
          <w:szCs w:val="20"/>
        </w:rPr>
        <w:t>,</w:t>
      </w:r>
      <w:r w:rsidRPr="003263C2">
        <w:rPr>
          <w:rFonts w:ascii="Arial" w:hAnsi="Arial" w:cs="Arial"/>
          <w:i/>
          <w:color w:val="000000" w:themeColor="text1"/>
          <w:sz w:val="20"/>
          <w:szCs w:val="20"/>
        </w:rPr>
        <w:t xml:space="preserve"> and Development of </w:t>
      </w:r>
      <w:r w:rsidR="001841F9" w:rsidRPr="003263C2">
        <w:rPr>
          <w:rFonts w:ascii="Arial" w:hAnsi="Arial" w:cs="Arial"/>
          <w:i/>
          <w:color w:val="000000" w:themeColor="text1"/>
          <w:sz w:val="20"/>
          <w:szCs w:val="20"/>
        </w:rPr>
        <w:t>High-Performance, Knowledge-Based</w:t>
      </w:r>
      <w:r w:rsidRPr="003263C2">
        <w:rPr>
          <w:rFonts w:ascii="Arial" w:hAnsi="Arial" w:cs="Arial"/>
          <w:i/>
          <w:color w:val="000000" w:themeColor="text1"/>
          <w:sz w:val="20"/>
          <w:szCs w:val="20"/>
        </w:rPr>
        <w:t xml:space="preserve"> Organization</w:t>
      </w:r>
    </w:p>
    <w:p w:rsidR="006A510A" w:rsidRPr="003263C2" w:rsidRDefault="006A510A" w:rsidP="006A510A">
      <w:pPr>
        <w:spacing w:after="0" w:line="240" w:lineRule="auto"/>
        <w:jc w:val="center"/>
        <w:rPr>
          <w:rFonts w:ascii="Arial" w:hAnsi="Arial" w:cs="Arial"/>
          <w:i/>
          <w:color w:val="000000" w:themeColor="text1"/>
          <w:sz w:val="20"/>
          <w:szCs w:val="20"/>
        </w:rPr>
      </w:pPr>
    </w:p>
    <w:p w:rsidR="00A85E3E" w:rsidRPr="003263C2" w:rsidRDefault="00FA7817" w:rsidP="003263C2">
      <w:pPr>
        <w:spacing w:line="360" w:lineRule="auto"/>
        <w:rPr>
          <w:rFonts w:ascii="Arial" w:hAnsi="Arial" w:cs="Arial"/>
          <w:color w:val="000000" w:themeColor="text1"/>
          <w:sz w:val="20"/>
          <w:szCs w:val="20"/>
        </w:rPr>
      </w:pPr>
      <w:r w:rsidRPr="003263C2">
        <w:rPr>
          <w:rFonts w:ascii="Arial" w:hAnsi="Arial" w:cs="Arial"/>
          <w:b/>
          <w:color w:val="000000" w:themeColor="text1"/>
          <w:sz w:val="20"/>
          <w:szCs w:val="20"/>
        </w:rPr>
        <w:t>SUNNYVALE, Calif.</w:t>
      </w:r>
      <w:r w:rsidR="00070343" w:rsidRPr="003263C2">
        <w:rPr>
          <w:rFonts w:ascii="Arial" w:hAnsi="Arial" w:cs="Arial"/>
          <w:bCs/>
          <w:color w:val="000000" w:themeColor="text1"/>
          <w:sz w:val="20"/>
          <w:szCs w:val="20"/>
        </w:rPr>
        <w:t xml:space="preserve">, </w:t>
      </w:r>
      <w:r w:rsidR="003C2372">
        <w:rPr>
          <w:rFonts w:ascii="Arial" w:hAnsi="Arial" w:cs="Arial"/>
          <w:b/>
          <w:bCs/>
          <w:color w:val="000000" w:themeColor="text1"/>
          <w:sz w:val="20"/>
          <w:szCs w:val="20"/>
        </w:rPr>
        <w:t>March 21</w:t>
      </w:r>
      <w:r w:rsidR="000653BA" w:rsidRPr="003263C2">
        <w:rPr>
          <w:rFonts w:ascii="Arial" w:hAnsi="Arial" w:cs="Arial"/>
          <w:b/>
          <w:bCs/>
          <w:color w:val="000000" w:themeColor="text1"/>
          <w:sz w:val="20"/>
          <w:szCs w:val="20"/>
        </w:rPr>
        <w:t>, 201</w:t>
      </w:r>
      <w:r w:rsidR="00AB7BF2" w:rsidRPr="003263C2">
        <w:rPr>
          <w:rFonts w:ascii="Arial" w:hAnsi="Arial" w:cs="Arial"/>
          <w:b/>
          <w:bCs/>
          <w:color w:val="000000" w:themeColor="text1"/>
          <w:sz w:val="20"/>
          <w:szCs w:val="20"/>
        </w:rPr>
        <w:t>2</w:t>
      </w:r>
      <w:r w:rsidR="000653BA" w:rsidRPr="003263C2">
        <w:rPr>
          <w:rFonts w:ascii="Arial" w:hAnsi="Arial" w:cs="Arial"/>
          <w:color w:val="000000" w:themeColor="text1"/>
          <w:sz w:val="20"/>
          <w:szCs w:val="20"/>
        </w:rPr>
        <w:t xml:space="preserve"> – </w:t>
      </w:r>
      <w:hyperlink r:id="rId9" w:history="1">
        <w:r w:rsidR="005A4222" w:rsidRPr="003263C2">
          <w:rPr>
            <w:rFonts w:ascii="Arial" w:eastAsia="Times New Roman" w:hAnsi="Arial" w:cs="Arial"/>
            <w:color w:val="000000"/>
            <w:sz w:val="20"/>
            <w:szCs w:val="20"/>
          </w:rPr>
          <w:t xml:space="preserve"> </w:t>
        </w:r>
        <w:r w:rsidR="005A4222" w:rsidRPr="003263C2">
          <w:rPr>
            <w:rFonts w:ascii="Arial" w:eastAsia="Times New Roman" w:hAnsi="Arial" w:cs="Arial"/>
            <w:color w:val="001584"/>
            <w:sz w:val="20"/>
            <w:szCs w:val="20"/>
            <w:u w:val="single"/>
          </w:rPr>
          <w:t>Meru Networks, Inc.</w:t>
        </w:r>
      </w:hyperlink>
      <w:r w:rsidR="005A4222" w:rsidRPr="003263C2">
        <w:rPr>
          <w:rFonts w:ascii="Arial" w:eastAsia="Times New Roman" w:hAnsi="Arial" w:cs="Arial"/>
          <w:color w:val="000000"/>
          <w:sz w:val="20"/>
          <w:szCs w:val="20"/>
        </w:rPr>
        <w:t xml:space="preserve">, (NASDAQ:MERU), </w:t>
      </w:r>
      <w:r w:rsidR="00E04603" w:rsidRPr="003263C2">
        <w:rPr>
          <w:rFonts w:ascii="Arial" w:eastAsia="Times New Roman" w:hAnsi="Arial" w:cs="Arial"/>
          <w:color w:val="000000" w:themeColor="text1"/>
          <w:sz w:val="20"/>
          <w:szCs w:val="20"/>
        </w:rPr>
        <w:t xml:space="preserve">the </w:t>
      </w:r>
      <w:r w:rsidR="005A4222" w:rsidRPr="003263C2">
        <w:rPr>
          <w:rFonts w:ascii="Arial" w:eastAsia="Times New Roman" w:hAnsi="Arial" w:cs="Arial"/>
          <w:color w:val="000000" w:themeColor="text1"/>
          <w:sz w:val="20"/>
          <w:szCs w:val="20"/>
        </w:rPr>
        <w:t>leader</w:t>
      </w:r>
      <w:r w:rsidR="000653BA" w:rsidRPr="003263C2">
        <w:rPr>
          <w:rFonts w:ascii="Arial" w:eastAsia="Times New Roman" w:hAnsi="Arial" w:cs="Arial"/>
          <w:color w:val="000000" w:themeColor="text1"/>
          <w:sz w:val="20"/>
          <w:szCs w:val="20"/>
        </w:rPr>
        <w:t xml:space="preserve"> in virtualized 802.11 enterprise wireless networking, today </w:t>
      </w:r>
      <w:r w:rsidRPr="003263C2">
        <w:rPr>
          <w:rFonts w:ascii="Arial" w:hAnsi="Arial" w:cs="Arial"/>
          <w:color w:val="000000" w:themeColor="text1"/>
          <w:sz w:val="20"/>
          <w:szCs w:val="20"/>
        </w:rPr>
        <w:t>anno</w:t>
      </w:r>
      <w:r w:rsidR="00542F1B" w:rsidRPr="003263C2">
        <w:rPr>
          <w:rFonts w:ascii="Arial" w:hAnsi="Arial" w:cs="Arial"/>
          <w:color w:val="000000" w:themeColor="text1"/>
          <w:sz w:val="20"/>
          <w:szCs w:val="20"/>
        </w:rPr>
        <w:t>unced</w:t>
      </w:r>
      <w:r w:rsidR="00A85E3E" w:rsidRPr="003263C2">
        <w:rPr>
          <w:rFonts w:ascii="Arial" w:hAnsi="Arial" w:cs="Arial"/>
          <w:color w:val="000000" w:themeColor="text1"/>
          <w:sz w:val="20"/>
          <w:szCs w:val="20"/>
        </w:rPr>
        <w:t xml:space="preserve"> </w:t>
      </w:r>
      <w:r w:rsidR="00542F1B" w:rsidRPr="003263C2">
        <w:rPr>
          <w:rFonts w:ascii="Arial" w:hAnsi="Arial" w:cs="Arial"/>
          <w:color w:val="000000" w:themeColor="text1"/>
          <w:sz w:val="20"/>
          <w:szCs w:val="20"/>
        </w:rPr>
        <w:t xml:space="preserve">that </w:t>
      </w:r>
      <w:r w:rsidR="00A85E3E" w:rsidRPr="003263C2">
        <w:rPr>
          <w:rFonts w:ascii="Arial" w:hAnsi="Arial" w:cs="Arial"/>
          <w:color w:val="000000" w:themeColor="text1"/>
          <w:sz w:val="20"/>
          <w:szCs w:val="20"/>
        </w:rPr>
        <w:t xml:space="preserve">its board of directors has appointed </w:t>
      </w:r>
      <w:r w:rsidR="00E339E9" w:rsidRPr="003263C2">
        <w:rPr>
          <w:rFonts w:ascii="Arial" w:hAnsi="Arial" w:cs="Arial"/>
          <w:color w:val="000000" w:themeColor="text1"/>
          <w:sz w:val="20"/>
          <w:szCs w:val="20"/>
        </w:rPr>
        <w:t>Bami</w:t>
      </w:r>
      <w:r w:rsidR="00A85E3E" w:rsidRPr="003263C2">
        <w:rPr>
          <w:rFonts w:ascii="Arial" w:hAnsi="Arial" w:cs="Arial"/>
          <w:color w:val="000000" w:themeColor="text1"/>
          <w:sz w:val="20"/>
          <w:szCs w:val="20"/>
        </w:rPr>
        <w:t xml:space="preserve"> Bastani, Ph. D., as president a</w:t>
      </w:r>
      <w:r w:rsidR="00EF0166" w:rsidRPr="003263C2">
        <w:rPr>
          <w:rFonts w:ascii="Arial" w:hAnsi="Arial" w:cs="Arial"/>
          <w:color w:val="000000" w:themeColor="text1"/>
          <w:sz w:val="20"/>
          <w:szCs w:val="20"/>
        </w:rPr>
        <w:t>nd CEO, effective immediately. D</w:t>
      </w:r>
      <w:r w:rsidR="00A85E3E" w:rsidRPr="003263C2">
        <w:rPr>
          <w:rFonts w:ascii="Arial" w:hAnsi="Arial" w:cs="Arial"/>
          <w:color w:val="000000" w:themeColor="text1"/>
          <w:sz w:val="20"/>
          <w:szCs w:val="20"/>
        </w:rPr>
        <w:t>r. Bastani</w:t>
      </w:r>
      <w:r w:rsidR="00813443">
        <w:rPr>
          <w:rFonts w:ascii="Arial" w:hAnsi="Arial" w:cs="Arial"/>
          <w:color w:val="000000" w:themeColor="text1"/>
          <w:sz w:val="20"/>
          <w:szCs w:val="20"/>
        </w:rPr>
        <w:t>,</w:t>
      </w:r>
      <w:r w:rsidR="00A85E3E" w:rsidRPr="003263C2">
        <w:rPr>
          <w:rFonts w:ascii="Arial" w:hAnsi="Arial" w:cs="Arial"/>
          <w:color w:val="000000" w:themeColor="text1"/>
          <w:sz w:val="20"/>
          <w:szCs w:val="20"/>
        </w:rPr>
        <w:t xml:space="preserve"> </w:t>
      </w:r>
      <w:r w:rsidR="001E2D1E">
        <w:rPr>
          <w:rFonts w:ascii="Arial" w:hAnsi="Arial" w:cs="Arial"/>
          <w:color w:val="000000" w:themeColor="text1"/>
          <w:sz w:val="20"/>
          <w:szCs w:val="20"/>
        </w:rPr>
        <w:t xml:space="preserve">who </w:t>
      </w:r>
      <w:r w:rsidR="002651B8">
        <w:rPr>
          <w:rFonts w:ascii="Arial" w:hAnsi="Arial" w:cs="Arial"/>
          <w:color w:val="000000" w:themeColor="text1"/>
          <w:sz w:val="20"/>
          <w:szCs w:val="20"/>
        </w:rPr>
        <w:t xml:space="preserve">will also be joining the board </w:t>
      </w:r>
      <w:r w:rsidR="00C841C3">
        <w:rPr>
          <w:rFonts w:ascii="Arial" w:hAnsi="Arial" w:cs="Arial"/>
          <w:color w:val="000000" w:themeColor="text1"/>
          <w:sz w:val="20"/>
          <w:szCs w:val="20"/>
        </w:rPr>
        <w:t>of</w:t>
      </w:r>
      <w:r w:rsidR="002651B8">
        <w:rPr>
          <w:rFonts w:ascii="Arial" w:hAnsi="Arial" w:cs="Arial"/>
          <w:color w:val="000000" w:themeColor="text1"/>
          <w:sz w:val="20"/>
          <w:szCs w:val="20"/>
        </w:rPr>
        <w:t xml:space="preserve"> directors</w:t>
      </w:r>
      <w:r w:rsidR="00813443">
        <w:rPr>
          <w:rFonts w:ascii="Arial" w:hAnsi="Arial" w:cs="Arial"/>
          <w:color w:val="000000" w:themeColor="text1"/>
          <w:sz w:val="20"/>
          <w:szCs w:val="20"/>
        </w:rPr>
        <w:t>,</w:t>
      </w:r>
      <w:r w:rsidR="002651B8">
        <w:rPr>
          <w:rFonts w:ascii="Arial" w:hAnsi="Arial" w:cs="Arial"/>
          <w:color w:val="000000" w:themeColor="text1"/>
          <w:sz w:val="20"/>
          <w:szCs w:val="20"/>
        </w:rPr>
        <w:t xml:space="preserve"> is tasked with leading </w:t>
      </w:r>
      <w:r w:rsidR="00BD69CA" w:rsidRPr="003263C2">
        <w:rPr>
          <w:rFonts w:ascii="Arial" w:hAnsi="Arial" w:cs="Arial"/>
          <w:color w:val="000000" w:themeColor="text1"/>
          <w:sz w:val="20"/>
          <w:szCs w:val="20"/>
        </w:rPr>
        <w:t>Meru</w:t>
      </w:r>
      <w:r w:rsidR="00A85E3E" w:rsidRPr="003263C2">
        <w:rPr>
          <w:rFonts w:ascii="Arial" w:hAnsi="Arial" w:cs="Arial"/>
          <w:color w:val="000000" w:themeColor="text1"/>
          <w:sz w:val="20"/>
          <w:szCs w:val="20"/>
        </w:rPr>
        <w:t xml:space="preserve"> to the next level in its corporate ev</w:t>
      </w:r>
      <w:r w:rsidR="00620E55">
        <w:rPr>
          <w:rFonts w:ascii="Arial" w:hAnsi="Arial" w:cs="Arial"/>
          <w:color w:val="000000" w:themeColor="text1"/>
          <w:sz w:val="20"/>
          <w:szCs w:val="20"/>
        </w:rPr>
        <w:t>olution by focusing the company</w:t>
      </w:r>
      <w:r w:rsidR="00A85E3E" w:rsidRPr="003263C2">
        <w:rPr>
          <w:rFonts w:ascii="Arial" w:hAnsi="Arial" w:cs="Arial"/>
          <w:color w:val="000000" w:themeColor="text1"/>
          <w:sz w:val="20"/>
          <w:szCs w:val="20"/>
        </w:rPr>
        <w:t xml:space="preserve"> and its next-generation virtualized wireless LAN solutions on technology leadership, revenue growth, global expansion</w:t>
      </w:r>
      <w:r w:rsidR="00620E55">
        <w:rPr>
          <w:rFonts w:ascii="Arial" w:hAnsi="Arial" w:cs="Arial"/>
          <w:color w:val="000000" w:themeColor="text1"/>
          <w:sz w:val="20"/>
          <w:szCs w:val="20"/>
        </w:rPr>
        <w:t>,</w:t>
      </w:r>
      <w:r w:rsidR="00A85E3E" w:rsidRPr="003263C2">
        <w:rPr>
          <w:rFonts w:ascii="Arial" w:hAnsi="Arial" w:cs="Arial"/>
          <w:color w:val="000000" w:themeColor="text1"/>
          <w:sz w:val="20"/>
          <w:szCs w:val="20"/>
        </w:rPr>
        <w:t xml:space="preserve"> and the development of a high-performance, knowledge-based organization </w:t>
      </w:r>
      <w:r w:rsidR="00620E55">
        <w:rPr>
          <w:rFonts w:ascii="Arial" w:hAnsi="Arial" w:cs="Arial"/>
          <w:color w:val="000000" w:themeColor="text1"/>
          <w:sz w:val="20"/>
          <w:szCs w:val="20"/>
        </w:rPr>
        <w:t xml:space="preserve">that is </w:t>
      </w:r>
      <w:r w:rsidR="00C87D64" w:rsidRPr="003263C2">
        <w:rPr>
          <w:rFonts w:ascii="Arial" w:hAnsi="Arial" w:cs="Arial"/>
          <w:color w:val="000000" w:themeColor="text1"/>
          <w:sz w:val="20"/>
          <w:szCs w:val="20"/>
        </w:rPr>
        <w:t>optimized</w:t>
      </w:r>
      <w:r w:rsidR="00A85E3E" w:rsidRPr="003263C2">
        <w:rPr>
          <w:rFonts w:ascii="Arial" w:hAnsi="Arial" w:cs="Arial"/>
          <w:color w:val="000000" w:themeColor="text1"/>
          <w:sz w:val="20"/>
          <w:szCs w:val="20"/>
        </w:rPr>
        <w:t xml:space="preserve"> </w:t>
      </w:r>
      <w:r w:rsidR="00C87D64" w:rsidRPr="003263C2">
        <w:rPr>
          <w:rFonts w:ascii="Arial" w:hAnsi="Arial" w:cs="Arial"/>
          <w:color w:val="000000" w:themeColor="text1"/>
          <w:sz w:val="20"/>
          <w:szCs w:val="20"/>
        </w:rPr>
        <w:t>to capture a large</w:t>
      </w:r>
      <w:r w:rsidR="00A85E3E" w:rsidRPr="003263C2">
        <w:rPr>
          <w:rFonts w:ascii="Arial" w:hAnsi="Arial" w:cs="Arial"/>
          <w:color w:val="000000" w:themeColor="text1"/>
          <w:sz w:val="20"/>
          <w:szCs w:val="20"/>
        </w:rPr>
        <w:t xml:space="preserve"> share of the multi-billion dollar wireless networking market. </w:t>
      </w:r>
    </w:p>
    <w:p w:rsidR="003D76B1" w:rsidRDefault="00D94261" w:rsidP="003263C2">
      <w:pPr>
        <w:spacing w:line="360" w:lineRule="auto"/>
        <w:rPr>
          <w:rFonts w:ascii="Arial" w:hAnsi="Arial" w:cs="Arial"/>
          <w:color w:val="000000" w:themeColor="text1"/>
          <w:sz w:val="20"/>
          <w:szCs w:val="20"/>
        </w:rPr>
      </w:pPr>
      <w:r w:rsidRPr="003263C2">
        <w:rPr>
          <w:rFonts w:ascii="Arial" w:hAnsi="Arial" w:cs="Arial"/>
          <w:color w:val="000000" w:themeColor="text1"/>
          <w:sz w:val="20"/>
          <w:szCs w:val="20"/>
        </w:rPr>
        <w:t>“</w:t>
      </w:r>
      <w:r w:rsidR="00EC257F" w:rsidRPr="003263C2">
        <w:rPr>
          <w:rFonts w:ascii="Arial" w:hAnsi="Arial" w:cs="Arial"/>
          <w:color w:val="000000" w:themeColor="text1"/>
          <w:sz w:val="20"/>
          <w:szCs w:val="20"/>
        </w:rPr>
        <w:t>The wireless LAN market is conservatively expected to grow at a CAGR of 36% over the period of 2011-2014*,</w:t>
      </w:r>
      <w:r w:rsidRPr="003263C2">
        <w:rPr>
          <w:rFonts w:ascii="Arial" w:hAnsi="Arial" w:cs="Arial"/>
          <w:color w:val="000000" w:themeColor="text1"/>
          <w:sz w:val="20"/>
          <w:szCs w:val="20"/>
        </w:rPr>
        <w:t>”</w:t>
      </w:r>
      <w:r w:rsidR="00EC257F" w:rsidRPr="003263C2">
        <w:rPr>
          <w:rFonts w:ascii="Arial" w:hAnsi="Arial" w:cs="Arial"/>
          <w:color w:val="000000" w:themeColor="text1"/>
          <w:sz w:val="20"/>
          <w:szCs w:val="20"/>
        </w:rPr>
        <w:t xml:space="preserve"> commented Barry A. Newm</w:t>
      </w:r>
      <w:r w:rsidR="00CD4BF8">
        <w:rPr>
          <w:rFonts w:ascii="Arial" w:hAnsi="Arial" w:cs="Arial"/>
          <w:color w:val="000000" w:themeColor="text1"/>
          <w:sz w:val="20"/>
          <w:szCs w:val="20"/>
        </w:rPr>
        <w:t xml:space="preserve">an, </w:t>
      </w:r>
      <w:r w:rsidR="004E3065">
        <w:rPr>
          <w:rFonts w:ascii="Arial" w:hAnsi="Arial" w:cs="Arial"/>
          <w:color w:val="000000" w:themeColor="text1"/>
          <w:sz w:val="20"/>
          <w:szCs w:val="20"/>
        </w:rPr>
        <w:t>vice chairman of the board of directors</w:t>
      </w:r>
      <w:r w:rsidR="00CD4BF8">
        <w:rPr>
          <w:rFonts w:ascii="Arial" w:hAnsi="Arial" w:cs="Arial"/>
          <w:color w:val="000000" w:themeColor="text1"/>
          <w:sz w:val="20"/>
          <w:szCs w:val="20"/>
        </w:rPr>
        <w:t xml:space="preserve"> and member</w:t>
      </w:r>
      <w:r w:rsidR="00EC257F" w:rsidRPr="003263C2">
        <w:rPr>
          <w:rFonts w:ascii="Arial" w:hAnsi="Arial" w:cs="Arial"/>
          <w:color w:val="000000" w:themeColor="text1"/>
          <w:sz w:val="20"/>
          <w:szCs w:val="20"/>
        </w:rPr>
        <w:t xml:space="preserve"> of the </w:t>
      </w:r>
      <w:r w:rsidR="004E3065">
        <w:rPr>
          <w:rFonts w:ascii="Arial" w:hAnsi="Arial" w:cs="Arial"/>
          <w:color w:val="000000" w:themeColor="text1"/>
          <w:sz w:val="20"/>
          <w:szCs w:val="20"/>
        </w:rPr>
        <w:t xml:space="preserve">CEO </w:t>
      </w:r>
      <w:r w:rsidR="00EC257F" w:rsidRPr="003263C2">
        <w:rPr>
          <w:rFonts w:ascii="Arial" w:hAnsi="Arial" w:cs="Arial"/>
          <w:color w:val="000000" w:themeColor="text1"/>
          <w:sz w:val="20"/>
          <w:szCs w:val="20"/>
        </w:rPr>
        <w:t xml:space="preserve">search team. </w:t>
      </w:r>
      <w:r w:rsidR="003D76B1" w:rsidRPr="003263C2">
        <w:rPr>
          <w:rFonts w:ascii="Arial" w:hAnsi="Arial" w:cs="Arial"/>
          <w:color w:val="000000" w:themeColor="text1"/>
          <w:sz w:val="20"/>
          <w:szCs w:val="20"/>
        </w:rPr>
        <w:t>“</w:t>
      </w:r>
      <w:r w:rsidR="00620E55">
        <w:rPr>
          <w:rFonts w:ascii="Arial" w:hAnsi="Arial" w:cs="Arial"/>
          <w:color w:val="000000" w:themeColor="text1"/>
          <w:sz w:val="20"/>
          <w:szCs w:val="20"/>
        </w:rPr>
        <w:t xml:space="preserve">The board was extremely selective as we searched for an executive who can take advantage of the tremendous growth opportunity in the marketplace today. </w:t>
      </w:r>
      <w:r w:rsidR="003D76B1" w:rsidRPr="003263C2">
        <w:rPr>
          <w:rFonts w:ascii="Arial" w:hAnsi="Arial" w:cs="Arial"/>
          <w:color w:val="000000" w:themeColor="text1"/>
          <w:sz w:val="20"/>
          <w:szCs w:val="20"/>
        </w:rPr>
        <w:t xml:space="preserve">We are very excited to </w:t>
      </w:r>
      <w:r w:rsidR="00EF0166" w:rsidRPr="003263C2">
        <w:rPr>
          <w:rFonts w:ascii="Arial" w:hAnsi="Arial" w:cs="Arial"/>
          <w:color w:val="000000" w:themeColor="text1"/>
          <w:sz w:val="20"/>
          <w:szCs w:val="20"/>
        </w:rPr>
        <w:t xml:space="preserve">welcome Dr. Bastani to Meru.  He was </w:t>
      </w:r>
      <w:r w:rsidR="00620E55">
        <w:rPr>
          <w:rFonts w:ascii="Arial" w:hAnsi="Arial" w:cs="Arial"/>
          <w:color w:val="000000" w:themeColor="text1"/>
          <w:sz w:val="20"/>
          <w:szCs w:val="20"/>
        </w:rPr>
        <w:t>chosen</w:t>
      </w:r>
      <w:r w:rsidR="00EF0166" w:rsidRPr="003263C2">
        <w:rPr>
          <w:rFonts w:ascii="Arial" w:hAnsi="Arial" w:cs="Arial"/>
          <w:color w:val="000000" w:themeColor="text1"/>
          <w:sz w:val="20"/>
          <w:szCs w:val="20"/>
        </w:rPr>
        <w:t xml:space="preserve"> for his distinguished track record of executive leadership in both public and private companies as well as his proven ability to build </w:t>
      </w:r>
      <w:r w:rsidR="00E339E9" w:rsidRPr="003263C2">
        <w:rPr>
          <w:rFonts w:ascii="Arial" w:hAnsi="Arial" w:cs="Arial"/>
          <w:color w:val="000000" w:themeColor="text1"/>
          <w:sz w:val="20"/>
          <w:szCs w:val="20"/>
        </w:rPr>
        <w:t>highly effective</w:t>
      </w:r>
      <w:r w:rsidR="00EF0166" w:rsidRPr="003263C2">
        <w:rPr>
          <w:rFonts w:ascii="Arial" w:hAnsi="Arial" w:cs="Arial"/>
          <w:color w:val="000000" w:themeColor="text1"/>
          <w:sz w:val="20"/>
          <w:szCs w:val="20"/>
        </w:rPr>
        <w:t xml:space="preserve"> organizations.  </w:t>
      </w:r>
      <w:r w:rsidR="00070EA5">
        <w:rPr>
          <w:rFonts w:ascii="Arial" w:hAnsi="Arial" w:cs="Arial"/>
          <w:color w:val="000000" w:themeColor="text1"/>
          <w:sz w:val="20"/>
          <w:szCs w:val="20"/>
        </w:rPr>
        <w:t>Dr. Bastani</w:t>
      </w:r>
      <w:r w:rsidR="00A5791B" w:rsidRPr="003263C2">
        <w:rPr>
          <w:rFonts w:ascii="Arial" w:hAnsi="Arial" w:cs="Arial"/>
          <w:color w:val="000000" w:themeColor="text1"/>
          <w:sz w:val="20"/>
          <w:szCs w:val="20"/>
        </w:rPr>
        <w:t xml:space="preserve"> has demonstrated an ability to drive shareholder value in competitive market segments and </w:t>
      </w:r>
      <w:r w:rsidR="00070EA5">
        <w:rPr>
          <w:rFonts w:ascii="Arial" w:hAnsi="Arial" w:cs="Arial"/>
          <w:color w:val="000000" w:themeColor="text1"/>
          <w:sz w:val="20"/>
          <w:szCs w:val="20"/>
        </w:rPr>
        <w:t xml:space="preserve">he </w:t>
      </w:r>
      <w:r w:rsidR="00A5791B" w:rsidRPr="003263C2">
        <w:rPr>
          <w:rFonts w:ascii="Arial" w:hAnsi="Arial" w:cs="Arial"/>
          <w:color w:val="000000" w:themeColor="text1"/>
          <w:sz w:val="20"/>
          <w:szCs w:val="20"/>
        </w:rPr>
        <w:t xml:space="preserve">brings experience </w:t>
      </w:r>
      <w:r w:rsidR="00620E55">
        <w:rPr>
          <w:rFonts w:ascii="Arial" w:hAnsi="Arial" w:cs="Arial"/>
          <w:color w:val="000000" w:themeColor="text1"/>
          <w:sz w:val="20"/>
          <w:szCs w:val="20"/>
        </w:rPr>
        <w:t>driving technology excellence and global growth</w:t>
      </w:r>
      <w:r w:rsidR="00A5791B" w:rsidRPr="003263C2">
        <w:rPr>
          <w:rFonts w:ascii="Arial" w:hAnsi="Arial" w:cs="Arial"/>
          <w:color w:val="000000" w:themeColor="text1"/>
          <w:sz w:val="20"/>
          <w:szCs w:val="20"/>
        </w:rPr>
        <w:t>.”</w:t>
      </w:r>
    </w:p>
    <w:p w:rsidR="00070EA5" w:rsidRPr="003263C2" w:rsidRDefault="00070EA5" w:rsidP="003263C2">
      <w:pPr>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Harry Copperman, Meru board member </w:t>
      </w:r>
      <w:r w:rsidR="00B23363">
        <w:rPr>
          <w:rFonts w:ascii="Arial" w:hAnsi="Arial" w:cs="Arial"/>
          <w:color w:val="000000" w:themeColor="text1"/>
          <w:sz w:val="20"/>
          <w:szCs w:val="20"/>
        </w:rPr>
        <w:t xml:space="preserve">and </w:t>
      </w:r>
      <w:r w:rsidR="003D4739">
        <w:rPr>
          <w:rFonts w:ascii="Arial" w:hAnsi="Arial" w:cs="Arial"/>
          <w:color w:val="000000" w:themeColor="text1"/>
          <w:sz w:val="20"/>
          <w:szCs w:val="20"/>
        </w:rPr>
        <w:t xml:space="preserve">CEO </w:t>
      </w:r>
      <w:r w:rsidR="00B23363">
        <w:rPr>
          <w:rFonts w:ascii="Arial" w:hAnsi="Arial" w:cs="Arial"/>
          <w:color w:val="000000" w:themeColor="text1"/>
          <w:sz w:val="20"/>
          <w:szCs w:val="20"/>
        </w:rPr>
        <w:t xml:space="preserve">search committee participant </w:t>
      </w:r>
      <w:r>
        <w:rPr>
          <w:rFonts w:ascii="Arial" w:hAnsi="Arial" w:cs="Arial"/>
          <w:color w:val="000000" w:themeColor="text1"/>
          <w:sz w:val="20"/>
          <w:szCs w:val="20"/>
        </w:rPr>
        <w:t xml:space="preserve">added, “We were fortunate to have an exceptional field of candidates </w:t>
      </w:r>
      <w:r w:rsidR="000556B1">
        <w:rPr>
          <w:rFonts w:ascii="Arial" w:hAnsi="Arial" w:cs="Arial"/>
          <w:color w:val="000000" w:themeColor="text1"/>
          <w:sz w:val="20"/>
          <w:szCs w:val="20"/>
        </w:rPr>
        <w:t xml:space="preserve">to choose from as our </w:t>
      </w:r>
      <w:r>
        <w:rPr>
          <w:rFonts w:ascii="Arial" w:hAnsi="Arial" w:cs="Arial"/>
          <w:color w:val="000000" w:themeColor="text1"/>
          <w:sz w:val="20"/>
          <w:szCs w:val="20"/>
        </w:rPr>
        <w:t>search attracted some of the best and the brightest in technolo</w:t>
      </w:r>
      <w:r w:rsidR="000556B1">
        <w:rPr>
          <w:rFonts w:ascii="Arial" w:hAnsi="Arial" w:cs="Arial"/>
          <w:color w:val="000000" w:themeColor="text1"/>
          <w:sz w:val="20"/>
          <w:szCs w:val="20"/>
        </w:rPr>
        <w:t>gy.  W</w:t>
      </w:r>
      <w:r>
        <w:rPr>
          <w:rFonts w:ascii="Arial" w:hAnsi="Arial" w:cs="Arial"/>
          <w:color w:val="000000" w:themeColor="text1"/>
          <w:sz w:val="20"/>
          <w:szCs w:val="20"/>
        </w:rPr>
        <w:t xml:space="preserve">e see </w:t>
      </w:r>
      <w:r w:rsidR="000556B1">
        <w:rPr>
          <w:rFonts w:ascii="Arial" w:hAnsi="Arial" w:cs="Arial"/>
          <w:color w:val="000000" w:themeColor="text1"/>
          <w:sz w:val="20"/>
          <w:szCs w:val="20"/>
        </w:rPr>
        <w:t xml:space="preserve">this </w:t>
      </w:r>
      <w:r>
        <w:rPr>
          <w:rFonts w:ascii="Arial" w:hAnsi="Arial" w:cs="Arial"/>
          <w:color w:val="000000" w:themeColor="text1"/>
          <w:sz w:val="20"/>
          <w:szCs w:val="20"/>
        </w:rPr>
        <w:t>as a testament to the opportunity at Meru. We are confident that our appointment of Dr. Bastani brings the right mix of talent and leadership to the company and we are delighted that he is joining Meru.”</w:t>
      </w:r>
    </w:p>
    <w:p w:rsidR="003D76B1" w:rsidRPr="003263C2" w:rsidRDefault="00A5791B" w:rsidP="003263C2">
      <w:pPr>
        <w:spacing w:line="360" w:lineRule="auto"/>
        <w:rPr>
          <w:rFonts w:ascii="Arial" w:hAnsi="Arial" w:cs="Arial"/>
          <w:color w:val="000000" w:themeColor="text1"/>
          <w:sz w:val="20"/>
          <w:szCs w:val="20"/>
        </w:rPr>
      </w:pPr>
      <w:r w:rsidRPr="003263C2">
        <w:rPr>
          <w:rFonts w:ascii="Arial" w:hAnsi="Arial"/>
          <w:sz w:val="20"/>
          <w:szCs w:val="20"/>
        </w:rPr>
        <w:t>Dr. Bastani has served as the president and CEO as well as in board of director positions in the mobility, consumer, and broadband markets. These include president and CE</w:t>
      </w:r>
      <w:r w:rsidR="00A3455F">
        <w:rPr>
          <w:rFonts w:ascii="Arial" w:hAnsi="Arial"/>
          <w:sz w:val="20"/>
          <w:szCs w:val="20"/>
        </w:rPr>
        <w:t>O roles at Trident Microsystems,</w:t>
      </w:r>
      <w:r w:rsidRPr="003263C2">
        <w:rPr>
          <w:rFonts w:ascii="Arial" w:hAnsi="Arial"/>
          <w:sz w:val="20"/>
          <w:szCs w:val="20"/>
        </w:rPr>
        <w:t xml:space="preserve"> Inc., and Anadigics, Inc</w:t>
      </w:r>
      <w:r w:rsidR="00E339E9" w:rsidRPr="003263C2">
        <w:rPr>
          <w:rFonts w:ascii="Arial" w:hAnsi="Arial"/>
          <w:sz w:val="20"/>
          <w:szCs w:val="20"/>
        </w:rPr>
        <w:t>.</w:t>
      </w:r>
      <w:r w:rsidRPr="003263C2">
        <w:rPr>
          <w:rFonts w:ascii="Arial" w:hAnsi="Arial"/>
          <w:sz w:val="20"/>
          <w:szCs w:val="20"/>
        </w:rPr>
        <w:t xml:space="preserve"> Dr. Bastani also served in executive positions Fujitsu Microelectronics, National Semicon</w:t>
      </w:r>
      <w:r w:rsidR="00A3455F">
        <w:rPr>
          <w:rFonts w:ascii="Arial" w:hAnsi="Arial"/>
          <w:sz w:val="20"/>
          <w:szCs w:val="20"/>
        </w:rPr>
        <w:t xml:space="preserve">ductor and Intel Corporation.  </w:t>
      </w:r>
      <w:r w:rsidR="00E339E9">
        <w:rPr>
          <w:rFonts w:ascii="Arial" w:hAnsi="Arial"/>
          <w:sz w:val="20"/>
          <w:szCs w:val="20"/>
        </w:rPr>
        <w:t>Bastani</w:t>
      </w:r>
      <w:r w:rsidR="00E339E9" w:rsidRPr="003263C2">
        <w:rPr>
          <w:rFonts w:ascii="Arial" w:hAnsi="Arial"/>
          <w:sz w:val="20"/>
          <w:szCs w:val="20"/>
        </w:rPr>
        <w:t xml:space="preserve"> </w:t>
      </w:r>
      <w:r w:rsidR="00E339E9">
        <w:rPr>
          <w:rFonts w:ascii="Arial" w:hAnsi="Arial"/>
          <w:sz w:val="20"/>
          <w:szCs w:val="20"/>
        </w:rPr>
        <w:t>is</w:t>
      </w:r>
      <w:r w:rsidR="00E339E9" w:rsidRPr="003263C2">
        <w:rPr>
          <w:rFonts w:ascii="Arial" w:hAnsi="Arial"/>
          <w:sz w:val="20"/>
          <w:szCs w:val="20"/>
        </w:rPr>
        <w:t xml:space="preserve"> recognized by the American Electronics Association (AeA) </w:t>
      </w:r>
      <w:r w:rsidR="007E0672">
        <w:rPr>
          <w:rFonts w:ascii="Arial" w:hAnsi="Arial"/>
          <w:sz w:val="20"/>
          <w:szCs w:val="20"/>
        </w:rPr>
        <w:t>now TechAmerica</w:t>
      </w:r>
      <w:r w:rsidR="00D82B38">
        <w:rPr>
          <w:rFonts w:ascii="Arial" w:hAnsi="Arial"/>
          <w:sz w:val="20"/>
          <w:szCs w:val="20"/>
        </w:rPr>
        <w:t xml:space="preserve"> </w:t>
      </w:r>
      <w:r w:rsidR="00E339E9">
        <w:rPr>
          <w:rFonts w:ascii="Arial" w:hAnsi="Arial"/>
          <w:sz w:val="20"/>
          <w:szCs w:val="20"/>
        </w:rPr>
        <w:t>where</w:t>
      </w:r>
      <w:r w:rsidR="00E339E9" w:rsidRPr="003263C2">
        <w:rPr>
          <w:rFonts w:ascii="Arial" w:hAnsi="Arial"/>
          <w:sz w:val="20"/>
          <w:szCs w:val="20"/>
        </w:rPr>
        <w:t xml:space="preserve"> he is </w:t>
      </w:r>
      <w:r w:rsidR="00E339E9">
        <w:rPr>
          <w:rFonts w:ascii="Arial" w:hAnsi="Arial"/>
          <w:sz w:val="20"/>
          <w:szCs w:val="20"/>
        </w:rPr>
        <w:t xml:space="preserve">listed in the association's </w:t>
      </w:r>
      <w:r w:rsidR="003D4739">
        <w:rPr>
          <w:rFonts w:ascii="Arial" w:hAnsi="Arial"/>
          <w:sz w:val="20"/>
          <w:szCs w:val="20"/>
        </w:rPr>
        <w:t>New Jersey</w:t>
      </w:r>
      <w:r w:rsidR="00324733">
        <w:rPr>
          <w:rFonts w:ascii="Arial" w:hAnsi="Arial"/>
          <w:sz w:val="20"/>
          <w:szCs w:val="20"/>
        </w:rPr>
        <w:t xml:space="preserve"> </w:t>
      </w:r>
      <w:r w:rsidR="00E339E9">
        <w:rPr>
          <w:rFonts w:ascii="Arial" w:hAnsi="Arial"/>
          <w:sz w:val="20"/>
          <w:szCs w:val="20"/>
        </w:rPr>
        <w:t>High-Tech CEO Hall of Fam</w:t>
      </w:r>
      <w:r w:rsidR="00E339E9" w:rsidRPr="003263C2">
        <w:rPr>
          <w:rFonts w:ascii="Arial" w:hAnsi="Arial"/>
          <w:sz w:val="20"/>
          <w:szCs w:val="20"/>
        </w:rPr>
        <w:t xml:space="preserve">e.  </w:t>
      </w:r>
      <w:r w:rsidRPr="003263C2">
        <w:rPr>
          <w:rFonts w:ascii="Arial" w:hAnsi="Arial"/>
          <w:sz w:val="20"/>
          <w:szCs w:val="20"/>
        </w:rPr>
        <w:lastRenderedPageBreak/>
        <w:t>He’s an accomplished spokesperson who frequently shares his business perspectives online, on televisi</w:t>
      </w:r>
      <w:r w:rsidR="00C9141F" w:rsidRPr="003263C2">
        <w:rPr>
          <w:rFonts w:ascii="Arial" w:hAnsi="Arial"/>
          <w:sz w:val="20"/>
          <w:szCs w:val="20"/>
        </w:rPr>
        <w:t>on and in print. He holds a Ph.D</w:t>
      </w:r>
      <w:r w:rsidRPr="003263C2">
        <w:rPr>
          <w:rFonts w:ascii="Arial" w:hAnsi="Arial"/>
          <w:sz w:val="20"/>
          <w:szCs w:val="20"/>
        </w:rPr>
        <w:t xml:space="preserve">. in </w:t>
      </w:r>
      <w:r w:rsidR="00236EEF">
        <w:rPr>
          <w:rFonts w:ascii="Arial" w:hAnsi="Arial"/>
          <w:sz w:val="20"/>
          <w:szCs w:val="20"/>
        </w:rPr>
        <w:t>S</w:t>
      </w:r>
      <w:r w:rsidRPr="003263C2">
        <w:rPr>
          <w:rFonts w:ascii="Arial" w:hAnsi="Arial"/>
          <w:sz w:val="20"/>
          <w:szCs w:val="20"/>
        </w:rPr>
        <w:t xml:space="preserve">olid </w:t>
      </w:r>
      <w:r w:rsidR="00236EEF">
        <w:rPr>
          <w:rFonts w:ascii="Arial" w:hAnsi="Arial"/>
          <w:sz w:val="20"/>
          <w:szCs w:val="20"/>
        </w:rPr>
        <w:t>S</w:t>
      </w:r>
      <w:r w:rsidR="003D4739" w:rsidRPr="003263C2">
        <w:rPr>
          <w:rFonts w:ascii="Arial" w:hAnsi="Arial"/>
          <w:sz w:val="20"/>
          <w:szCs w:val="20"/>
        </w:rPr>
        <w:t xml:space="preserve">tate </w:t>
      </w:r>
      <w:r w:rsidR="00236EEF">
        <w:rPr>
          <w:rFonts w:ascii="Arial" w:hAnsi="Arial"/>
          <w:sz w:val="20"/>
          <w:szCs w:val="20"/>
        </w:rPr>
        <w:t>E</w:t>
      </w:r>
      <w:r w:rsidR="003D4739" w:rsidRPr="003263C2">
        <w:rPr>
          <w:rFonts w:ascii="Arial" w:hAnsi="Arial"/>
          <w:sz w:val="20"/>
          <w:szCs w:val="20"/>
        </w:rPr>
        <w:t xml:space="preserve">lectronics </w:t>
      </w:r>
      <w:r w:rsidRPr="003263C2">
        <w:rPr>
          <w:rFonts w:ascii="Arial" w:hAnsi="Arial"/>
          <w:sz w:val="20"/>
          <w:szCs w:val="20"/>
        </w:rPr>
        <w:t>from the Ohio Stat</w:t>
      </w:r>
      <w:r w:rsidR="00A3455F">
        <w:rPr>
          <w:rFonts w:ascii="Arial" w:hAnsi="Arial"/>
          <w:sz w:val="20"/>
          <w:szCs w:val="20"/>
        </w:rPr>
        <w:t>e</w:t>
      </w:r>
      <w:r w:rsidRPr="003263C2">
        <w:rPr>
          <w:rFonts w:ascii="Arial" w:hAnsi="Arial"/>
          <w:sz w:val="20"/>
          <w:szCs w:val="20"/>
        </w:rPr>
        <w:t xml:space="preserve"> University </w:t>
      </w:r>
      <w:r w:rsidR="00C9141F" w:rsidRPr="003263C2">
        <w:rPr>
          <w:rFonts w:ascii="Arial" w:hAnsi="Arial"/>
          <w:sz w:val="20"/>
          <w:szCs w:val="20"/>
        </w:rPr>
        <w:t>where holds the Distinguished Alumni Award, a University Fellow</w:t>
      </w:r>
      <w:r w:rsidR="00A3455F">
        <w:rPr>
          <w:rFonts w:ascii="Arial" w:hAnsi="Arial"/>
          <w:sz w:val="20"/>
          <w:szCs w:val="20"/>
        </w:rPr>
        <w:t>,</w:t>
      </w:r>
      <w:r w:rsidR="00C9141F" w:rsidRPr="003263C2">
        <w:rPr>
          <w:rFonts w:ascii="Arial" w:hAnsi="Arial"/>
          <w:sz w:val="20"/>
          <w:szCs w:val="20"/>
        </w:rPr>
        <w:t xml:space="preserve"> and serves on the ECE Advisory board.  He also holds a B.S. E. E. from the University of Arkansas and holds three U.S. patents. </w:t>
      </w:r>
      <w:r w:rsidRPr="003263C2">
        <w:rPr>
          <w:rFonts w:ascii="Arial" w:hAnsi="Arial"/>
          <w:sz w:val="20"/>
          <w:szCs w:val="20"/>
        </w:rPr>
        <w:t xml:space="preserve"> </w:t>
      </w:r>
    </w:p>
    <w:p w:rsidR="004A0928" w:rsidRDefault="001F7181" w:rsidP="003263C2">
      <w:pPr>
        <w:spacing w:line="360" w:lineRule="auto"/>
        <w:rPr>
          <w:rFonts w:ascii="Arial" w:hAnsi="Arial" w:cs="Arial"/>
          <w:color w:val="000000" w:themeColor="text1"/>
          <w:sz w:val="20"/>
          <w:szCs w:val="20"/>
        </w:rPr>
      </w:pPr>
      <w:r w:rsidRPr="003263C2">
        <w:rPr>
          <w:rFonts w:ascii="Arial" w:hAnsi="Arial" w:cs="Arial"/>
          <w:color w:val="000000" w:themeColor="text1"/>
          <w:sz w:val="20"/>
          <w:szCs w:val="20"/>
        </w:rPr>
        <w:t xml:space="preserve">Dr. Bastani commented, “I </w:t>
      </w:r>
      <w:r w:rsidR="006F20BF">
        <w:rPr>
          <w:rFonts w:ascii="Arial" w:hAnsi="Arial" w:cs="Arial"/>
          <w:color w:val="000000" w:themeColor="text1"/>
          <w:sz w:val="20"/>
          <w:szCs w:val="20"/>
        </w:rPr>
        <w:t>am happy to</w:t>
      </w:r>
      <w:r w:rsidRPr="003263C2">
        <w:rPr>
          <w:rFonts w:ascii="Arial" w:hAnsi="Arial" w:cs="Arial"/>
          <w:color w:val="000000" w:themeColor="text1"/>
          <w:sz w:val="20"/>
          <w:szCs w:val="20"/>
        </w:rPr>
        <w:t xml:space="preserve"> be joining Meru at </w:t>
      </w:r>
      <w:r w:rsidR="006F20BF">
        <w:rPr>
          <w:rFonts w:ascii="Arial" w:hAnsi="Arial" w:cs="Arial"/>
          <w:color w:val="000000" w:themeColor="text1"/>
          <w:sz w:val="20"/>
          <w:szCs w:val="20"/>
        </w:rPr>
        <w:t>such an exciting</w:t>
      </w:r>
      <w:r w:rsidRPr="003263C2">
        <w:rPr>
          <w:rFonts w:ascii="Arial" w:hAnsi="Arial" w:cs="Arial"/>
          <w:color w:val="000000" w:themeColor="text1"/>
          <w:sz w:val="20"/>
          <w:szCs w:val="20"/>
        </w:rPr>
        <w:t xml:space="preserve"> time. </w:t>
      </w:r>
      <w:r w:rsidR="00EC257F" w:rsidRPr="003263C2">
        <w:rPr>
          <w:rFonts w:ascii="Arial" w:hAnsi="Arial" w:cs="Arial"/>
          <w:color w:val="000000" w:themeColor="text1"/>
          <w:sz w:val="20"/>
          <w:szCs w:val="20"/>
        </w:rPr>
        <w:t xml:space="preserve">As global adoption of wireless devices continues to stress </w:t>
      </w:r>
      <w:r w:rsidR="00E26C66">
        <w:rPr>
          <w:rFonts w:ascii="Arial" w:hAnsi="Arial" w:cs="Arial"/>
          <w:color w:val="000000" w:themeColor="text1"/>
          <w:sz w:val="20"/>
          <w:szCs w:val="20"/>
        </w:rPr>
        <w:t>wireless infrastructure</w:t>
      </w:r>
      <w:r w:rsidR="00EC257F" w:rsidRPr="003263C2">
        <w:rPr>
          <w:rFonts w:ascii="Arial" w:hAnsi="Arial" w:cs="Arial"/>
          <w:color w:val="000000" w:themeColor="text1"/>
          <w:sz w:val="20"/>
          <w:szCs w:val="20"/>
        </w:rPr>
        <w:t xml:space="preserve">, </w:t>
      </w:r>
      <w:r w:rsidR="001E2D1E">
        <w:rPr>
          <w:rFonts w:ascii="Arial" w:hAnsi="Arial" w:cs="Arial"/>
          <w:color w:val="000000" w:themeColor="text1"/>
          <w:sz w:val="20"/>
          <w:szCs w:val="20"/>
        </w:rPr>
        <w:t xml:space="preserve">wireless </w:t>
      </w:r>
      <w:r w:rsidR="00EC257F" w:rsidRPr="003263C2">
        <w:rPr>
          <w:rFonts w:ascii="Arial" w:hAnsi="Arial" w:cs="Arial"/>
          <w:color w:val="000000" w:themeColor="text1"/>
          <w:sz w:val="20"/>
          <w:szCs w:val="20"/>
        </w:rPr>
        <w:t>LAN solutions increasingly take center stage for IT departments</w:t>
      </w:r>
      <w:r w:rsidR="00324733">
        <w:rPr>
          <w:rFonts w:ascii="Arial" w:hAnsi="Arial" w:cs="Arial"/>
          <w:color w:val="000000" w:themeColor="text1"/>
          <w:sz w:val="20"/>
          <w:szCs w:val="20"/>
        </w:rPr>
        <w:t>, providing high growth opportunity</w:t>
      </w:r>
      <w:r w:rsidR="00EC257F" w:rsidRPr="003263C2">
        <w:rPr>
          <w:rFonts w:ascii="Arial" w:hAnsi="Arial" w:cs="Arial"/>
          <w:color w:val="000000" w:themeColor="text1"/>
          <w:sz w:val="20"/>
          <w:szCs w:val="20"/>
        </w:rPr>
        <w:t xml:space="preserve">. Meru’s </w:t>
      </w:r>
      <w:r w:rsidR="00324733">
        <w:rPr>
          <w:rFonts w:ascii="Arial" w:hAnsi="Arial" w:cs="Arial"/>
          <w:color w:val="000000" w:themeColor="text1"/>
          <w:sz w:val="20"/>
          <w:szCs w:val="20"/>
        </w:rPr>
        <w:t>differentiated Virtual Cell</w:t>
      </w:r>
      <w:r w:rsidR="008A66C7">
        <w:rPr>
          <w:rFonts w:ascii="Arial" w:hAnsi="Arial" w:cs="Arial"/>
          <w:color w:val="000000" w:themeColor="text1"/>
          <w:sz w:val="20"/>
          <w:szCs w:val="20"/>
        </w:rPr>
        <w:t xml:space="preserve"> single channel</w:t>
      </w:r>
      <w:r w:rsidR="00324733">
        <w:rPr>
          <w:rFonts w:ascii="Arial" w:hAnsi="Arial" w:cs="Arial"/>
          <w:color w:val="000000" w:themeColor="text1"/>
          <w:sz w:val="20"/>
          <w:szCs w:val="20"/>
        </w:rPr>
        <w:t xml:space="preserve"> </w:t>
      </w:r>
      <w:r w:rsidR="00324733" w:rsidRPr="003263C2">
        <w:rPr>
          <w:rFonts w:ascii="Arial" w:hAnsi="Arial" w:cs="Arial"/>
          <w:color w:val="000000" w:themeColor="text1"/>
          <w:sz w:val="20"/>
          <w:szCs w:val="20"/>
        </w:rPr>
        <w:t xml:space="preserve"> </w:t>
      </w:r>
      <w:r w:rsidR="00EC257F" w:rsidRPr="003263C2">
        <w:rPr>
          <w:rFonts w:ascii="Arial" w:hAnsi="Arial" w:cs="Arial"/>
          <w:color w:val="000000" w:themeColor="text1"/>
          <w:sz w:val="20"/>
          <w:szCs w:val="20"/>
        </w:rPr>
        <w:t xml:space="preserve">wireless technologies </w:t>
      </w:r>
      <w:r w:rsidR="00324733">
        <w:rPr>
          <w:rFonts w:ascii="Arial" w:hAnsi="Arial" w:cs="Arial"/>
          <w:color w:val="000000" w:themeColor="text1"/>
          <w:sz w:val="20"/>
          <w:szCs w:val="20"/>
        </w:rPr>
        <w:t xml:space="preserve">provide </w:t>
      </w:r>
      <w:r w:rsidR="008A66C7">
        <w:rPr>
          <w:rFonts w:ascii="Arial" w:hAnsi="Arial" w:cs="Arial"/>
          <w:color w:val="000000" w:themeColor="text1"/>
          <w:sz w:val="20"/>
          <w:szCs w:val="20"/>
        </w:rPr>
        <w:t>simple and effective</w:t>
      </w:r>
      <w:r w:rsidR="00324733">
        <w:rPr>
          <w:rFonts w:ascii="Arial" w:hAnsi="Arial" w:cs="Arial"/>
          <w:color w:val="000000" w:themeColor="text1"/>
          <w:sz w:val="20"/>
          <w:szCs w:val="20"/>
        </w:rPr>
        <w:t xml:space="preserve"> solutions where</w:t>
      </w:r>
      <w:r w:rsidR="008A66C7">
        <w:rPr>
          <w:rFonts w:ascii="Arial" w:hAnsi="Arial" w:cs="Arial"/>
          <w:color w:val="000000" w:themeColor="text1"/>
          <w:sz w:val="20"/>
          <w:szCs w:val="20"/>
        </w:rPr>
        <w:t xml:space="preserve"> ease of installation and operation, reliability,</w:t>
      </w:r>
      <w:r w:rsidR="00324733">
        <w:rPr>
          <w:rFonts w:ascii="Arial" w:hAnsi="Arial" w:cs="Arial"/>
          <w:color w:val="000000" w:themeColor="text1"/>
          <w:sz w:val="20"/>
          <w:szCs w:val="20"/>
        </w:rPr>
        <w:t xml:space="preserve"> scalability,</w:t>
      </w:r>
      <w:r w:rsidR="008A66C7">
        <w:rPr>
          <w:rFonts w:ascii="Arial" w:hAnsi="Arial" w:cs="Arial"/>
          <w:color w:val="000000" w:themeColor="text1"/>
          <w:sz w:val="20"/>
          <w:szCs w:val="20"/>
        </w:rPr>
        <w:t xml:space="preserve"> density</w:t>
      </w:r>
      <w:r w:rsidR="00324733">
        <w:rPr>
          <w:rFonts w:ascii="Arial" w:hAnsi="Arial" w:cs="Arial"/>
          <w:color w:val="000000" w:themeColor="text1"/>
          <w:sz w:val="20"/>
          <w:szCs w:val="20"/>
        </w:rPr>
        <w:t xml:space="preserve">, and </w:t>
      </w:r>
      <w:r w:rsidR="008A66C7">
        <w:rPr>
          <w:rFonts w:ascii="Arial" w:hAnsi="Arial" w:cs="Arial"/>
          <w:color w:val="000000" w:themeColor="text1"/>
          <w:sz w:val="20"/>
          <w:szCs w:val="20"/>
        </w:rPr>
        <w:t xml:space="preserve">quality of service challenges of BYOD </w:t>
      </w:r>
      <w:r w:rsidR="003D4739">
        <w:rPr>
          <w:rFonts w:ascii="Arial" w:hAnsi="Arial" w:cs="Arial"/>
          <w:color w:val="000000" w:themeColor="text1"/>
          <w:sz w:val="20"/>
          <w:szCs w:val="20"/>
        </w:rPr>
        <w:t xml:space="preserve">(bring your own device) </w:t>
      </w:r>
      <w:r w:rsidR="008A66C7">
        <w:rPr>
          <w:rFonts w:ascii="Arial" w:hAnsi="Arial" w:cs="Arial"/>
          <w:color w:val="000000" w:themeColor="text1"/>
          <w:sz w:val="20"/>
          <w:szCs w:val="20"/>
        </w:rPr>
        <w:t xml:space="preserve">must be met head on now. </w:t>
      </w:r>
      <w:r w:rsidRPr="003263C2">
        <w:rPr>
          <w:rFonts w:ascii="Arial" w:hAnsi="Arial" w:cs="Arial"/>
          <w:color w:val="000000" w:themeColor="text1"/>
          <w:sz w:val="20"/>
          <w:szCs w:val="20"/>
        </w:rPr>
        <w:t>This is the opportunity that I aim to capitalize on for Meru shareholders, employees and partners. I look forward to working with the Meru executive team, board of directors and employees to grow the company to its highest potential.”</w:t>
      </w:r>
      <w:r w:rsidR="003D76B1" w:rsidRPr="003263C2">
        <w:rPr>
          <w:rFonts w:ascii="Arial" w:hAnsi="Arial" w:cs="Arial"/>
          <w:color w:val="000000" w:themeColor="text1"/>
          <w:sz w:val="20"/>
          <w:szCs w:val="20"/>
        </w:rPr>
        <w:t xml:space="preserve">  </w:t>
      </w:r>
    </w:p>
    <w:p w:rsidR="002651B8" w:rsidRPr="002651B8" w:rsidRDefault="002651B8" w:rsidP="004E3065">
      <w:pPr>
        <w:pStyle w:val="BodyText"/>
        <w:spacing w:after="240" w:line="360" w:lineRule="auto"/>
        <w:ind w:firstLine="720"/>
        <w:rPr>
          <w:rFonts w:ascii="Arial" w:hAnsi="Arial" w:cs="Arial"/>
          <w:color w:val="000000" w:themeColor="text1"/>
          <w:sz w:val="20"/>
        </w:rPr>
      </w:pPr>
      <w:r w:rsidRPr="002651B8">
        <w:rPr>
          <w:rFonts w:ascii="Arial" w:hAnsi="Arial" w:cs="Arial"/>
          <w:sz w:val="20"/>
        </w:rPr>
        <w:t xml:space="preserve">In connection with the appointment of </w:t>
      </w:r>
      <w:r>
        <w:rPr>
          <w:rFonts w:ascii="Arial" w:hAnsi="Arial" w:cs="Arial"/>
          <w:sz w:val="20"/>
        </w:rPr>
        <w:t xml:space="preserve">Dr. Bastani as Meru’s </w:t>
      </w:r>
      <w:r w:rsidR="006F20BF">
        <w:rPr>
          <w:rFonts w:ascii="Arial" w:hAnsi="Arial" w:cs="Arial"/>
          <w:sz w:val="20"/>
        </w:rPr>
        <w:t>new p</w:t>
      </w:r>
      <w:r w:rsidRPr="002651B8">
        <w:rPr>
          <w:rFonts w:ascii="Arial" w:hAnsi="Arial" w:cs="Arial"/>
          <w:sz w:val="20"/>
        </w:rPr>
        <w:t xml:space="preserve">resident and </w:t>
      </w:r>
      <w:r w:rsidR="006F20BF">
        <w:rPr>
          <w:rFonts w:ascii="Arial" w:hAnsi="Arial" w:cs="Arial"/>
          <w:sz w:val="20"/>
        </w:rPr>
        <w:t>CEO</w:t>
      </w:r>
      <w:r w:rsidRPr="002651B8">
        <w:rPr>
          <w:rFonts w:ascii="Arial" w:hAnsi="Arial" w:cs="Arial"/>
          <w:sz w:val="20"/>
        </w:rPr>
        <w:t xml:space="preserve">, the </w:t>
      </w:r>
      <w:r>
        <w:rPr>
          <w:rFonts w:ascii="Arial" w:hAnsi="Arial" w:cs="Arial"/>
          <w:sz w:val="20"/>
        </w:rPr>
        <w:t>c</w:t>
      </w:r>
      <w:r w:rsidRPr="002651B8">
        <w:rPr>
          <w:rFonts w:ascii="Arial" w:hAnsi="Arial" w:cs="Arial"/>
          <w:sz w:val="20"/>
        </w:rPr>
        <w:t xml:space="preserve">ompensation </w:t>
      </w:r>
      <w:r>
        <w:rPr>
          <w:rFonts w:ascii="Arial" w:hAnsi="Arial" w:cs="Arial"/>
          <w:sz w:val="20"/>
        </w:rPr>
        <w:t>c</w:t>
      </w:r>
      <w:r w:rsidRPr="002651B8">
        <w:rPr>
          <w:rFonts w:ascii="Arial" w:hAnsi="Arial" w:cs="Arial"/>
          <w:sz w:val="20"/>
        </w:rPr>
        <w:t xml:space="preserve">ommittee of </w:t>
      </w:r>
      <w:r>
        <w:rPr>
          <w:rFonts w:ascii="Arial" w:hAnsi="Arial" w:cs="Arial"/>
          <w:sz w:val="20"/>
        </w:rPr>
        <w:t>Meru’s</w:t>
      </w:r>
      <w:r w:rsidRPr="002651B8">
        <w:rPr>
          <w:rFonts w:ascii="Arial" w:hAnsi="Arial" w:cs="Arial"/>
          <w:sz w:val="20"/>
        </w:rPr>
        <w:t xml:space="preserve"> </w:t>
      </w:r>
      <w:r>
        <w:rPr>
          <w:rFonts w:ascii="Arial" w:hAnsi="Arial" w:cs="Arial"/>
          <w:sz w:val="20"/>
        </w:rPr>
        <w:t>b</w:t>
      </w:r>
      <w:r w:rsidRPr="002651B8">
        <w:rPr>
          <w:rFonts w:ascii="Arial" w:hAnsi="Arial" w:cs="Arial"/>
          <w:sz w:val="20"/>
        </w:rPr>
        <w:t xml:space="preserve">oard of </w:t>
      </w:r>
      <w:r>
        <w:rPr>
          <w:rFonts w:ascii="Arial" w:hAnsi="Arial" w:cs="Arial"/>
          <w:sz w:val="20"/>
        </w:rPr>
        <w:t>d</w:t>
      </w:r>
      <w:r w:rsidRPr="002651B8">
        <w:rPr>
          <w:rFonts w:ascii="Arial" w:hAnsi="Arial" w:cs="Arial"/>
          <w:sz w:val="20"/>
        </w:rPr>
        <w:t xml:space="preserve">irectors awarded </w:t>
      </w:r>
      <w:r>
        <w:rPr>
          <w:rFonts w:ascii="Arial" w:hAnsi="Arial" w:cs="Arial"/>
          <w:sz w:val="20"/>
        </w:rPr>
        <w:t>Dr. Bastani</w:t>
      </w:r>
      <w:r w:rsidRPr="002651B8">
        <w:rPr>
          <w:rFonts w:ascii="Arial" w:hAnsi="Arial" w:cs="Arial"/>
          <w:sz w:val="20"/>
        </w:rPr>
        <w:t xml:space="preserve"> a non-qualified stock option to purchase </w:t>
      </w:r>
      <w:r>
        <w:rPr>
          <w:rFonts w:ascii="Arial" w:hAnsi="Arial" w:cs="Arial"/>
          <w:sz w:val="20"/>
        </w:rPr>
        <w:t>600</w:t>
      </w:r>
      <w:r w:rsidRPr="002651B8">
        <w:rPr>
          <w:rFonts w:ascii="Arial" w:hAnsi="Arial" w:cs="Arial"/>
          <w:sz w:val="20"/>
        </w:rPr>
        <w:t xml:space="preserve">,000 shares of </w:t>
      </w:r>
      <w:r>
        <w:rPr>
          <w:rFonts w:ascii="Arial" w:hAnsi="Arial" w:cs="Arial"/>
          <w:sz w:val="20"/>
        </w:rPr>
        <w:t>Meru’s</w:t>
      </w:r>
      <w:r w:rsidRPr="002651B8">
        <w:rPr>
          <w:rFonts w:ascii="Arial" w:hAnsi="Arial" w:cs="Arial"/>
          <w:sz w:val="20"/>
        </w:rPr>
        <w:t xml:space="preserve"> common stock </w:t>
      </w:r>
      <w:r w:rsidR="004E3065">
        <w:rPr>
          <w:rFonts w:ascii="Arial" w:hAnsi="Arial" w:cs="Arial"/>
          <w:sz w:val="20"/>
        </w:rPr>
        <w:t xml:space="preserve">and 100,000 restricted stock units (RSUs) </w:t>
      </w:r>
      <w:r w:rsidRPr="002651B8">
        <w:rPr>
          <w:rFonts w:ascii="Arial" w:hAnsi="Arial" w:cs="Arial"/>
          <w:sz w:val="20"/>
        </w:rPr>
        <w:t xml:space="preserve">pursuant to </w:t>
      </w:r>
      <w:r>
        <w:rPr>
          <w:rFonts w:ascii="Arial" w:hAnsi="Arial" w:cs="Arial"/>
          <w:sz w:val="20"/>
        </w:rPr>
        <w:t>Meru</w:t>
      </w:r>
      <w:r w:rsidRPr="002651B8">
        <w:rPr>
          <w:rFonts w:ascii="Arial" w:hAnsi="Arial" w:cs="Arial"/>
          <w:sz w:val="20"/>
        </w:rPr>
        <w:t>’s 20</w:t>
      </w:r>
      <w:r>
        <w:rPr>
          <w:rFonts w:ascii="Arial" w:hAnsi="Arial" w:cs="Arial"/>
          <w:sz w:val="20"/>
        </w:rPr>
        <w:t>12</w:t>
      </w:r>
      <w:r w:rsidRPr="002651B8">
        <w:rPr>
          <w:rFonts w:ascii="Arial" w:hAnsi="Arial" w:cs="Arial"/>
          <w:sz w:val="20"/>
        </w:rPr>
        <w:t xml:space="preserve"> Equity Inducement Plan, which is a non-stockholder approved plan. This stock option was granted to </w:t>
      </w:r>
      <w:r>
        <w:rPr>
          <w:rFonts w:ascii="Arial" w:hAnsi="Arial" w:cs="Arial"/>
          <w:sz w:val="20"/>
        </w:rPr>
        <w:t>Dr. Bastani</w:t>
      </w:r>
      <w:r w:rsidRPr="002651B8">
        <w:rPr>
          <w:rFonts w:ascii="Arial" w:hAnsi="Arial" w:cs="Arial"/>
          <w:sz w:val="20"/>
        </w:rPr>
        <w:t xml:space="preserve"> on </w:t>
      </w:r>
      <w:r>
        <w:rPr>
          <w:rFonts w:ascii="Arial" w:hAnsi="Arial" w:cs="Arial"/>
          <w:sz w:val="20"/>
        </w:rPr>
        <w:t>March 21, 2012</w:t>
      </w:r>
      <w:r w:rsidRPr="002651B8">
        <w:rPr>
          <w:rFonts w:ascii="Arial" w:hAnsi="Arial" w:cs="Arial"/>
          <w:sz w:val="20"/>
        </w:rPr>
        <w:t xml:space="preserve"> and has an exercise price equal to the closing price of </w:t>
      </w:r>
      <w:r>
        <w:rPr>
          <w:rFonts w:ascii="Arial" w:hAnsi="Arial" w:cs="Arial"/>
          <w:sz w:val="20"/>
        </w:rPr>
        <w:t>Meru</w:t>
      </w:r>
      <w:r w:rsidRPr="002651B8">
        <w:rPr>
          <w:rFonts w:ascii="Arial" w:hAnsi="Arial" w:cs="Arial"/>
          <w:sz w:val="20"/>
        </w:rPr>
        <w:t>’s common stock on the NASDAQ Global Market on such date</w:t>
      </w:r>
      <w:r w:rsidR="004E3065">
        <w:rPr>
          <w:rFonts w:ascii="Arial" w:hAnsi="Arial" w:cs="Arial"/>
          <w:sz w:val="20"/>
        </w:rPr>
        <w:t xml:space="preserve">.  </w:t>
      </w:r>
      <w:r w:rsidR="004E3065" w:rsidRPr="004E3065">
        <w:rPr>
          <w:rFonts w:ascii="Arial" w:hAnsi="Arial" w:cs="Arial"/>
          <w:sz w:val="20"/>
        </w:rPr>
        <w:t>Dr. Bastani’s RSUs will vest according to the following schedule: (i) 10,000 shares vesting on December 31, 2012; (ii) 17,500 shares vesting on December 31, 2013; and (iii) 22,500 shares vesting on December 31, 2014; and the remaining half of which will vest based on the following performance criteria: (x) 10,000 Stock Units/shares vesting on achievement of the performance criteria generally applicable for executive officer performance</w:t>
      </w:r>
      <w:r w:rsidR="004E3065" w:rsidRPr="004E3065">
        <w:rPr>
          <w:rFonts w:ascii="Arial" w:hAnsi="Arial" w:cs="Arial"/>
          <w:sz w:val="20"/>
        </w:rPr>
        <w:noBreakHyphen/>
        <w:t>based option grants made in 2010 (for performance in the year ended December 31, 2012); (y) 17,500 Stock Units/shares vesting on achievement of the performance criteria generally applicable for executive officer RSU grants made in 2011 (for performance in the year ended December 31, 2013); and (z) 22,500 Stock Units/shares vesting on achievement of the performance criteria generally applicable for executive officer RSU grants made in 2012 (for performance in the year ended December 31, 2014)</w:t>
      </w:r>
      <w:r w:rsidR="004E3065">
        <w:rPr>
          <w:rFonts w:ascii="Arial" w:hAnsi="Arial" w:cs="Arial"/>
          <w:sz w:val="20"/>
        </w:rPr>
        <w:t>.</w:t>
      </w:r>
      <w:r w:rsidRPr="002651B8">
        <w:t xml:space="preserve"> </w:t>
      </w:r>
      <w:r w:rsidRPr="002651B8">
        <w:rPr>
          <w:rFonts w:ascii="Arial" w:hAnsi="Arial" w:cs="Arial"/>
          <w:sz w:val="20"/>
        </w:rPr>
        <w:t xml:space="preserve">These options </w:t>
      </w:r>
      <w:r w:rsidR="004E3065">
        <w:rPr>
          <w:rFonts w:ascii="Arial" w:hAnsi="Arial" w:cs="Arial"/>
          <w:sz w:val="20"/>
        </w:rPr>
        <w:t xml:space="preserve">and RSUs </w:t>
      </w:r>
      <w:r w:rsidRPr="002651B8">
        <w:rPr>
          <w:rFonts w:ascii="Arial" w:hAnsi="Arial" w:cs="Arial"/>
          <w:sz w:val="20"/>
        </w:rPr>
        <w:t xml:space="preserve">were granted as an inducement material to </w:t>
      </w:r>
      <w:r>
        <w:rPr>
          <w:rFonts w:ascii="Arial" w:hAnsi="Arial" w:cs="Arial"/>
          <w:sz w:val="20"/>
        </w:rPr>
        <w:t>Dr. Bastani’s</w:t>
      </w:r>
      <w:r w:rsidRPr="002651B8">
        <w:rPr>
          <w:rFonts w:ascii="Arial" w:hAnsi="Arial" w:cs="Arial"/>
          <w:sz w:val="20"/>
        </w:rPr>
        <w:t xml:space="preserve"> employment in accordance NASDAQ listing Rule 5635(c)(4).</w:t>
      </w:r>
    </w:p>
    <w:p w:rsidR="006A510A" w:rsidRPr="008A04DD" w:rsidRDefault="00FA7817" w:rsidP="003263C2">
      <w:pPr>
        <w:spacing w:before="100" w:beforeAutospacing="1" w:after="100" w:afterAutospacing="1" w:line="360" w:lineRule="auto"/>
        <w:rPr>
          <w:rFonts w:ascii="Arial" w:hAnsi="Arial" w:cs="Arial"/>
          <w:sz w:val="20"/>
          <w:szCs w:val="20"/>
        </w:rPr>
      </w:pPr>
      <w:r w:rsidRPr="008A04DD">
        <w:rPr>
          <w:rFonts w:ascii="Arial" w:hAnsi="Arial" w:cs="Arial"/>
          <w:sz w:val="20"/>
          <w:szCs w:val="20"/>
        </w:rPr>
        <w:t>The company will hold a conference call</w:t>
      </w:r>
      <w:r w:rsidR="00A06189" w:rsidRPr="008A04DD">
        <w:rPr>
          <w:rFonts w:ascii="Arial" w:hAnsi="Arial" w:cs="Arial"/>
          <w:sz w:val="20"/>
          <w:szCs w:val="20"/>
        </w:rPr>
        <w:t xml:space="preserve"> to</w:t>
      </w:r>
      <w:r w:rsidR="008A1FD4" w:rsidRPr="008A04DD">
        <w:rPr>
          <w:rFonts w:ascii="Arial" w:hAnsi="Arial" w:cs="Arial"/>
          <w:sz w:val="20"/>
          <w:szCs w:val="20"/>
        </w:rPr>
        <w:t>day at 3</w:t>
      </w:r>
      <w:r w:rsidR="00183880" w:rsidRPr="008A04DD">
        <w:rPr>
          <w:rFonts w:ascii="Arial" w:hAnsi="Arial" w:cs="Arial"/>
          <w:sz w:val="20"/>
          <w:szCs w:val="20"/>
        </w:rPr>
        <w:t>:00 p.m. Paci</w:t>
      </w:r>
      <w:r w:rsidR="006F20BF" w:rsidRPr="008A04DD">
        <w:rPr>
          <w:rFonts w:ascii="Arial" w:hAnsi="Arial" w:cs="Arial"/>
          <w:sz w:val="20"/>
          <w:szCs w:val="20"/>
        </w:rPr>
        <w:t>fic Daylight Time (6</w:t>
      </w:r>
      <w:r w:rsidR="00183880" w:rsidRPr="008A04DD">
        <w:rPr>
          <w:rFonts w:ascii="Arial" w:hAnsi="Arial" w:cs="Arial"/>
          <w:sz w:val="20"/>
          <w:szCs w:val="20"/>
        </w:rPr>
        <w:t>:00 p.m. Eastern) to</w:t>
      </w:r>
      <w:r w:rsidR="00A06189" w:rsidRPr="008A04DD">
        <w:rPr>
          <w:rFonts w:ascii="Arial" w:hAnsi="Arial" w:cs="Arial"/>
          <w:sz w:val="20"/>
          <w:szCs w:val="20"/>
        </w:rPr>
        <w:t xml:space="preserve"> review today</w:t>
      </w:r>
      <w:r w:rsidR="00183880" w:rsidRPr="008A04DD">
        <w:rPr>
          <w:rFonts w:ascii="Arial" w:hAnsi="Arial" w:cs="Arial"/>
          <w:sz w:val="20"/>
          <w:szCs w:val="20"/>
        </w:rPr>
        <w:t>’s announcement</w:t>
      </w:r>
      <w:r w:rsidRPr="008A04DD">
        <w:rPr>
          <w:rFonts w:ascii="Arial" w:hAnsi="Arial" w:cs="Arial"/>
          <w:sz w:val="20"/>
          <w:szCs w:val="20"/>
        </w:rPr>
        <w:t>.</w:t>
      </w:r>
      <w:r w:rsidR="00466890" w:rsidRPr="008A04DD">
        <w:rPr>
          <w:rFonts w:ascii="Arial" w:hAnsi="Arial" w:cs="Arial"/>
          <w:sz w:val="20"/>
          <w:szCs w:val="20"/>
        </w:rPr>
        <w:t xml:space="preserve"> </w:t>
      </w:r>
      <w:r w:rsidR="006A510A" w:rsidRPr="008A04DD">
        <w:rPr>
          <w:rFonts w:ascii="Arial" w:hAnsi="Arial" w:cs="Arial"/>
          <w:sz w:val="20"/>
          <w:szCs w:val="20"/>
        </w:rPr>
        <w:t xml:space="preserve">To join the live call, please dial (877) 852-2926 (domestic) and (253) 237-1123 (international) and reference conference ID </w:t>
      </w:r>
      <w:r w:rsidR="008A04DD" w:rsidRPr="008A04DD">
        <w:rPr>
          <w:rFonts w:ascii="Arial" w:hAnsi="Arial" w:cs="Arial"/>
          <w:sz w:val="20"/>
          <w:szCs w:val="20"/>
        </w:rPr>
        <w:t>64712806</w:t>
      </w:r>
      <w:r w:rsidR="006A510A" w:rsidRPr="008A04DD">
        <w:rPr>
          <w:rFonts w:ascii="Arial" w:hAnsi="Arial" w:cs="Arial"/>
          <w:sz w:val="20"/>
          <w:szCs w:val="20"/>
        </w:rPr>
        <w:t>.</w:t>
      </w:r>
    </w:p>
    <w:p w:rsidR="006A510A" w:rsidRPr="003263C2" w:rsidRDefault="006A510A" w:rsidP="003263C2">
      <w:pPr>
        <w:pStyle w:val="NormalWeb"/>
        <w:spacing w:before="0" w:beforeAutospacing="0" w:after="300" w:afterAutospacing="0" w:line="360" w:lineRule="auto"/>
        <w:ind w:right="300"/>
        <w:rPr>
          <w:rFonts w:ascii="Arial" w:hAnsi="Arial" w:cs="Arial"/>
          <w:color w:val="000000" w:themeColor="text1"/>
          <w:sz w:val="20"/>
          <w:szCs w:val="20"/>
        </w:rPr>
      </w:pPr>
      <w:r w:rsidRPr="008A04DD">
        <w:rPr>
          <w:rFonts w:ascii="Arial" w:hAnsi="Arial" w:cs="Arial"/>
          <w:sz w:val="20"/>
          <w:szCs w:val="20"/>
        </w:rPr>
        <w:lastRenderedPageBreak/>
        <w:t>A telephone replay will be available two hours following the conclusion of the call for a period of 7 days and can be accessed by dialing (8</w:t>
      </w:r>
      <w:r w:rsidR="00F560DE" w:rsidRPr="008A04DD">
        <w:rPr>
          <w:rFonts w:ascii="Arial" w:hAnsi="Arial" w:cs="Arial"/>
          <w:sz w:val="20"/>
          <w:szCs w:val="20"/>
        </w:rPr>
        <w:t>55</w:t>
      </w:r>
      <w:r w:rsidRPr="008A04DD">
        <w:rPr>
          <w:rFonts w:ascii="Arial" w:hAnsi="Arial" w:cs="Arial"/>
          <w:sz w:val="20"/>
          <w:szCs w:val="20"/>
        </w:rPr>
        <w:t xml:space="preserve">) </w:t>
      </w:r>
      <w:r w:rsidR="00F560DE" w:rsidRPr="008A04DD">
        <w:rPr>
          <w:rFonts w:ascii="Arial" w:hAnsi="Arial" w:cs="Arial"/>
          <w:sz w:val="20"/>
          <w:szCs w:val="20"/>
        </w:rPr>
        <w:t>859-2056</w:t>
      </w:r>
      <w:r w:rsidRPr="008A04DD">
        <w:rPr>
          <w:rFonts w:ascii="Arial" w:hAnsi="Arial" w:cs="Arial"/>
          <w:sz w:val="20"/>
          <w:szCs w:val="20"/>
        </w:rPr>
        <w:t xml:space="preserve"> for domestic callers and (</w:t>
      </w:r>
      <w:r w:rsidR="00F560DE" w:rsidRPr="008A04DD">
        <w:rPr>
          <w:rFonts w:ascii="Arial" w:hAnsi="Arial" w:cs="Arial"/>
          <w:sz w:val="20"/>
          <w:szCs w:val="20"/>
        </w:rPr>
        <w:t>404</w:t>
      </w:r>
      <w:r w:rsidRPr="008A04DD">
        <w:rPr>
          <w:rFonts w:ascii="Arial" w:hAnsi="Arial" w:cs="Arial"/>
          <w:sz w:val="20"/>
          <w:szCs w:val="20"/>
        </w:rPr>
        <w:t xml:space="preserve">) </w:t>
      </w:r>
      <w:r w:rsidR="00F560DE" w:rsidRPr="008A04DD">
        <w:rPr>
          <w:rFonts w:ascii="Arial" w:hAnsi="Arial" w:cs="Arial"/>
          <w:sz w:val="20"/>
          <w:szCs w:val="20"/>
        </w:rPr>
        <w:t>537-3406</w:t>
      </w:r>
      <w:r w:rsidRPr="008A04DD">
        <w:rPr>
          <w:rFonts w:ascii="Arial" w:hAnsi="Arial" w:cs="Arial"/>
          <w:sz w:val="20"/>
          <w:szCs w:val="20"/>
        </w:rPr>
        <w:t xml:space="preserve"> for international callers. The call ID for the replay is </w:t>
      </w:r>
      <w:r w:rsidR="008A04DD" w:rsidRPr="008A04DD">
        <w:rPr>
          <w:rFonts w:ascii="Arial" w:hAnsi="Arial" w:cs="Arial"/>
          <w:sz w:val="20"/>
          <w:szCs w:val="20"/>
        </w:rPr>
        <w:t>64712806</w:t>
      </w:r>
      <w:r w:rsidRPr="008A04DD">
        <w:rPr>
          <w:rFonts w:ascii="Arial" w:hAnsi="Arial" w:cs="Arial"/>
          <w:sz w:val="20"/>
          <w:szCs w:val="20"/>
        </w:rPr>
        <w:t>. The live and archived webcast will also be available at the investor relations section of Meru's website at</w:t>
      </w:r>
      <w:r w:rsidR="00466890" w:rsidRPr="008A04DD">
        <w:rPr>
          <w:rFonts w:ascii="Arial" w:hAnsi="Arial" w:cs="Arial"/>
          <w:sz w:val="20"/>
          <w:szCs w:val="20"/>
        </w:rPr>
        <w:t xml:space="preserve"> </w:t>
      </w:r>
      <w:hyperlink r:id="rId10" w:tgtFrame="_blank" w:history="1">
        <w:r w:rsidRPr="008A04DD">
          <w:rPr>
            <w:rStyle w:val="Hyperlink"/>
            <w:rFonts w:ascii="Arial" w:hAnsi="Arial" w:cs="Arial"/>
            <w:color w:val="auto"/>
            <w:sz w:val="20"/>
            <w:szCs w:val="20"/>
          </w:rPr>
          <w:t>http://investors.merunetworks.com</w:t>
        </w:r>
      </w:hyperlink>
      <w:r w:rsidRPr="008A04DD">
        <w:rPr>
          <w:rFonts w:ascii="Arial" w:hAnsi="Arial" w:cs="Arial"/>
          <w:color w:val="000000" w:themeColor="text1"/>
          <w:sz w:val="20"/>
          <w:szCs w:val="20"/>
        </w:rPr>
        <w:t>.</w:t>
      </w:r>
    </w:p>
    <w:p w:rsidR="001841F9" w:rsidRPr="003263C2" w:rsidRDefault="001841F9" w:rsidP="001841F9">
      <w:pPr>
        <w:tabs>
          <w:tab w:val="left" w:pos="8640"/>
        </w:tabs>
        <w:spacing w:after="120" w:line="360" w:lineRule="auto"/>
        <w:outlineLvl w:val="0"/>
        <w:rPr>
          <w:rFonts w:ascii="Arial" w:eastAsia="Arial Unicode MS" w:hAnsi="Arial" w:cs="Arial"/>
          <w:b/>
          <w:sz w:val="18"/>
          <w:szCs w:val="18"/>
        </w:rPr>
      </w:pPr>
      <w:r w:rsidRPr="003263C2">
        <w:rPr>
          <w:rFonts w:ascii="Arial" w:eastAsia="Arial Unicode MS" w:hAnsi="Arial" w:cs="Arial"/>
          <w:b/>
          <w:sz w:val="18"/>
          <w:szCs w:val="18"/>
        </w:rPr>
        <w:t>About Meru Networks</w:t>
      </w:r>
    </w:p>
    <w:p w:rsidR="001841F9" w:rsidRPr="003263C2" w:rsidRDefault="001841F9" w:rsidP="001841F9">
      <w:pPr>
        <w:tabs>
          <w:tab w:val="left" w:pos="8640"/>
        </w:tabs>
        <w:rPr>
          <w:rFonts w:ascii="Arial" w:eastAsia="Arial Unicode MS" w:hAnsi="Arial" w:cs="Arial"/>
          <w:sz w:val="18"/>
          <w:szCs w:val="18"/>
        </w:rPr>
      </w:pPr>
      <w:r w:rsidRPr="003263C2">
        <w:rPr>
          <w:rFonts w:ascii="Arial" w:eastAsia="Arial Unicode MS" w:hAnsi="Arial" w:cs="Arial"/>
          <w:sz w:val="18"/>
          <w:szCs w:val="18"/>
        </w:rPr>
        <w:t xml:space="preserve">Meru Networks (NASDAQ: MERU) </w:t>
      </w:r>
      <w:r w:rsidR="006F20BF">
        <w:rPr>
          <w:rFonts w:ascii="Arial" w:eastAsia="Arial Unicode MS" w:hAnsi="Arial" w:cs="Arial"/>
          <w:sz w:val="18"/>
          <w:szCs w:val="18"/>
        </w:rPr>
        <w:t>designs, develops, and distributes</w:t>
      </w:r>
      <w:r w:rsidRPr="003263C2">
        <w:rPr>
          <w:rFonts w:ascii="Arial" w:eastAsia="Arial Unicode MS" w:hAnsi="Arial" w:cs="Arial"/>
          <w:sz w:val="18"/>
          <w:szCs w:val="18"/>
        </w:rPr>
        <w:t xml:space="preserve"> virtualized wireless LAN solutions that provide enterprises with the performance, reliability, predictability and operational simplicity of a wired network with the advantages of mobility. Meru's innovative network-in-control architecture virtualizes wireless access and produces an intelligent, self-monitoring WLAN. Moving to Meru lets enterprises migrate business-critical applications from wired networks to an all-wireless network able to handle the diversity and density of mobile communication devices. Meru's unique “network-in-control” wireless architecture is used by all major vertical industries including Fortune 500 businesses, health care, education, retail, manufacturing, hospitality, and government. Founded in 2002, Meru is headquartered in Sunnyvale, Calif., and operates worldwide. Visit </w:t>
      </w:r>
      <w:hyperlink r:id="rId11" w:history="1">
        <w:r w:rsidRPr="003263C2">
          <w:rPr>
            <w:rStyle w:val="Hyperlink"/>
            <w:rFonts w:ascii="Arial" w:eastAsia="Arial Unicode MS" w:hAnsi="Arial" w:cs="Arial"/>
            <w:sz w:val="18"/>
            <w:szCs w:val="18"/>
          </w:rPr>
          <w:t>www.merunetworks.com</w:t>
        </w:r>
      </w:hyperlink>
      <w:r w:rsidRPr="003263C2">
        <w:rPr>
          <w:rStyle w:val="Hyperlink"/>
          <w:rFonts w:ascii="Arial" w:eastAsia="Arial Unicode MS" w:hAnsi="Arial" w:cs="Arial"/>
          <w:sz w:val="18"/>
          <w:szCs w:val="18"/>
        </w:rPr>
        <w:t xml:space="preserve"> </w:t>
      </w:r>
      <w:r w:rsidRPr="003263C2">
        <w:rPr>
          <w:rFonts w:ascii="Arial" w:eastAsia="Arial Unicode MS" w:hAnsi="Arial" w:cs="Arial"/>
          <w:sz w:val="18"/>
          <w:szCs w:val="18"/>
        </w:rPr>
        <w:t>or call (408) 215-5300 for more information.</w:t>
      </w:r>
    </w:p>
    <w:p w:rsidR="006A510A" w:rsidRPr="003263C2" w:rsidRDefault="006A510A" w:rsidP="006A510A">
      <w:pPr>
        <w:pStyle w:val="NormalWeb"/>
        <w:spacing w:before="0" w:beforeAutospacing="0" w:after="300" w:afterAutospacing="0" w:line="255" w:lineRule="atLeast"/>
        <w:ind w:right="300"/>
        <w:rPr>
          <w:rFonts w:ascii="Arial" w:hAnsi="Arial" w:cs="Arial"/>
          <w:color w:val="000000" w:themeColor="text1"/>
          <w:sz w:val="18"/>
          <w:szCs w:val="18"/>
        </w:rPr>
      </w:pPr>
      <w:r w:rsidRPr="003263C2">
        <w:rPr>
          <w:rStyle w:val="Strong"/>
          <w:rFonts w:ascii="Arial" w:hAnsi="Arial" w:cs="Arial"/>
          <w:color w:val="000000" w:themeColor="text1"/>
          <w:sz w:val="18"/>
          <w:szCs w:val="18"/>
        </w:rPr>
        <w:t>Cautionary Statement Regarding Forward Looking Statements</w:t>
      </w:r>
    </w:p>
    <w:p w:rsidR="006A510A" w:rsidRPr="003263C2" w:rsidRDefault="00556B5F" w:rsidP="006A510A">
      <w:pPr>
        <w:pStyle w:val="NormalWeb"/>
        <w:spacing w:before="0" w:beforeAutospacing="0" w:after="300" w:afterAutospacing="0" w:line="255" w:lineRule="atLeast"/>
        <w:ind w:right="300"/>
        <w:rPr>
          <w:rFonts w:ascii="Arial" w:hAnsi="Arial" w:cs="Arial"/>
          <w:color w:val="000000" w:themeColor="text1"/>
          <w:sz w:val="18"/>
          <w:szCs w:val="18"/>
        </w:rPr>
      </w:pPr>
      <w:r w:rsidRPr="003263C2">
        <w:rPr>
          <w:rFonts w:ascii="Arial" w:hAnsi="Arial" w:cs="Arial"/>
          <w:color w:val="000000" w:themeColor="text1"/>
          <w:sz w:val="18"/>
          <w:szCs w:val="18"/>
        </w:rPr>
        <w:t xml:space="preserve">This press release contains forward-looking statements, including </w:t>
      </w:r>
      <w:r w:rsidR="008B6A77">
        <w:rPr>
          <w:rFonts w:ascii="Arial" w:hAnsi="Arial" w:cs="Arial"/>
          <w:color w:val="000000" w:themeColor="text1"/>
          <w:sz w:val="18"/>
          <w:szCs w:val="18"/>
        </w:rPr>
        <w:t>but not limited to statements regarding Dr. Bastani’s ability to lead the company to the next level in its corporate evolution by focusing the company and its products and solutions on technology leadership, revenue growth, global expansion, and the development of a high-performance, knowledge based organization that is optimized to capture a large share of the wireless networking market, the ability to drive shareholder value in competitive market segments, and driving technical excellence and global growth, and the ability to grow the company to its highest potential</w:t>
      </w:r>
      <w:r w:rsidR="001E2D1E">
        <w:rPr>
          <w:rFonts w:ascii="Arial" w:hAnsi="Arial" w:cs="Arial"/>
          <w:color w:val="000000" w:themeColor="text1"/>
          <w:sz w:val="18"/>
          <w:szCs w:val="18"/>
        </w:rPr>
        <w:t>; and expectations regarding growth of the wireless LAN market</w:t>
      </w:r>
      <w:r w:rsidR="008B6A77">
        <w:rPr>
          <w:rFonts w:ascii="Arial" w:hAnsi="Arial" w:cs="Arial"/>
          <w:color w:val="000000" w:themeColor="text1"/>
          <w:sz w:val="18"/>
          <w:szCs w:val="18"/>
        </w:rPr>
        <w:t xml:space="preserve">.  </w:t>
      </w:r>
      <w:r w:rsidR="006A510A" w:rsidRPr="003263C2">
        <w:rPr>
          <w:rFonts w:ascii="Arial" w:hAnsi="Arial" w:cs="Arial"/>
          <w:color w:val="000000" w:themeColor="text1"/>
          <w:sz w:val="18"/>
          <w:szCs w:val="18"/>
        </w:rPr>
        <w:t>These forward-looking statements involve risks and uncertainties, including the risk that the market for Meru's solutions may not grow as the company expects</w:t>
      </w:r>
      <w:r w:rsidR="0062370E" w:rsidRPr="003263C2">
        <w:rPr>
          <w:rFonts w:ascii="Arial" w:hAnsi="Arial" w:cs="Arial"/>
          <w:color w:val="000000" w:themeColor="text1"/>
          <w:sz w:val="18"/>
          <w:szCs w:val="18"/>
        </w:rPr>
        <w:t xml:space="preserve">; risks that </w:t>
      </w:r>
      <w:r w:rsidR="00D40FE8" w:rsidRPr="003263C2">
        <w:rPr>
          <w:rFonts w:ascii="Arial" w:hAnsi="Arial" w:cs="Arial"/>
          <w:color w:val="000000" w:themeColor="text1"/>
          <w:sz w:val="18"/>
          <w:szCs w:val="18"/>
        </w:rPr>
        <w:t xml:space="preserve">Meru will not be able to execute on plans to expand its customer base worldwide, grow its revenue, develop a rich pipeline of new products and </w:t>
      </w:r>
      <w:r w:rsidR="008B6A77">
        <w:rPr>
          <w:rFonts w:ascii="Arial" w:hAnsi="Arial" w:cs="Arial"/>
          <w:color w:val="000000" w:themeColor="text1"/>
          <w:sz w:val="18"/>
          <w:szCs w:val="18"/>
        </w:rPr>
        <w:t>grow the company to its highest potent</w:t>
      </w:r>
      <w:r w:rsidR="008A724D">
        <w:rPr>
          <w:rFonts w:ascii="Arial" w:hAnsi="Arial" w:cs="Arial"/>
          <w:color w:val="000000" w:themeColor="text1"/>
          <w:sz w:val="18"/>
          <w:szCs w:val="18"/>
        </w:rPr>
        <w:t>ia</w:t>
      </w:r>
      <w:r w:rsidR="008B6A77">
        <w:rPr>
          <w:rFonts w:ascii="Arial" w:hAnsi="Arial" w:cs="Arial"/>
          <w:color w:val="000000" w:themeColor="text1"/>
          <w:sz w:val="18"/>
          <w:szCs w:val="18"/>
        </w:rPr>
        <w:t>l</w:t>
      </w:r>
      <w:r w:rsidR="001E2D1E">
        <w:rPr>
          <w:rFonts w:ascii="Arial" w:hAnsi="Arial" w:cs="Arial"/>
          <w:color w:val="000000" w:themeColor="text1"/>
          <w:sz w:val="18"/>
          <w:szCs w:val="18"/>
        </w:rPr>
        <w:t xml:space="preserve">; </w:t>
      </w:r>
      <w:r w:rsidR="006A510A" w:rsidRPr="003263C2">
        <w:rPr>
          <w:rFonts w:ascii="Arial" w:hAnsi="Arial" w:cs="Arial"/>
          <w:color w:val="000000" w:themeColor="text1"/>
          <w:sz w:val="18"/>
          <w:szCs w:val="18"/>
        </w:rPr>
        <w:t xml:space="preserve"> and the other risks and uncertainties described under the caption "Risk Factors" in Meru Networks' </w:t>
      </w:r>
      <w:r w:rsidR="008B6A77">
        <w:rPr>
          <w:rFonts w:ascii="Arial" w:hAnsi="Arial" w:cs="Arial"/>
          <w:color w:val="000000" w:themeColor="text1"/>
          <w:sz w:val="18"/>
          <w:szCs w:val="18"/>
        </w:rPr>
        <w:t>annual</w:t>
      </w:r>
      <w:r w:rsidR="006A510A" w:rsidRPr="003263C2">
        <w:rPr>
          <w:rFonts w:ascii="Arial" w:hAnsi="Arial" w:cs="Arial"/>
          <w:color w:val="000000" w:themeColor="text1"/>
          <w:sz w:val="18"/>
          <w:szCs w:val="18"/>
        </w:rPr>
        <w:t xml:space="preserve"> report on Form 10-</w:t>
      </w:r>
      <w:r w:rsidR="008B6A77">
        <w:rPr>
          <w:rFonts w:ascii="Arial" w:hAnsi="Arial" w:cs="Arial"/>
          <w:color w:val="000000" w:themeColor="text1"/>
          <w:sz w:val="18"/>
          <w:szCs w:val="18"/>
        </w:rPr>
        <w:t>K</w:t>
      </w:r>
      <w:r w:rsidR="006A510A" w:rsidRPr="003263C2">
        <w:rPr>
          <w:rFonts w:ascii="Arial" w:hAnsi="Arial" w:cs="Arial"/>
          <w:color w:val="000000" w:themeColor="text1"/>
          <w:sz w:val="18"/>
          <w:szCs w:val="18"/>
        </w:rPr>
        <w:t xml:space="preserve"> filed with the Securities and Exchange Commission, or the SEC, on </w:t>
      </w:r>
      <w:r w:rsidR="00430764">
        <w:rPr>
          <w:rFonts w:ascii="Arial" w:hAnsi="Arial" w:cs="Arial"/>
          <w:color w:val="000000" w:themeColor="text1"/>
          <w:sz w:val="18"/>
          <w:szCs w:val="18"/>
        </w:rPr>
        <w:t>March 15</w:t>
      </w:r>
      <w:r w:rsidR="006A510A" w:rsidRPr="003263C2">
        <w:rPr>
          <w:rFonts w:ascii="Arial" w:hAnsi="Arial" w:cs="Arial"/>
          <w:color w:val="000000" w:themeColor="text1"/>
          <w:sz w:val="18"/>
          <w:szCs w:val="18"/>
        </w:rPr>
        <w:t>, 201</w:t>
      </w:r>
      <w:r w:rsidR="00430764">
        <w:rPr>
          <w:rFonts w:ascii="Arial" w:hAnsi="Arial" w:cs="Arial"/>
          <w:color w:val="000000" w:themeColor="text1"/>
          <w:sz w:val="18"/>
          <w:szCs w:val="18"/>
        </w:rPr>
        <w:t>2</w:t>
      </w:r>
      <w:r w:rsidR="006A510A" w:rsidRPr="003263C2">
        <w:rPr>
          <w:rFonts w:ascii="Arial" w:hAnsi="Arial" w:cs="Arial"/>
          <w:color w:val="000000" w:themeColor="text1"/>
          <w:sz w:val="18"/>
          <w:szCs w:val="18"/>
        </w:rPr>
        <w:t>, as well as additional reports filed with the Securities and Exchange Commission. These forward-looking statements also involve assumptions that, if they do not fully materialize or prove incorrect, could cause our results to differ materially from those expressed or implied by such forward-looking statements. We have based these forward-looking statements largely on our current expectations and projections about future events and financial trends that we believe may affect our financial conditions, results of operations, business strategy and financial needs. All forward-looking statements in this press release are based on information available to us as of the date hereof, and we assume no obligation to update or revise these forward-looking statements, whether as a result of new information, new developments or otherwise.</w:t>
      </w:r>
    </w:p>
    <w:p w:rsidR="00E26C66" w:rsidRPr="003263C2" w:rsidRDefault="00E26C66" w:rsidP="00E26C66">
      <w:pPr>
        <w:jc w:val="center"/>
        <w:rPr>
          <w:rFonts w:ascii="Arial" w:hAnsi="Arial" w:cs="Arial"/>
          <w:sz w:val="20"/>
          <w:szCs w:val="20"/>
        </w:rPr>
      </w:pPr>
      <w:r w:rsidRPr="003263C2">
        <w:rPr>
          <w:rFonts w:ascii="Arial" w:hAnsi="Arial" w:cs="Arial"/>
          <w:sz w:val="20"/>
          <w:szCs w:val="20"/>
        </w:rPr>
        <w:t>###</w:t>
      </w:r>
    </w:p>
    <w:p w:rsidR="00E26C66" w:rsidRPr="003263C2" w:rsidRDefault="00E26C66" w:rsidP="006A510A">
      <w:pPr>
        <w:pStyle w:val="NormalWeb"/>
        <w:spacing w:before="0" w:beforeAutospacing="0" w:after="300" w:afterAutospacing="0" w:line="255" w:lineRule="atLeast"/>
        <w:ind w:right="300"/>
        <w:rPr>
          <w:rFonts w:ascii="Arial" w:hAnsi="Arial" w:cs="Arial"/>
          <w:color w:val="000000" w:themeColor="text1"/>
          <w:sz w:val="18"/>
          <w:szCs w:val="18"/>
        </w:rPr>
      </w:pPr>
    </w:p>
    <w:p w:rsidR="00FA7817" w:rsidRPr="000556B1" w:rsidRDefault="00EC257F" w:rsidP="00775A19">
      <w:pPr>
        <w:rPr>
          <w:rFonts w:ascii="Arial" w:hAnsi="Arial" w:cs="Arial"/>
          <w:i/>
          <w:sz w:val="16"/>
          <w:szCs w:val="16"/>
        </w:rPr>
      </w:pPr>
      <w:r w:rsidRPr="000556B1">
        <w:rPr>
          <w:rFonts w:ascii="Arial" w:hAnsi="Arial" w:cs="Arial"/>
          <w:i/>
          <w:sz w:val="16"/>
          <w:szCs w:val="16"/>
        </w:rPr>
        <w:t>*</w:t>
      </w:r>
      <w:r w:rsidRPr="000556B1">
        <w:rPr>
          <w:rFonts w:ascii="Arial" w:eastAsia="Times New Roman" w:hAnsi="Arial" w:cs="Arial"/>
          <w:i/>
          <w:sz w:val="16"/>
          <w:szCs w:val="16"/>
        </w:rPr>
        <w:t xml:space="preserve"> </w:t>
      </w:r>
      <w:r w:rsidR="00E339E9" w:rsidRPr="000556B1">
        <w:rPr>
          <w:rFonts w:ascii="Arial" w:eastAsia="Times New Roman" w:hAnsi="Arial" w:cs="Arial"/>
          <w:i/>
          <w:sz w:val="16"/>
          <w:szCs w:val="16"/>
        </w:rPr>
        <w:t>The</w:t>
      </w:r>
      <w:r w:rsidRPr="000556B1">
        <w:rPr>
          <w:rFonts w:ascii="Arial" w:eastAsia="Times New Roman" w:hAnsi="Arial" w:cs="Arial"/>
          <w:i/>
          <w:sz w:val="16"/>
          <w:szCs w:val="16"/>
        </w:rPr>
        <w:t xml:space="preserve"> Global WLAN Equipment Market 2011-2014, has been prepared based on an in-depth analysis of the market with inputs from industry experts. The report covers the Americas, and the EMEA and APAC regions; it also covers the Global WLAN Equipment market landscape and its growth prospects in the coming years. </w:t>
      </w:r>
      <w:hyperlink r:id="rId12" w:history="1">
        <w:r w:rsidR="00E26C66" w:rsidRPr="000556B1">
          <w:rPr>
            <w:rStyle w:val="Hyperlink"/>
            <w:rFonts w:ascii="Arial" w:eastAsia="Times New Roman" w:hAnsi="Arial" w:cs="Arial"/>
            <w:i/>
            <w:sz w:val="16"/>
            <w:szCs w:val="16"/>
          </w:rPr>
          <w:t>Infiniti Research Limited, February 2012</w:t>
        </w:r>
      </w:hyperlink>
    </w:p>
    <w:sectPr w:rsidR="00FA7817" w:rsidRPr="000556B1" w:rsidSect="003263C2">
      <w:headerReference w:type="even" r:id="rId13"/>
      <w:headerReference w:type="default" r:id="rId14"/>
      <w:footerReference w:type="even" r:id="rId15"/>
      <w:footerReference w:type="default" r:id="rId16"/>
      <w:headerReference w:type="first" r:id="rId17"/>
      <w:footerReference w:type="first" r:id="rId18"/>
      <w:pgSz w:w="12240" w:h="15840"/>
      <w:pgMar w:top="207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78A" w:rsidRDefault="00EB278A" w:rsidP="00316916">
      <w:pPr>
        <w:spacing w:after="0" w:line="240" w:lineRule="auto"/>
      </w:pPr>
      <w:r>
        <w:separator/>
      </w:r>
    </w:p>
  </w:endnote>
  <w:endnote w:type="continuationSeparator" w:id="1">
    <w:p w:rsidR="00EB278A" w:rsidRDefault="00EB278A" w:rsidP="00316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1BD" w:rsidRDefault="00FC61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1C3" w:rsidRDefault="00C841C3">
    <w:pPr>
      <w:pStyle w:val="Footer"/>
    </w:pPr>
    <w:r>
      <w:tab/>
      <w:t xml:space="preserve">Page </w:t>
    </w:r>
    <w:r w:rsidR="00251F62">
      <w:fldChar w:fldCharType="begin"/>
    </w:r>
    <w:r w:rsidR="005B51F5">
      <w:instrText xml:space="preserve"> PAGE </w:instrText>
    </w:r>
    <w:r w:rsidR="00251F62">
      <w:fldChar w:fldCharType="separate"/>
    </w:r>
    <w:r w:rsidR="003C2372">
      <w:rPr>
        <w:noProof/>
      </w:rPr>
      <w:t>1</w:t>
    </w:r>
    <w:r w:rsidR="00251F62">
      <w:rPr>
        <w:noProof/>
      </w:rPr>
      <w:fldChar w:fldCharType="end"/>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1BD" w:rsidRDefault="00FC61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78A" w:rsidRDefault="00EB278A" w:rsidP="00316916">
      <w:pPr>
        <w:spacing w:after="0" w:line="240" w:lineRule="auto"/>
      </w:pPr>
      <w:r>
        <w:separator/>
      </w:r>
    </w:p>
  </w:footnote>
  <w:footnote w:type="continuationSeparator" w:id="1">
    <w:p w:rsidR="00EB278A" w:rsidRDefault="00EB278A" w:rsidP="00316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1BD" w:rsidRDefault="00FC61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1C3" w:rsidRDefault="00C841C3" w:rsidP="003263C2">
    <w:pPr>
      <w:pStyle w:val="Header"/>
      <w:tabs>
        <w:tab w:val="clear" w:pos="8640"/>
        <w:tab w:val="right" w:pos="9360"/>
      </w:tabs>
    </w:pPr>
    <w:r>
      <w:tab/>
    </w:r>
    <w:r>
      <w:tab/>
    </w:r>
    <w:r>
      <w:rPr>
        <w:noProof/>
      </w:rPr>
      <w:drawing>
        <wp:inline distT="0" distB="0" distL="0" distR="0">
          <wp:extent cx="1522756" cy="600069"/>
          <wp:effectExtent l="0" t="0" r="127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u Networks logo_2.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23284" cy="600277"/>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1BD" w:rsidRDefault="00FC61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A53E5"/>
    <w:multiLevelType w:val="hybridMultilevel"/>
    <w:tmpl w:val="BAF0044E"/>
    <w:lvl w:ilvl="0" w:tplc="67FA69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A61539"/>
    <w:multiLevelType w:val="hybridMultilevel"/>
    <w:tmpl w:val="E4E24126"/>
    <w:lvl w:ilvl="0" w:tplc="C4C444AE">
      <w:start w:val="24"/>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485F80"/>
    <w:rsid w:val="00004ED1"/>
    <w:rsid w:val="0004385C"/>
    <w:rsid w:val="000556B1"/>
    <w:rsid w:val="000639B8"/>
    <w:rsid w:val="000653BA"/>
    <w:rsid w:val="00066296"/>
    <w:rsid w:val="00070343"/>
    <w:rsid w:val="00070EA5"/>
    <w:rsid w:val="000825E5"/>
    <w:rsid w:val="000D3E58"/>
    <w:rsid w:val="000E5CCD"/>
    <w:rsid w:val="000F1741"/>
    <w:rsid w:val="001105D7"/>
    <w:rsid w:val="00142F84"/>
    <w:rsid w:val="00145793"/>
    <w:rsid w:val="001461FF"/>
    <w:rsid w:val="00146C31"/>
    <w:rsid w:val="00180C9D"/>
    <w:rsid w:val="00183880"/>
    <w:rsid w:val="001841F9"/>
    <w:rsid w:val="0018459D"/>
    <w:rsid w:val="001872E1"/>
    <w:rsid w:val="001A1472"/>
    <w:rsid w:val="001C1388"/>
    <w:rsid w:val="001E2312"/>
    <w:rsid w:val="001E2D1E"/>
    <w:rsid w:val="001F7181"/>
    <w:rsid w:val="00210AF0"/>
    <w:rsid w:val="00212967"/>
    <w:rsid w:val="00230D80"/>
    <w:rsid w:val="00236EEF"/>
    <w:rsid w:val="00251F62"/>
    <w:rsid w:val="00260D29"/>
    <w:rsid w:val="002651B8"/>
    <w:rsid w:val="002A3857"/>
    <w:rsid w:val="002E4B8A"/>
    <w:rsid w:val="00316916"/>
    <w:rsid w:val="00324733"/>
    <w:rsid w:val="003263C2"/>
    <w:rsid w:val="00361340"/>
    <w:rsid w:val="00373C85"/>
    <w:rsid w:val="00377E18"/>
    <w:rsid w:val="00380D9C"/>
    <w:rsid w:val="003A4FFC"/>
    <w:rsid w:val="003B5316"/>
    <w:rsid w:val="003B7A2A"/>
    <w:rsid w:val="003C2372"/>
    <w:rsid w:val="003C3C74"/>
    <w:rsid w:val="003C4D6B"/>
    <w:rsid w:val="003D4739"/>
    <w:rsid w:val="003D76B1"/>
    <w:rsid w:val="003E091E"/>
    <w:rsid w:val="003E7556"/>
    <w:rsid w:val="003F15AA"/>
    <w:rsid w:val="004023E2"/>
    <w:rsid w:val="0041551D"/>
    <w:rsid w:val="00430764"/>
    <w:rsid w:val="0045150F"/>
    <w:rsid w:val="00462304"/>
    <w:rsid w:val="00466890"/>
    <w:rsid w:val="004805EC"/>
    <w:rsid w:val="00485F80"/>
    <w:rsid w:val="00494CD8"/>
    <w:rsid w:val="004A0928"/>
    <w:rsid w:val="004A0C5A"/>
    <w:rsid w:val="004B7097"/>
    <w:rsid w:val="004B7959"/>
    <w:rsid w:val="004C3AE2"/>
    <w:rsid w:val="004C5529"/>
    <w:rsid w:val="004C7FAB"/>
    <w:rsid w:val="004E3065"/>
    <w:rsid w:val="004E547A"/>
    <w:rsid w:val="004F3AB2"/>
    <w:rsid w:val="00517C86"/>
    <w:rsid w:val="00525E73"/>
    <w:rsid w:val="00526FFC"/>
    <w:rsid w:val="005372CC"/>
    <w:rsid w:val="00542F1B"/>
    <w:rsid w:val="00552B79"/>
    <w:rsid w:val="00556B5F"/>
    <w:rsid w:val="00577CF8"/>
    <w:rsid w:val="00583C14"/>
    <w:rsid w:val="00597369"/>
    <w:rsid w:val="005A4222"/>
    <w:rsid w:val="005B51F5"/>
    <w:rsid w:val="005E28E3"/>
    <w:rsid w:val="005F00E7"/>
    <w:rsid w:val="005F0A01"/>
    <w:rsid w:val="00611507"/>
    <w:rsid w:val="00611C83"/>
    <w:rsid w:val="00617884"/>
    <w:rsid w:val="00617E49"/>
    <w:rsid w:val="00620E55"/>
    <w:rsid w:val="0062370E"/>
    <w:rsid w:val="0063078C"/>
    <w:rsid w:val="006342E0"/>
    <w:rsid w:val="00640943"/>
    <w:rsid w:val="0064659E"/>
    <w:rsid w:val="00653309"/>
    <w:rsid w:val="0065417A"/>
    <w:rsid w:val="0069118C"/>
    <w:rsid w:val="00691E61"/>
    <w:rsid w:val="00695227"/>
    <w:rsid w:val="006A510A"/>
    <w:rsid w:val="006C303E"/>
    <w:rsid w:val="006D5E99"/>
    <w:rsid w:val="006E7146"/>
    <w:rsid w:val="006F20BF"/>
    <w:rsid w:val="006F39C1"/>
    <w:rsid w:val="007712E4"/>
    <w:rsid w:val="007720FA"/>
    <w:rsid w:val="00775A19"/>
    <w:rsid w:val="00777BD2"/>
    <w:rsid w:val="00780BFF"/>
    <w:rsid w:val="007A410E"/>
    <w:rsid w:val="007B47F5"/>
    <w:rsid w:val="007C7894"/>
    <w:rsid w:val="007E0672"/>
    <w:rsid w:val="007E1A51"/>
    <w:rsid w:val="00813443"/>
    <w:rsid w:val="00852108"/>
    <w:rsid w:val="00857B80"/>
    <w:rsid w:val="0086593D"/>
    <w:rsid w:val="00891CEC"/>
    <w:rsid w:val="008A04DD"/>
    <w:rsid w:val="008A16B0"/>
    <w:rsid w:val="008A1FD4"/>
    <w:rsid w:val="008A60D3"/>
    <w:rsid w:val="008A66C7"/>
    <w:rsid w:val="008A724D"/>
    <w:rsid w:val="008B6A77"/>
    <w:rsid w:val="008B72A9"/>
    <w:rsid w:val="008E465B"/>
    <w:rsid w:val="00905C77"/>
    <w:rsid w:val="00911549"/>
    <w:rsid w:val="00913202"/>
    <w:rsid w:val="009160B5"/>
    <w:rsid w:val="0091685B"/>
    <w:rsid w:val="00916CC7"/>
    <w:rsid w:val="0092288C"/>
    <w:rsid w:val="00944CDB"/>
    <w:rsid w:val="009D01ED"/>
    <w:rsid w:val="009D1B5C"/>
    <w:rsid w:val="009D54AA"/>
    <w:rsid w:val="00A06189"/>
    <w:rsid w:val="00A31B8F"/>
    <w:rsid w:val="00A3455F"/>
    <w:rsid w:val="00A46653"/>
    <w:rsid w:val="00A52254"/>
    <w:rsid w:val="00A5791B"/>
    <w:rsid w:val="00A60509"/>
    <w:rsid w:val="00A62BB0"/>
    <w:rsid w:val="00A65767"/>
    <w:rsid w:val="00A85E3E"/>
    <w:rsid w:val="00A87906"/>
    <w:rsid w:val="00AB7BF2"/>
    <w:rsid w:val="00AC517C"/>
    <w:rsid w:val="00B056FD"/>
    <w:rsid w:val="00B101DC"/>
    <w:rsid w:val="00B10EF4"/>
    <w:rsid w:val="00B151E0"/>
    <w:rsid w:val="00B15588"/>
    <w:rsid w:val="00B230A8"/>
    <w:rsid w:val="00B23363"/>
    <w:rsid w:val="00B268A5"/>
    <w:rsid w:val="00B51A3A"/>
    <w:rsid w:val="00B5662D"/>
    <w:rsid w:val="00B80895"/>
    <w:rsid w:val="00B82D5B"/>
    <w:rsid w:val="00B87ECC"/>
    <w:rsid w:val="00B91823"/>
    <w:rsid w:val="00B94B40"/>
    <w:rsid w:val="00BA636A"/>
    <w:rsid w:val="00BC300E"/>
    <w:rsid w:val="00BD1549"/>
    <w:rsid w:val="00BD69CA"/>
    <w:rsid w:val="00C028B4"/>
    <w:rsid w:val="00C43D28"/>
    <w:rsid w:val="00C54947"/>
    <w:rsid w:val="00C641BA"/>
    <w:rsid w:val="00C77C5F"/>
    <w:rsid w:val="00C841C3"/>
    <w:rsid w:val="00C87D64"/>
    <w:rsid w:val="00C9141F"/>
    <w:rsid w:val="00CA31FA"/>
    <w:rsid w:val="00CB7CDB"/>
    <w:rsid w:val="00CC62E6"/>
    <w:rsid w:val="00CC7AC3"/>
    <w:rsid w:val="00CD4BF8"/>
    <w:rsid w:val="00CF066D"/>
    <w:rsid w:val="00D03F90"/>
    <w:rsid w:val="00D07072"/>
    <w:rsid w:val="00D10A88"/>
    <w:rsid w:val="00D12C95"/>
    <w:rsid w:val="00D302EB"/>
    <w:rsid w:val="00D40FE8"/>
    <w:rsid w:val="00D53034"/>
    <w:rsid w:val="00D57C0E"/>
    <w:rsid w:val="00D82B38"/>
    <w:rsid w:val="00D94261"/>
    <w:rsid w:val="00DA3213"/>
    <w:rsid w:val="00DA604B"/>
    <w:rsid w:val="00DA6934"/>
    <w:rsid w:val="00DD267B"/>
    <w:rsid w:val="00DD77F9"/>
    <w:rsid w:val="00DE1520"/>
    <w:rsid w:val="00DE3F8B"/>
    <w:rsid w:val="00DE7E8E"/>
    <w:rsid w:val="00E04603"/>
    <w:rsid w:val="00E246D0"/>
    <w:rsid w:val="00E26750"/>
    <w:rsid w:val="00E26C66"/>
    <w:rsid w:val="00E339E9"/>
    <w:rsid w:val="00E36F32"/>
    <w:rsid w:val="00E52882"/>
    <w:rsid w:val="00E54FBE"/>
    <w:rsid w:val="00E619C2"/>
    <w:rsid w:val="00E92851"/>
    <w:rsid w:val="00EA22D0"/>
    <w:rsid w:val="00EB278A"/>
    <w:rsid w:val="00EC1B26"/>
    <w:rsid w:val="00EC257F"/>
    <w:rsid w:val="00EC6960"/>
    <w:rsid w:val="00EF0166"/>
    <w:rsid w:val="00F00EE8"/>
    <w:rsid w:val="00F43E7D"/>
    <w:rsid w:val="00F560DE"/>
    <w:rsid w:val="00F56271"/>
    <w:rsid w:val="00F725D4"/>
    <w:rsid w:val="00FA7817"/>
    <w:rsid w:val="00FC61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851"/>
    <w:pPr>
      <w:spacing w:after="200" w:line="276" w:lineRule="auto"/>
    </w:pPr>
  </w:style>
  <w:style w:type="paragraph" w:styleId="Heading4">
    <w:name w:val="heading 4"/>
    <w:basedOn w:val="Normal"/>
    <w:next w:val="Normal"/>
    <w:link w:val="Heading4Char"/>
    <w:uiPriority w:val="9"/>
    <w:unhideWhenUsed/>
    <w:qFormat/>
    <w:locked/>
    <w:rsid w:val="00B056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8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5F80"/>
    <w:rPr>
      <w:rFonts w:ascii="Tahoma" w:hAnsi="Tahoma" w:cs="Tahoma"/>
      <w:sz w:val="16"/>
      <w:szCs w:val="16"/>
    </w:rPr>
  </w:style>
  <w:style w:type="paragraph" w:styleId="NormalWeb">
    <w:name w:val="Normal (Web)"/>
    <w:basedOn w:val="Normal"/>
    <w:uiPriority w:val="99"/>
    <w:rsid w:val="00775A19"/>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rsid w:val="00775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775A19"/>
    <w:rPr>
      <w:rFonts w:ascii="Courier New" w:hAnsi="Courier New" w:cs="Courier New"/>
      <w:sz w:val="20"/>
      <w:szCs w:val="20"/>
    </w:rPr>
  </w:style>
  <w:style w:type="character" w:styleId="Hyperlink">
    <w:name w:val="Hyperlink"/>
    <w:basedOn w:val="DefaultParagraphFont"/>
    <w:rsid w:val="00891CEC"/>
    <w:rPr>
      <w:rFonts w:cs="Times New Roman"/>
      <w:color w:val="0000FF"/>
      <w:u w:val="single"/>
    </w:rPr>
  </w:style>
  <w:style w:type="character" w:styleId="Strong">
    <w:name w:val="Strong"/>
    <w:basedOn w:val="DefaultParagraphFont"/>
    <w:uiPriority w:val="22"/>
    <w:qFormat/>
    <w:rsid w:val="00891CEC"/>
    <w:rPr>
      <w:rFonts w:cs="Times New Roman"/>
      <w:b/>
      <w:bCs/>
    </w:rPr>
  </w:style>
  <w:style w:type="paragraph" w:customStyle="1" w:styleId="NormalWeb1">
    <w:name w:val="Normal (Web)1"/>
    <w:basedOn w:val="Normal"/>
    <w:uiPriority w:val="99"/>
    <w:rsid w:val="00361340"/>
    <w:pPr>
      <w:spacing w:before="100" w:beforeAutospacing="1" w:after="100" w:afterAutospacing="1" w:line="255" w:lineRule="atLeast"/>
    </w:pPr>
    <w:rPr>
      <w:rFonts w:ascii="Trebuchet MS" w:eastAsia="Times New Roman" w:hAnsi="Trebuchet MS"/>
      <w:sz w:val="24"/>
      <w:szCs w:val="24"/>
    </w:rPr>
  </w:style>
  <w:style w:type="character" w:customStyle="1" w:styleId="Heading4Char">
    <w:name w:val="Heading 4 Char"/>
    <w:basedOn w:val="DefaultParagraphFont"/>
    <w:link w:val="Heading4"/>
    <w:uiPriority w:val="9"/>
    <w:rsid w:val="00B056FD"/>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6A510A"/>
  </w:style>
  <w:style w:type="character" w:customStyle="1" w:styleId="apple-style-span">
    <w:name w:val="apple-style-span"/>
    <w:basedOn w:val="DefaultParagraphFont"/>
    <w:rsid w:val="006A510A"/>
  </w:style>
  <w:style w:type="paragraph" w:styleId="Header">
    <w:name w:val="header"/>
    <w:basedOn w:val="Normal"/>
    <w:link w:val="HeaderChar"/>
    <w:uiPriority w:val="99"/>
    <w:unhideWhenUsed/>
    <w:rsid w:val="003169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16916"/>
  </w:style>
  <w:style w:type="paragraph" w:styleId="Footer">
    <w:name w:val="footer"/>
    <w:basedOn w:val="Normal"/>
    <w:link w:val="FooterChar"/>
    <w:uiPriority w:val="99"/>
    <w:unhideWhenUsed/>
    <w:rsid w:val="003169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6916"/>
  </w:style>
  <w:style w:type="character" w:styleId="CommentReference">
    <w:name w:val="annotation reference"/>
    <w:basedOn w:val="DefaultParagraphFont"/>
    <w:uiPriority w:val="99"/>
    <w:semiHidden/>
    <w:unhideWhenUsed/>
    <w:rsid w:val="00D53034"/>
    <w:rPr>
      <w:sz w:val="16"/>
      <w:szCs w:val="16"/>
    </w:rPr>
  </w:style>
  <w:style w:type="paragraph" w:styleId="CommentText">
    <w:name w:val="annotation text"/>
    <w:basedOn w:val="Normal"/>
    <w:link w:val="CommentTextChar"/>
    <w:uiPriority w:val="99"/>
    <w:semiHidden/>
    <w:unhideWhenUsed/>
    <w:rsid w:val="00D53034"/>
    <w:pPr>
      <w:spacing w:line="240" w:lineRule="auto"/>
    </w:pPr>
    <w:rPr>
      <w:sz w:val="20"/>
      <w:szCs w:val="20"/>
    </w:rPr>
  </w:style>
  <w:style w:type="character" w:customStyle="1" w:styleId="CommentTextChar">
    <w:name w:val="Comment Text Char"/>
    <w:basedOn w:val="DefaultParagraphFont"/>
    <w:link w:val="CommentText"/>
    <w:uiPriority w:val="99"/>
    <w:semiHidden/>
    <w:rsid w:val="00D53034"/>
    <w:rPr>
      <w:sz w:val="20"/>
      <w:szCs w:val="20"/>
    </w:rPr>
  </w:style>
  <w:style w:type="paragraph" w:styleId="CommentSubject">
    <w:name w:val="annotation subject"/>
    <w:basedOn w:val="CommentText"/>
    <w:next w:val="CommentText"/>
    <w:link w:val="CommentSubjectChar"/>
    <w:uiPriority w:val="99"/>
    <w:semiHidden/>
    <w:unhideWhenUsed/>
    <w:rsid w:val="00D53034"/>
    <w:rPr>
      <w:b/>
      <w:bCs/>
    </w:rPr>
  </w:style>
  <w:style w:type="character" w:customStyle="1" w:styleId="CommentSubjectChar">
    <w:name w:val="Comment Subject Char"/>
    <w:basedOn w:val="CommentTextChar"/>
    <w:link w:val="CommentSubject"/>
    <w:uiPriority w:val="99"/>
    <w:semiHidden/>
    <w:rsid w:val="00D53034"/>
    <w:rPr>
      <w:b/>
      <w:bCs/>
      <w:sz w:val="20"/>
      <w:szCs w:val="20"/>
    </w:rPr>
  </w:style>
  <w:style w:type="table" w:styleId="TableGrid">
    <w:name w:val="Table Grid"/>
    <w:basedOn w:val="TableNormal"/>
    <w:locked/>
    <w:rsid w:val="001F7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E3065"/>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4E3065"/>
    <w:rPr>
      <w:rFonts w:ascii="Times New Roman" w:eastAsia="Times New Roman" w:hAnsi="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851"/>
    <w:pPr>
      <w:spacing w:after="200" w:line="276" w:lineRule="auto"/>
    </w:pPr>
  </w:style>
  <w:style w:type="paragraph" w:styleId="Heading4">
    <w:name w:val="heading 4"/>
    <w:basedOn w:val="Normal"/>
    <w:next w:val="Normal"/>
    <w:link w:val="Heading4Char"/>
    <w:uiPriority w:val="9"/>
    <w:unhideWhenUsed/>
    <w:qFormat/>
    <w:locked/>
    <w:rsid w:val="00B056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85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5F80"/>
    <w:rPr>
      <w:rFonts w:ascii="Tahoma" w:hAnsi="Tahoma" w:cs="Tahoma"/>
      <w:sz w:val="16"/>
      <w:szCs w:val="16"/>
    </w:rPr>
  </w:style>
  <w:style w:type="paragraph" w:styleId="NormalWeb">
    <w:name w:val="Normal (Web)"/>
    <w:basedOn w:val="Normal"/>
    <w:uiPriority w:val="99"/>
    <w:rsid w:val="00775A19"/>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rsid w:val="00775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775A19"/>
    <w:rPr>
      <w:rFonts w:ascii="Courier New" w:hAnsi="Courier New" w:cs="Courier New"/>
      <w:sz w:val="20"/>
      <w:szCs w:val="20"/>
    </w:rPr>
  </w:style>
  <w:style w:type="character" w:styleId="Hyperlink">
    <w:name w:val="Hyperlink"/>
    <w:basedOn w:val="DefaultParagraphFont"/>
    <w:rsid w:val="00891CEC"/>
    <w:rPr>
      <w:rFonts w:cs="Times New Roman"/>
      <w:color w:val="0000FF"/>
      <w:u w:val="single"/>
    </w:rPr>
  </w:style>
  <w:style w:type="character" w:styleId="Strong">
    <w:name w:val="Strong"/>
    <w:basedOn w:val="DefaultParagraphFont"/>
    <w:uiPriority w:val="22"/>
    <w:qFormat/>
    <w:rsid w:val="00891CEC"/>
    <w:rPr>
      <w:rFonts w:cs="Times New Roman"/>
      <w:b/>
      <w:bCs/>
    </w:rPr>
  </w:style>
  <w:style w:type="paragraph" w:customStyle="1" w:styleId="NormalWeb1">
    <w:name w:val="Normal (Web)1"/>
    <w:basedOn w:val="Normal"/>
    <w:uiPriority w:val="99"/>
    <w:rsid w:val="00361340"/>
    <w:pPr>
      <w:spacing w:before="100" w:beforeAutospacing="1" w:after="100" w:afterAutospacing="1" w:line="255" w:lineRule="atLeast"/>
    </w:pPr>
    <w:rPr>
      <w:rFonts w:ascii="Trebuchet MS" w:eastAsia="Times New Roman" w:hAnsi="Trebuchet MS"/>
      <w:sz w:val="24"/>
      <w:szCs w:val="24"/>
    </w:rPr>
  </w:style>
  <w:style w:type="character" w:customStyle="1" w:styleId="Heading4Char">
    <w:name w:val="Heading 4 Char"/>
    <w:basedOn w:val="DefaultParagraphFont"/>
    <w:link w:val="Heading4"/>
    <w:uiPriority w:val="9"/>
    <w:rsid w:val="00B056FD"/>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6A510A"/>
  </w:style>
  <w:style w:type="character" w:customStyle="1" w:styleId="apple-style-span">
    <w:name w:val="apple-style-span"/>
    <w:basedOn w:val="DefaultParagraphFont"/>
    <w:rsid w:val="006A510A"/>
  </w:style>
  <w:style w:type="paragraph" w:styleId="Header">
    <w:name w:val="header"/>
    <w:basedOn w:val="Normal"/>
    <w:link w:val="HeaderChar"/>
    <w:uiPriority w:val="99"/>
    <w:unhideWhenUsed/>
    <w:rsid w:val="003169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316916"/>
  </w:style>
  <w:style w:type="paragraph" w:styleId="Footer">
    <w:name w:val="footer"/>
    <w:basedOn w:val="Normal"/>
    <w:link w:val="FooterChar"/>
    <w:uiPriority w:val="99"/>
    <w:unhideWhenUsed/>
    <w:rsid w:val="003169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6916"/>
  </w:style>
  <w:style w:type="character" w:styleId="CommentReference">
    <w:name w:val="annotation reference"/>
    <w:basedOn w:val="DefaultParagraphFont"/>
    <w:uiPriority w:val="99"/>
    <w:semiHidden/>
    <w:unhideWhenUsed/>
    <w:rsid w:val="00D53034"/>
    <w:rPr>
      <w:sz w:val="16"/>
      <w:szCs w:val="16"/>
    </w:rPr>
  </w:style>
  <w:style w:type="paragraph" w:styleId="CommentText">
    <w:name w:val="annotation text"/>
    <w:basedOn w:val="Normal"/>
    <w:link w:val="CommentTextChar"/>
    <w:uiPriority w:val="99"/>
    <w:semiHidden/>
    <w:unhideWhenUsed/>
    <w:rsid w:val="00D53034"/>
    <w:pPr>
      <w:spacing w:line="240" w:lineRule="auto"/>
    </w:pPr>
    <w:rPr>
      <w:sz w:val="20"/>
      <w:szCs w:val="20"/>
    </w:rPr>
  </w:style>
  <w:style w:type="character" w:customStyle="1" w:styleId="CommentTextChar">
    <w:name w:val="Comment Text Char"/>
    <w:basedOn w:val="DefaultParagraphFont"/>
    <w:link w:val="CommentText"/>
    <w:uiPriority w:val="99"/>
    <w:semiHidden/>
    <w:rsid w:val="00D53034"/>
    <w:rPr>
      <w:sz w:val="20"/>
      <w:szCs w:val="20"/>
    </w:rPr>
  </w:style>
  <w:style w:type="paragraph" w:styleId="CommentSubject">
    <w:name w:val="annotation subject"/>
    <w:basedOn w:val="CommentText"/>
    <w:next w:val="CommentText"/>
    <w:link w:val="CommentSubjectChar"/>
    <w:uiPriority w:val="99"/>
    <w:semiHidden/>
    <w:unhideWhenUsed/>
    <w:rsid w:val="00D53034"/>
    <w:rPr>
      <w:b/>
      <w:bCs/>
    </w:rPr>
  </w:style>
  <w:style w:type="character" w:customStyle="1" w:styleId="CommentSubjectChar">
    <w:name w:val="Comment Subject Char"/>
    <w:basedOn w:val="CommentTextChar"/>
    <w:link w:val="CommentSubject"/>
    <w:uiPriority w:val="99"/>
    <w:semiHidden/>
    <w:rsid w:val="00D53034"/>
    <w:rPr>
      <w:b/>
      <w:bCs/>
      <w:sz w:val="20"/>
      <w:szCs w:val="20"/>
    </w:rPr>
  </w:style>
  <w:style w:type="table" w:styleId="TableGrid">
    <w:name w:val="Table Grid"/>
    <w:basedOn w:val="TableNormal"/>
    <w:locked/>
    <w:rsid w:val="001F71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E3065"/>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4E3065"/>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1220047649">
      <w:marLeft w:val="0"/>
      <w:marRight w:val="0"/>
      <w:marTop w:val="0"/>
      <w:marBottom w:val="0"/>
      <w:divBdr>
        <w:top w:val="none" w:sz="0" w:space="0" w:color="auto"/>
        <w:left w:val="none" w:sz="0" w:space="0" w:color="auto"/>
        <w:bottom w:val="none" w:sz="0" w:space="0" w:color="auto"/>
        <w:right w:val="none" w:sz="0" w:space="0" w:color="auto"/>
      </w:divBdr>
    </w:div>
    <w:div w:id="208930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kelli@eastwick.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mailto:ir@merunetworks.com?subject=Inquiry%20from%20Meru%20website" TargetMode="External"/><Relationship Id="rId12" Type="http://schemas.openxmlformats.org/officeDocument/2006/relationships/hyperlink" Target="file:///C:\Users\rmosher\AppData\Local\Microsoft\Windows\Temporary%20Internet%20Files\Content.Outlook\G82G41LY\Infini%20Research%20Limited,%20February%202012"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runetwork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investors.merunetwork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runetworks.com/index.ph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Mosher</dc:creator>
  <cp:lastModifiedBy>mkriebel</cp:lastModifiedBy>
  <cp:revision>5</cp:revision>
  <cp:lastPrinted>2012-03-19T18:11:00Z</cp:lastPrinted>
  <dcterms:created xsi:type="dcterms:W3CDTF">2012-03-21T18:46:00Z</dcterms:created>
  <dcterms:modified xsi:type="dcterms:W3CDTF">2012-03-22T14:03:00Z</dcterms:modified>
</cp:coreProperties>
</file>