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ABA1" w14:textId="7071AA1F" w:rsidR="002E4142" w:rsidRDefault="002E4142" w:rsidP="002E4142">
      <w:pPr>
        <w:widowControl w:val="0"/>
        <w:autoSpaceDE w:val="0"/>
        <w:autoSpaceDN w:val="0"/>
        <w:adjustRightInd w:val="0"/>
        <w:rPr>
          <w:bCs/>
          <w:lang w:eastAsia="sv-SE"/>
        </w:rPr>
      </w:pPr>
      <w:r>
        <w:rPr>
          <w:bCs/>
          <w:lang w:eastAsia="sv-SE"/>
        </w:rPr>
        <w:t>Pre</w:t>
      </w:r>
      <w:r w:rsidR="00146320">
        <w:rPr>
          <w:bCs/>
          <w:lang w:eastAsia="sv-SE"/>
        </w:rPr>
        <w:t>ssmeddelande</w:t>
      </w:r>
      <w:r w:rsidR="00146320">
        <w:rPr>
          <w:bCs/>
          <w:lang w:eastAsia="sv-SE"/>
        </w:rPr>
        <w:tab/>
      </w:r>
      <w:r w:rsidR="00146320">
        <w:rPr>
          <w:bCs/>
          <w:lang w:eastAsia="sv-SE"/>
        </w:rPr>
        <w:tab/>
      </w:r>
      <w:r w:rsidR="00146320">
        <w:rPr>
          <w:bCs/>
          <w:lang w:eastAsia="sv-SE"/>
        </w:rPr>
        <w:tab/>
      </w:r>
      <w:r w:rsidR="00146320">
        <w:rPr>
          <w:bCs/>
          <w:lang w:eastAsia="sv-SE"/>
        </w:rPr>
        <w:tab/>
        <w:t>Linköping 160427</w:t>
      </w:r>
      <w:bookmarkStart w:id="0" w:name="_GoBack"/>
      <w:bookmarkEnd w:id="0"/>
    </w:p>
    <w:p w14:paraId="2C2D7B8A" w14:textId="77777777" w:rsidR="002E4142" w:rsidRDefault="002E4142" w:rsidP="002E4142">
      <w:pPr>
        <w:widowControl w:val="0"/>
        <w:autoSpaceDE w:val="0"/>
        <w:autoSpaceDN w:val="0"/>
        <w:adjustRightInd w:val="0"/>
        <w:rPr>
          <w:bCs/>
          <w:lang w:eastAsia="sv-SE"/>
        </w:rPr>
      </w:pPr>
    </w:p>
    <w:p w14:paraId="35E01596" w14:textId="77777777" w:rsidR="002E4142" w:rsidRDefault="002E4142" w:rsidP="002E4142">
      <w:pPr>
        <w:widowControl w:val="0"/>
        <w:autoSpaceDE w:val="0"/>
        <w:autoSpaceDN w:val="0"/>
        <w:adjustRightInd w:val="0"/>
        <w:rPr>
          <w:bCs/>
          <w:lang w:eastAsia="sv-SE"/>
        </w:rPr>
      </w:pPr>
    </w:p>
    <w:p w14:paraId="25407BF4" w14:textId="77777777" w:rsidR="002E4142" w:rsidRPr="002E4142" w:rsidRDefault="002E4142" w:rsidP="002E4142">
      <w:pPr>
        <w:widowControl w:val="0"/>
        <w:autoSpaceDE w:val="0"/>
        <w:autoSpaceDN w:val="0"/>
        <w:adjustRightInd w:val="0"/>
        <w:rPr>
          <w:bCs/>
          <w:lang w:eastAsia="sv-SE"/>
        </w:rPr>
      </w:pPr>
    </w:p>
    <w:p w14:paraId="39477084" w14:textId="2A78FD61" w:rsidR="002E4142" w:rsidRPr="002E4142" w:rsidRDefault="002E4142" w:rsidP="002E4142">
      <w:pPr>
        <w:widowControl w:val="0"/>
        <w:autoSpaceDE w:val="0"/>
        <w:autoSpaceDN w:val="0"/>
        <w:adjustRightInd w:val="0"/>
        <w:rPr>
          <w:sz w:val="22"/>
          <w:szCs w:val="22"/>
          <w:lang w:eastAsia="sv-SE"/>
        </w:rPr>
      </w:pPr>
      <w:r w:rsidRPr="002E4142">
        <w:rPr>
          <w:b/>
          <w:bCs/>
          <w:sz w:val="22"/>
          <w:szCs w:val="22"/>
          <w:lang w:eastAsia="sv-SE"/>
        </w:rPr>
        <w:t>Nätverket där exportföretag</w:t>
      </w:r>
      <w:r w:rsidRPr="002E4142">
        <w:rPr>
          <w:sz w:val="22"/>
          <w:szCs w:val="22"/>
          <w:lang w:eastAsia="sv-SE"/>
        </w:rPr>
        <w:t xml:space="preserve"> </w:t>
      </w:r>
      <w:r w:rsidRPr="002E4142">
        <w:rPr>
          <w:b/>
          <w:bCs/>
          <w:sz w:val="22"/>
          <w:szCs w:val="22"/>
          <w:lang w:eastAsia="sv-SE"/>
        </w:rPr>
        <w:t>ska byta länder med varandra</w:t>
      </w:r>
    </w:p>
    <w:p w14:paraId="04B44283" w14:textId="77777777" w:rsidR="002E4142" w:rsidRPr="002E4142" w:rsidRDefault="002E4142" w:rsidP="002E4142">
      <w:pPr>
        <w:widowControl w:val="0"/>
        <w:autoSpaceDE w:val="0"/>
        <w:autoSpaceDN w:val="0"/>
        <w:adjustRightInd w:val="0"/>
        <w:rPr>
          <w:sz w:val="22"/>
          <w:szCs w:val="22"/>
          <w:lang w:eastAsia="sv-SE"/>
        </w:rPr>
      </w:pPr>
      <w:r w:rsidRPr="002E4142">
        <w:rPr>
          <w:sz w:val="22"/>
          <w:szCs w:val="22"/>
          <w:lang w:eastAsia="sv-SE"/>
        </w:rPr>
        <w:t> </w:t>
      </w:r>
    </w:p>
    <w:p w14:paraId="126844CE"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Vem vet mest om export till ett specifikt land?</w:t>
      </w:r>
    </w:p>
    <w:p w14:paraId="45244291"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Svar: Den som gjort resan själv och är etablerad på marknaden.</w:t>
      </w:r>
    </w:p>
    <w:p w14:paraId="1B1A8334"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xml:space="preserve">Det är grunden för nätverket </w:t>
      </w:r>
      <w:proofErr w:type="spellStart"/>
      <w:r w:rsidRPr="002E4142">
        <w:rPr>
          <w:sz w:val="22"/>
          <w:szCs w:val="22"/>
          <w:lang w:eastAsia="sv-SE"/>
        </w:rPr>
        <w:t>Exporum</w:t>
      </w:r>
      <w:proofErr w:type="spellEnd"/>
      <w:r w:rsidRPr="002E4142">
        <w:rPr>
          <w:sz w:val="22"/>
          <w:szCs w:val="22"/>
          <w:lang w:eastAsia="sv-SE"/>
        </w:rPr>
        <w:t>, som håller på att formeras med hjälp av Almi,</w:t>
      </w:r>
    </w:p>
    <w:p w14:paraId="63282327" w14:textId="77777777" w:rsidR="002E4142" w:rsidRPr="002E4142" w:rsidRDefault="002E4142" w:rsidP="002E4142">
      <w:pPr>
        <w:widowControl w:val="0"/>
        <w:autoSpaceDE w:val="0"/>
        <w:autoSpaceDN w:val="0"/>
        <w:adjustRightInd w:val="0"/>
        <w:spacing w:line="360" w:lineRule="auto"/>
        <w:rPr>
          <w:sz w:val="22"/>
          <w:szCs w:val="22"/>
          <w:lang w:eastAsia="sv-SE"/>
        </w:rPr>
      </w:pPr>
      <w:proofErr w:type="spellStart"/>
      <w:r w:rsidRPr="002E4142">
        <w:rPr>
          <w:sz w:val="22"/>
          <w:szCs w:val="22"/>
          <w:lang w:eastAsia="sv-SE"/>
        </w:rPr>
        <w:t>Nulink</w:t>
      </w:r>
      <w:proofErr w:type="spellEnd"/>
      <w:r w:rsidRPr="002E4142">
        <w:rPr>
          <w:sz w:val="22"/>
          <w:szCs w:val="22"/>
          <w:lang w:eastAsia="sv-SE"/>
        </w:rPr>
        <w:t xml:space="preserve"> – Linköpings näringslivsbolag, Business Sweden och Norrköpings kommun.</w:t>
      </w:r>
    </w:p>
    <w:p w14:paraId="15D97107"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w:t>
      </w:r>
    </w:p>
    <w:p w14:paraId="51D1D58F"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xml:space="preserve">Initiativet kommer från två exportinriktade familjeföretagare i Linköping. Det är Björn </w:t>
      </w:r>
      <w:proofErr w:type="spellStart"/>
      <w:r w:rsidRPr="002E4142">
        <w:rPr>
          <w:sz w:val="22"/>
          <w:szCs w:val="22"/>
          <w:lang w:eastAsia="sv-SE"/>
        </w:rPr>
        <w:t>Tielman</w:t>
      </w:r>
      <w:proofErr w:type="spellEnd"/>
      <w:r w:rsidRPr="002E4142">
        <w:rPr>
          <w:sz w:val="22"/>
          <w:szCs w:val="22"/>
          <w:lang w:eastAsia="sv-SE"/>
        </w:rPr>
        <w:t xml:space="preserve">, VD för </w:t>
      </w:r>
      <w:proofErr w:type="spellStart"/>
      <w:r w:rsidRPr="002E4142">
        <w:rPr>
          <w:sz w:val="22"/>
          <w:szCs w:val="22"/>
          <w:lang w:eastAsia="sv-SE"/>
        </w:rPr>
        <w:t>Tielman</w:t>
      </w:r>
      <w:proofErr w:type="spellEnd"/>
      <w:r w:rsidRPr="002E4142">
        <w:rPr>
          <w:sz w:val="22"/>
          <w:szCs w:val="22"/>
          <w:lang w:eastAsia="sv-SE"/>
        </w:rPr>
        <w:t xml:space="preserve">, och Rikard Wallman, koncernchef i </w:t>
      </w:r>
      <w:proofErr w:type="spellStart"/>
      <w:r w:rsidRPr="002E4142">
        <w:rPr>
          <w:sz w:val="22"/>
          <w:szCs w:val="22"/>
          <w:lang w:eastAsia="sv-SE"/>
        </w:rPr>
        <w:t>Fergas</w:t>
      </w:r>
      <w:proofErr w:type="spellEnd"/>
      <w:r w:rsidRPr="002E4142">
        <w:rPr>
          <w:sz w:val="22"/>
          <w:szCs w:val="22"/>
          <w:lang w:eastAsia="sv-SE"/>
        </w:rPr>
        <w:t>.</w:t>
      </w:r>
    </w:p>
    <w:p w14:paraId="79FABBBE"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xml:space="preserve">– Min sambo, tillika företagets marknadschef Ivana </w:t>
      </w:r>
      <w:proofErr w:type="spellStart"/>
      <w:r w:rsidRPr="002E4142">
        <w:rPr>
          <w:sz w:val="22"/>
          <w:szCs w:val="22"/>
          <w:lang w:eastAsia="sv-SE"/>
        </w:rPr>
        <w:t>Alilovic</w:t>
      </w:r>
      <w:proofErr w:type="spellEnd"/>
      <w:r w:rsidRPr="002E4142">
        <w:rPr>
          <w:sz w:val="22"/>
          <w:szCs w:val="22"/>
          <w:lang w:eastAsia="sv-SE"/>
        </w:rPr>
        <w:t>, och jag diskuterade företagets export och insåg att mycket av den kunskap vi behöver finns i andra företag här i regionen, säger Björn.</w:t>
      </w:r>
    </w:p>
    <w:p w14:paraId="23015E56"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xml:space="preserve">Sedan tidigare har </w:t>
      </w:r>
      <w:proofErr w:type="spellStart"/>
      <w:r w:rsidRPr="002E4142">
        <w:rPr>
          <w:sz w:val="22"/>
          <w:szCs w:val="22"/>
          <w:lang w:eastAsia="sv-SE"/>
        </w:rPr>
        <w:t>Tielman</w:t>
      </w:r>
      <w:proofErr w:type="spellEnd"/>
      <w:r w:rsidRPr="002E4142">
        <w:rPr>
          <w:sz w:val="22"/>
          <w:szCs w:val="22"/>
          <w:lang w:eastAsia="sv-SE"/>
        </w:rPr>
        <w:t xml:space="preserve"> ett samarbete med </w:t>
      </w:r>
      <w:proofErr w:type="spellStart"/>
      <w:r w:rsidRPr="002E4142">
        <w:rPr>
          <w:sz w:val="22"/>
          <w:szCs w:val="22"/>
          <w:lang w:eastAsia="sv-SE"/>
        </w:rPr>
        <w:t>Fergas</w:t>
      </w:r>
      <w:proofErr w:type="spellEnd"/>
      <w:r w:rsidRPr="002E4142">
        <w:rPr>
          <w:sz w:val="22"/>
          <w:szCs w:val="22"/>
          <w:lang w:eastAsia="sv-SE"/>
        </w:rPr>
        <w:t>, trots att bolagen verkar i så olika branscher som bakformar och fläktar. Men erfarenheter av export är inte bundna till produkter eller tjänster.</w:t>
      </w:r>
    </w:p>
    <w:p w14:paraId="068CDBE4"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Det viktigaste för att lyckas är ofta rätt kontakter och kunskap om landets kultur, konstaterar Björn.</w:t>
      </w:r>
    </w:p>
    <w:p w14:paraId="64DC7AB7"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xml:space="preserve">Samma uppfattning hade Rikard på </w:t>
      </w:r>
      <w:proofErr w:type="spellStart"/>
      <w:r w:rsidRPr="002E4142">
        <w:rPr>
          <w:sz w:val="22"/>
          <w:szCs w:val="22"/>
          <w:lang w:eastAsia="sv-SE"/>
        </w:rPr>
        <w:t>Fergas</w:t>
      </w:r>
      <w:proofErr w:type="spellEnd"/>
      <w:r w:rsidRPr="002E4142">
        <w:rPr>
          <w:sz w:val="22"/>
          <w:szCs w:val="22"/>
          <w:lang w:eastAsia="sv-SE"/>
        </w:rPr>
        <w:t>.</w:t>
      </w:r>
    </w:p>
    <w:p w14:paraId="795CA3DB"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Innan vi etablerade oss i Kina, kontaktade jag en företagare som redan var där och frågade om jag fick bjuda på lunch för att diskutera Kina. På ett par timmar fick vi massor av värdefull information som tagit månader för oss att hitta, berättar han.</w:t>
      </w:r>
    </w:p>
    <w:p w14:paraId="7206FF8B"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Vi räknar med ett 20-tal deltagare med 1-2 personer från varje bolag. Det blir 3-4 möten per år med föreläsare och andra aktiviteter, säger Rikard.</w:t>
      </w:r>
    </w:p>
    <w:p w14:paraId="1186626C"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Mycket av den värdefulla och exportskapande verksamheten är tänkt att ske mellan träffarna. Alla vet vilka länder de övriga arbetar i och kan enkelt ta del av andras erfarenheter.</w:t>
      </w:r>
    </w:p>
    <w:p w14:paraId="6B7A8480"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 Det viktiga är att alla som är med har erfarenhet av export. Om vi bidrar med våra insikter, får vi tillgång till 20 andra företags kunnande om olika exportmarknader, understryker Björn.</w:t>
      </w:r>
    </w:p>
    <w:p w14:paraId="563A1657" w14:textId="77777777" w:rsidR="002E4142" w:rsidRPr="002E4142" w:rsidRDefault="002E4142" w:rsidP="002E4142">
      <w:pPr>
        <w:widowControl w:val="0"/>
        <w:autoSpaceDE w:val="0"/>
        <w:autoSpaceDN w:val="0"/>
        <w:adjustRightInd w:val="0"/>
        <w:spacing w:line="360" w:lineRule="auto"/>
        <w:rPr>
          <w:sz w:val="22"/>
          <w:szCs w:val="22"/>
          <w:lang w:eastAsia="sv-SE"/>
        </w:rPr>
      </w:pPr>
      <w:r w:rsidRPr="002E4142">
        <w:rPr>
          <w:sz w:val="22"/>
          <w:szCs w:val="22"/>
          <w:lang w:eastAsia="sv-SE"/>
        </w:rPr>
        <w:t>Genom exportnätverket och de företagsstödjande aktörer som finns kan deltagarna snabbare komma in på nya marknader, slippa misstag som andra redan har gjort och få rätta kontakter i det nya landet.</w:t>
      </w:r>
    </w:p>
    <w:p w14:paraId="0D77DA68" w14:textId="77777777" w:rsidR="002E4142" w:rsidRPr="002E4142" w:rsidRDefault="002E4142" w:rsidP="002E4142">
      <w:pPr>
        <w:widowControl w:val="0"/>
        <w:autoSpaceDE w:val="0"/>
        <w:autoSpaceDN w:val="0"/>
        <w:adjustRightInd w:val="0"/>
        <w:spacing w:line="360" w:lineRule="auto"/>
        <w:rPr>
          <w:sz w:val="22"/>
          <w:szCs w:val="22"/>
          <w:lang w:eastAsia="sv-SE"/>
        </w:rPr>
      </w:pPr>
      <w:proofErr w:type="spellStart"/>
      <w:r w:rsidRPr="002E4142">
        <w:rPr>
          <w:sz w:val="22"/>
          <w:szCs w:val="22"/>
          <w:lang w:eastAsia="sv-SE"/>
        </w:rPr>
        <w:t>Tielman</w:t>
      </w:r>
      <w:proofErr w:type="spellEnd"/>
      <w:r w:rsidRPr="002E4142">
        <w:rPr>
          <w:sz w:val="22"/>
          <w:szCs w:val="22"/>
          <w:lang w:eastAsia="sv-SE"/>
        </w:rPr>
        <w:t xml:space="preserve"> utvecklar system för industriell bakning och tillverkar </w:t>
      </w:r>
      <w:proofErr w:type="spellStart"/>
      <w:r w:rsidRPr="002E4142">
        <w:rPr>
          <w:sz w:val="22"/>
          <w:szCs w:val="22"/>
          <w:lang w:eastAsia="sv-SE"/>
        </w:rPr>
        <w:t>pappersformar</w:t>
      </w:r>
      <w:proofErr w:type="spellEnd"/>
      <w:r w:rsidRPr="002E4142">
        <w:rPr>
          <w:sz w:val="22"/>
          <w:szCs w:val="22"/>
          <w:lang w:eastAsia="sv-SE"/>
        </w:rPr>
        <w:t xml:space="preserve"> för bullar och andra bakverk. De stora marknaderna finns i Europa och Nordamerika, med viss export till Sydostasien.</w:t>
      </w:r>
    </w:p>
    <w:p w14:paraId="4A02703E" w14:textId="77777777" w:rsidR="002E4142" w:rsidRPr="002E4142" w:rsidRDefault="002E4142" w:rsidP="002E4142">
      <w:pPr>
        <w:spacing w:line="360" w:lineRule="auto"/>
        <w:rPr>
          <w:sz w:val="22"/>
          <w:szCs w:val="22"/>
          <w:lang w:eastAsia="sv-SE"/>
        </w:rPr>
      </w:pPr>
      <w:proofErr w:type="spellStart"/>
      <w:r w:rsidRPr="002E4142">
        <w:rPr>
          <w:sz w:val="22"/>
          <w:szCs w:val="22"/>
          <w:lang w:eastAsia="sv-SE"/>
        </w:rPr>
        <w:lastRenderedPageBreak/>
        <w:t>Fergas</w:t>
      </w:r>
      <w:proofErr w:type="spellEnd"/>
      <w:r w:rsidRPr="002E4142">
        <w:rPr>
          <w:sz w:val="22"/>
          <w:szCs w:val="22"/>
          <w:lang w:eastAsia="sv-SE"/>
        </w:rPr>
        <w:t xml:space="preserve"> är specialist på att förflytta luft och tillverkar bl.a. radialfläktar till fordon. De arbetar globalt och har utöver Sverige en växande verksamhet i Kina, USA och Italien.</w:t>
      </w:r>
    </w:p>
    <w:p w14:paraId="5A98D7A8" w14:textId="302A32F7" w:rsidR="002E4142" w:rsidRPr="002E4142" w:rsidRDefault="002E4142" w:rsidP="002E4142">
      <w:pPr>
        <w:spacing w:line="360" w:lineRule="auto"/>
        <w:rPr>
          <w:sz w:val="22"/>
          <w:szCs w:val="22"/>
          <w:lang w:eastAsia="sv-SE"/>
        </w:rPr>
      </w:pPr>
      <w:r w:rsidRPr="002E4142">
        <w:rPr>
          <w:noProof/>
          <w:sz w:val="22"/>
          <w:szCs w:val="22"/>
          <w:lang w:eastAsia="sv-SE"/>
        </w:rPr>
        <w:drawing>
          <wp:inline distT="0" distB="0" distL="0" distR="0" wp14:anchorId="56B1B60E" wp14:editId="216B65B9">
            <wp:extent cx="2419350" cy="2876550"/>
            <wp:effectExtent l="0" t="0" r="0" b="0"/>
            <wp:docPr id="5" name="Bildobjekt 5" descr="fe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gas"/>
                    <pic:cNvPicPr>
                      <a:picLocks noChangeAspect="1" noChangeArrowheads="1"/>
                    </pic:cNvPicPr>
                  </pic:nvPicPr>
                  <pic:blipFill>
                    <a:blip r:embed="rId13" cstate="print">
                      <a:extLst>
                        <a:ext uri="{28A0092B-C50C-407E-A947-70E740481C1C}">
                          <a14:useLocalDpi xmlns:a14="http://schemas.microsoft.com/office/drawing/2010/main" val="0"/>
                        </a:ext>
                      </a:extLst>
                    </a:blip>
                    <a:srcRect t="11253"/>
                    <a:stretch>
                      <a:fillRect/>
                    </a:stretch>
                  </pic:blipFill>
                  <pic:spPr bwMode="auto">
                    <a:xfrm>
                      <a:off x="0" y="0"/>
                      <a:ext cx="2419350" cy="2876550"/>
                    </a:xfrm>
                    <a:prstGeom prst="rect">
                      <a:avLst/>
                    </a:prstGeom>
                    <a:noFill/>
                    <a:ln>
                      <a:noFill/>
                    </a:ln>
                  </pic:spPr>
                </pic:pic>
              </a:graphicData>
            </a:graphic>
          </wp:inline>
        </w:drawing>
      </w:r>
    </w:p>
    <w:p w14:paraId="34963FC5" w14:textId="77777777" w:rsidR="002E4142" w:rsidRPr="002E4142" w:rsidRDefault="002E4142" w:rsidP="002E4142">
      <w:pPr>
        <w:spacing w:line="360" w:lineRule="auto"/>
        <w:rPr>
          <w:sz w:val="22"/>
          <w:szCs w:val="22"/>
          <w:lang w:eastAsia="sv-SE"/>
        </w:rPr>
      </w:pPr>
      <w:r w:rsidRPr="002E4142">
        <w:rPr>
          <w:sz w:val="22"/>
          <w:szCs w:val="22"/>
          <w:lang w:eastAsia="sv-SE"/>
        </w:rPr>
        <w:t xml:space="preserve">– På ett par timmar med en företagare fick vi mer information om Kina som tagit månader för oss att hitta, säger Richard Wallman, en av initiativtagarna till exportnätverket </w:t>
      </w:r>
      <w:proofErr w:type="spellStart"/>
      <w:r w:rsidRPr="002E4142">
        <w:rPr>
          <w:sz w:val="22"/>
          <w:szCs w:val="22"/>
          <w:lang w:eastAsia="sv-SE"/>
        </w:rPr>
        <w:t>Exporum</w:t>
      </w:r>
      <w:proofErr w:type="spellEnd"/>
      <w:r w:rsidRPr="002E4142">
        <w:rPr>
          <w:sz w:val="22"/>
          <w:szCs w:val="22"/>
          <w:lang w:eastAsia="sv-SE"/>
        </w:rPr>
        <w:t>.</w:t>
      </w:r>
    </w:p>
    <w:p w14:paraId="03192616" w14:textId="28B0052C" w:rsidR="002E4142" w:rsidRPr="002E4142" w:rsidRDefault="002E4142" w:rsidP="002E4142">
      <w:pPr>
        <w:spacing w:line="360" w:lineRule="auto"/>
        <w:rPr>
          <w:sz w:val="22"/>
          <w:szCs w:val="22"/>
          <w:lang w:eastAsia="sv-SE"/>
        </w:rPr>
      </w:pPr>
      <w:r w:rsidRPr="002E4142">
        <w:rPr>
          <w:noProof/>
          <w:sz w:val="22"/>
          <w:szCs w:val="22"/>
          <w:lang w:eastAsia="sv-SE"/>
        </w:rPr>
        <w:drawing>
          <wp:inline distT="0" distB="0" distL="0" distR="0" wp14:anchorId="7AA223E1" wp14:editId="38943488">
            <wp:extent cx="3048000" cy="2324100"/>
            <wp:effectExtent l="0" t="0" r="0" b="0"/>
            <wp:docPr id="3" name="Bildobjekt 3" descr="tie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lm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2324100"/>
                    </a:xfrm>
                    <a:prstGeom prst="rect">
                      <a:avLst/>
                    </a:prstGeom>
                    <a:noFill/>
                    <a:ln>
                      <a:noFill/>
                    </a:ln>
                  </pic:spPr>
                </pic:pic>
              </a:graphicData>
            </a:graphic>
          </wp:inline>
        </w:drawing>
      </w:r>
    </w:p>
    <w:p w14:paraId="76D6D256" w14:textId="77777777" w:rsidR="002E4142" w:rsidRPr="002E4142" w:rsidRDefault="002E4142" w:rsidP="002E4142">
      <w:pPr>
        <w:spacing w:line="360" w:lineRule="auto"/>
        <w:rPr>
          <w:sz w:val="22"/>
          <w:szCs w:val="22"/>
          <w:lang w:eastAsia="sv-SE"/>
        </w:rPr>
      </w:pPr>
      <w:r w:rsidRPr="002E4142">
        <w:rPr>
          <w:sz w:val="22"/>
          <w:szCs w:val="22"/>
          <w:lang w:eastAsia="sv-SE"/>
        </w:rPr>
        <w:t xml:space="preserve">– Om vi bidrar med våra erfarenheter, får vi genom </w:t>
      </w:r>
      <w:proofErr w:type="spellStart"/>
      <w:r w:rsidRPr="002E4142">
        <w:rPr>
          <w:sz w:val="22"/>
          <w:szCs w:val="22"/>
          <w:lang w:eastAsia="sv-SE"/>
        </w:rPr>
        <w:t>Exporum</w:t>
      </w:r>
      <w:proofErr w:type="spellEnd"/>
      <w:r w:rsidRPr="002E4142">
        <w:rPr>
          <w:sz w:val="22"/>
          <w:szCs w:val="22"/>
          <w:lang w:eastAsia="sv-SE"/>
        </w:rPr>
        <w:t xml:space="preserve"> tillgång till 20 andra företags erfarenheter, säger Björn </w:t>
      </w:r>
      <w:proofErr w:type="spellStart"/>
      <w:r w:rsidRPr="002E4142">
        <w:rPr>
          <w:sz w:val="22"/>
          <w:szCs w:val="22"/>
          <w:lang w:eastAsia="sv-SE"/>
        </w:rPr>
        <w:t>Tielman</w:t>
      </w:r>
      <w:proofErr w:type="spellEnd"/>
      <w:r w:rsidRPr="002E4142">
        <w:rPr>
          <w:sz w:val="22"/>
          <w:szCs w:val="22"/>
          <w:lang w:eastAsia="sv-SE"/>
        </w:rPr>
        <w:t xml:space="preserve">, VD för </w:t>
      </w:r>
      <w:proofErr w:type="spellStart"/>
      <w:r w:rsidRPr="002E4142">
        <w:rPr>
          <w:sz w:val="22"/>
          <w:szCs w:val="22"/>
          <w:lang w:eastAsia="sv-SE"/>
        </w:rPr>
        <w:t>Tielman</w:t>
      </w:r>
      <w:proofErr w:type="spellEnd"/>
      <w:r w:rsidRPr="002E4142">
        <w:rPr>
          <w:sz w:val="22"/>
          <w:szCs w:val="22"/>
          <w:lang w:eastAsia="sv-SE"/>
        </w:rPr>
        <w:t>.</w:t>
      </w:r>
    </w:p>
    <w:p w14:paraId="2A501DDD" w14:textId="77777777" w:rsidR="002E4142" w:rsidRPr="002E4142" w:rsidRDefault="002E4142" w:rsidP="002E4142">
      <w:pPr>
        <w:spacing w:line="360" w:lineRule="auto"/>
        <w:rPr>
          <w:sz w:val="22"/>
          <w:szCs w:val="22"/>
          <w:lang w:eastAsia="sv-SE"/>
        </w:rPr>
      </w:pPr>
    </w:p>
    <w:p w14:paraId="5E9671FD" w14:textId="77777777" w:rsidR="002E4142" w:rsidRPr="002E4142" w:rsidRDefault="002E4142" w:rsidP="002E4142">
      <w:pPr>
        <w:spacing w:line="360" w:lineRule="auto"/>
        <w:rPr>
          <w:sz w:val="22"/>
          <w:szCs w:val="22"/>
          <w:lang w:eastAsia="sv-SE"/>
        </w:rPr>
      </w:pPr>
      <w:r w:rsidRPr="002E4142">
        <w:rPr>
          <w:sz w:val="22"/>
          <w:szCs w:val="22"/>
          <w:lang w:eastAsia="sv-SE"/>
        </w:rPr>
        <w:t>För mer information om nätverket kontakta:</w:t>
      </w:r>
    </w:p>
    <w:p w14:paraId="4C9FD46C" w14:textId="77777777" w:rsidR="002E4142" w:rsidRPr="002E4142" w:rsidRDefault="002E4142" w:rsidP="002E4142">
      <w:pPr>
        <w:spacing w:line="360" w:lineRule="auto"/>
        <w:rPr>
          <w:sz w:val="22"/>
          <w:szCs w:val="22"/>
          <w:lang w:val="en-US" w:eastAsia="sv-SE"/>
        </w:rPr>
      </w:pPr>
      <w:r w:rsidRPr="002E4142">
        <w:rPr>
          <w:sz w:val="22"/>
          <w:szCs w:val="22"/>
          <w:lang w:eastAsia="sv-SE"/>
        </w:rPr>
        <w:t xml:space="preserve"> </w:t>
      </w:r>
      <w:proofErr w:type="gramStart"/>
      <w:r w:rsidRPr="002E4142">
        <w:rPr>
          <w:sz w:val="22"/>
          <w:szCs w:val="22"/>
          <w:lang w:val="en-US" w:eastAsia="sv-SE"/>
        </w:rPr>
        <w:t xml:space="preserve">Stefan Wilhelmsson, </w:t>
      </w:r>
      <w:hyperlink r:id="rId15" w:history="1">
        <w:r w:rsidRPr="002E4142">
          <w:rPr>
            <w:rStyle w:val="Hyperlnk"/>
            <w:sz w:val="22"/>
            <w:szCs w:val="22"/>
            <w:lang w:val="en-US" w:eastAsia="sv-SE"/>
          </w:rPr>
          <w:t>stefan.wilhelmsson@almi.se</w:t>
        </w:r>
      </w:hyperlink>
      <w:r w:rsidRPr="002E4142">
        <w:rPr>
          <w:sz w:val="22"/>
          <w:szCs w:val="22"/>
          <w:lang w:val="en-US" w:eastAsia="sv-SE"/>
        </w:rPr>
        <w:t>, 013-20 07 06.</w:t>
      </w:r>
      <w:proofErr w:type="gramEnd"/>
    </w:p>
    <w:p w14:paraId="6BC3F069" w14:textId="3F0EDE3C" w:rsidR="00D14DB2" w:rsidRPr="002E4142" w:rsidRDefault="00D14DB2" w:rsidP="005D748A">
      <w:pPr>
        <w:pStyle w:val="Rubrik1"/>
        <w:rPr>
          <w:rFonts w:ascii="Arial" w:hAnsi="Arial"/>
          <w:b w:val="0"/>
          <w:sz w:val="22"/>
          <w:szCs w:val="22"/>
          <w:lang w:val="en-US"/>
        </w:rPr>
      </w:pPr>
    </w:p>
    <w:sectPr w:rsidR="00D14DB2" w:rsidRPr="002E4142" w:rsidSect="009726F4">
      <w:headerReference w:type="default" r:id="rId16"/>
      <w:footerReference w:type="default" r:id="rId17"/>
      <w:headerReference w:type="first" r:id="rId18"/>
      <w:footerReference w:type="first" r:id="rId19"/>
      <w:pgSz w:w="11906" w:h="16838" w:code="9"/>
      <w:pgMar w:top="2835" w:right="1418" w:bottom="1418" w:left="1418" w:header="45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3F06C" w14:textId="77777777" w:rsidR="00760871" w:rsidRDefault="00760871">
      <w:r>
        <w:separator/>
      </w:r>
    </w:p>
  </w:endnote>
  <w:endnote w:type="continuationSeparator" w:id="0">
    <w:p w14:paraId="6BC3F06D" w14:textId="77777777" w:rsidR="00760871" w:rsidRDefault="0076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F06F" w14:textId="77777777" w:rsidR="009726F4" w:rsidRPr="003258F2" w:rsidRDefault="009726F4" w:rsidP="009726F4">
    <w:pPr>
      <w:pStyle w:val="sidfotadress"/>
      <w:rPr>
        <w:rFonts w:ascii="Frutiger LT Std 55 Roman" w:hAnsi="Frutiger LT Std 55 Roman"/>
        <w:sz w:val="13"/>
        <w:szCs w:val="13"/>
      </w:rPr>
    </w:pPr>
  </w:p>
  <w:p w14:paraId="6BC3F070" w14:textId="77777777" w:rsidR="009726F4" w:rsidRPr="00A13817" w:rsidRDefault="009726F4" w:rsidP="009726F4">
    <w:pPr>
      <w:pStyle w:val="Sidfot"/>
      <w:spacing w:line="36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F072" w14:textId="77777777" w:rsidR="00D17ADB" w:rsidRPr="003258F2" w:rsidRDefault="00AF7B6F" w:rsidP="009959B4">
    <w:pPr>
      <w:pStyle w:val="sidfotadress"/>
      <w:rPr>
        <w:rFonts w:ascii="Frutiger LT Std 55 Roman" w:hAnsi="Frutiger LT Std 55 Roman"/>
        <w:sz w:val="13"/>
        <w:szCs w:val="13"/>
      </w:rPr>
    </w:pPr>
    <w:r>
      <w:rPr>
        <w:rFonts w:ascii="Frutiger LT Std 55 Roman" w:hAnsi="Frutiger LT Std 55 Roman"/>
        <w:noProof/>
        <w:sz w:val="13"/>
        <w:szCs w:val="13"/>
      </w:rPr>
      <mc:AlternateContent>
        <mc:Choice Requires="wps">
          <w:drawing>
            <wp:anchor distT="0" distB="0" distL="114300" distR="114300" simplePos="0" relativeHeight="251657728" behindDoc="0" locked="1" layoutInCell="1" allowOverlap="1" wp14:anchorId="6BC3F07D" wp14:editId="6BC3F07E">
              <wp:simplePos x="0" y="0"/>
              <wp:positionH relativeFrom="page">
                <wp:posOffset>288290</wp:posOffset>
              </wp:positionH>
              <wp:positionV relativeFrom="page">
                <wp:posOffset>9237345</wp:posOffset>
              </wp:positionV>
              <wp:extent cx="114300" cy="1080135"/>
              <wp:effectExtent l="0" t="0" r="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3F080" w14:textId="77777777" w:rsidR="00D17ADB" w:rsidRDefault="00D17ADB" w:rsidP="009959B4">
                          <w:pPr>
                            <w:pStyle w:val="Blankettnr"/>
                            <w:rPr>
                              <w:lang w:val="de-DE"/>
                            </w:rPr>
                          </w:pPr>
                          <w:r>
                            <w:rPr>
                              <w:lang w:val="de-D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CrgIAALM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" filled="f" stroked="f">
              <v:textbox style="layout-flow:vertical;mso-layout-flow-alt:bottom-to-top" inset="0,0,0,0">
                <w:txbxContent>
                  <w:p w14:paraId="6BC3F080" w14:textId="77777777" w:rsidR="00D17ADB" w:rsidRDefault="00D17ADB" w:rsidP="009959B4">
                    <w:pPr>
                      <w:pStyle w:val="Blankettnr"/>
                      <w:rPr>
                        <w:lang w:val="de-DE"/>
                      </w:rPr>
                    </w:pPr>
                    <w:r>
                      <w:rPr>
                        <w:lang w:val="de-DE"/>
                      </w:rPr>
                      <w:t xml:space="preserve">  </w:t>
                    </w:r>
                  </w:p>
                </w:txbxContent>
              </v:textbox>
              <w10:wrap anchorx="page" anchory="page"/>
              <w10:anchorlock/>
            </v:shape>
          </w:pict>
        </mc:Fallback>
      </mc:AlternateContent>
    </w:r>
  </w:p>
  <w:tbl>
    <w:tblPr>
      <w:tblStyle w:val="Tabellrutnt"/>
      <w:tblW w:w="8609" w:type="dxa"/>
      <w:tblBorders>
        <w:top w:val="single" w:sz="6" w:space="0" w:color="007363" w:themeColor="accent1"/>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1E0" w:firstRow="1" w:lastRow="1" w:firstColumn="1" w:lastColumn="1" w:noHBand="0" w:noVBand="0"/>
    </w:tblPr>
    <w:tblGrid>
      <w:gridCol w:w="8609"/>
    </w:tblGrid>
    <w:tr w:rsidR="00D17ADB" w:rsidRPr="00D302D5" w14:paraId="6BC3F075" w14:textId="77777777" w:rsidTr="003B121F">
      <w:trPr>
        <w:trHeight w:val="387"/>
      </w:trPr>
      <w:tc>
        <w:tcPr>
          <w:tcW w:w="8609" w:type="dxa"/>
        </w:tcPr>
        <w:p w14:paraId="6BC3F073" w14:textId="77777777" w:rsidR="00D803BD" w:rsidRPr="00D302D5" w:rsidRDefault="00D803BD" w:rsidP="003B121F">
          <w:pPr>
            <w:pStyle w:val="sidfotadress"/>
            <w:spacing w:line="276" w:lineRule="auto"/>
            <w:rPr>
              <w:sz w:val="13"/>
              <w:szCs w:val="13"/>
            </w:rPr>
          </w:pPr>
          <w:r w:rsidRPr="00D302D5">
            <w:rPr>
              <w:sz w:val="13"/>
              <w:szCs w:val="13"/>
            </w:rPr>
            <w:t>Almi Företagspartner AB, Box 70394, 107 24 Stockholm, Klarabergsviadukten 70</w:t>
          </w:r>
          <w:r w:rsidR="003258F2" w:rsidRPr="00D302D5">
            <w:rPr>
              <w:sz w:val="13"/>
              <w:szCs w:val="13"/>
            </w:rPr>
            <w:t>, hus A, plan 3,</w:t>
          </w:r>
          <w:r w:rsidRPr="00D302D5">
            <w:rPr>
              <w:sz w:val="13"/>
              <w:szCs w:val="13"/>
            </w:rPr>
            <w:t xml:space="preserve"> Tel 08-709 89 00, Fax 08-406 03 00</w:t>
          </w:r>
        </w:p>
        <w:p w14:paraId="6BC3F074" w14:textId="77777777" w:rsidR="00D17ADB" w:rsidRPr="00D302D5" w:rsidRDefault="00D803BD" w:rsidP="003B121F">
          <w:pPr>
            <w:pStyle w:val="sidfotadress"/>
            <w:spacing w:line="276" w:lineRule="auto"/>
            <w:rPr>
              <w:sz w:val="13"/>
              <w:szCs w:val="13"/>
            </w:rPr>
          </w:pPr>
          <w:r w:rsidRPr="00D302D5">
            <w:rPr>
              <w:sz w:val="13"/>
              <w:szCs w:val="13"/>
            </w:rPr>
            <w:t>Plusgiro 862794-5, Bankgiro 5839-9098, Organisationsnummer 556481-6204, Styrelsen har sitt säte i Stockholm, almi.se</w:t>
          </w:r>
        </w:p>
      </w:tc>
    </w:tr>
  </w:tbl>
  <w:p w14:paraId="6BC3F076" w14:textId="77777777" w:rsidR="00D17ADB" w:rsidRPr="00A13817" w:rsidRDefault="00D17ADB" w:rsidP="003B121F">
    <w:pPr>
      <w:pStyle w:val="Sidfot"/>
      <w:spacing w:line="36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3F06A" w14:textId="77777777" w:rsidR="00760871" w:rsidRDefault="00760871">
      <w:r>
        <w:separator/>
      </w:r>
    </w:p>
  </w:footnote>
  <w:footnote w:type="continuationSeparator" w:id="0">
    <w:p w14:paraId="6BC3F06B" w14:textId="77777777" w:rsidR="00760871" w:rsidRDefault="0076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F06E" w14:textId="77777777" w:rsidR="0036538D" w:rsidRPr="009726F4" w:rsidRDefault="009726F4" w:rsidP="009726F4">
    <w:pPr>
      <w:pStyle w:val="Sidhuvud"/>
    </w:pPr>
    <w:r>
      <w:rPr>
        <w:noProof/>
      </w:rPr>
      <w:drawing>
        <wp:anchor distT="0" distB="0" distL="114300" distR="114300" simplePos="0" relativeHeight="251670016" behindDoc="1" locked="0" layoutInCell="1" allowOverlap="1" wp14:anchorId="6BC3F077" wp14:editId="6BC3F078">
          <wp:simplePos x="0" y="0"/>
          <wp:positionH relativeFrom="page">
            <wp:posOffset>0</wp:posOffset>
          </wp:positionH>
          <wp:positionV relativeFrom="page">
            <wp:posOffset>0</wp:posOffset>
          </wp:positionV>
          <wp:extent cx="7563600" cy="106956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huv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F071" w14:textId="77777777" w:rsidR="00E676C1" w:rsidRPr="00E30E13" w:rsidRDefault="003B121F" w:rsidP="00342C3B">
    <w:pPr>
      <w:pStyle w:val="Sidhuvud"/>
      <w:ind w:right="-851"/>
      <w:jc w:val="right"/>
    </w:pPr>
    <w:r>
      <w:rPr>
        <w:noProof/>
      </w:rPr>
      <w:drawing>
        <wp:anchor distT="0" distB="0" distL="114300" distR="114300" simplePos="0" relativeHeight="251667968" behindDoc="0" locked="0" layoutInCell="1" allowOverlap="1" wp14:anchorId="6BC3F079" wp14:editId="6BC3F07A">
          <wp:simplePos x="0" y="0"/>
          <wp:positionH relativeFrom="column">
            <wp:posOffset>4272915</wp:posOffset>
          </wp:positionH>
          <wp:positionV relativeFrom="paragraph">
            <wp:posOffset>207010</wp:posOffset>
          </wp:positionV>
          <wp:extent cx="1228725" cy="400050"/>
          <wp:effectExtent l="1905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I_Fp_RGB.png"/>
                  <pic:cNvPicPr/>
                </pic:nvPicPr>
                <pic:blipFill rotWithShape="1">
                  <a:blip r:embed="rId1">
                    <a:extLst>
                      <a:ext uri="{28A0092B-C50C-407E-A947-70E740481C1C}">
                        <a14:useLocalDpi xmlns:a14="http://schemas.microsoft.com/office/drawing/2010/main" val="0"/>
                      </a:ext>
                    </a:extLst>
                  </a:blip>
                  <a:srcRect l="9105" t="37363" r="9105" b="36264"/>
                  <a:stretch/>
                </pic:blipFill>
                <pic:spPr bwMode="auto">
                  <a:xfrm>
                    <a:off x="0" y="0"/>
                    <a:ext cx="1228725" cy="400050"/>
                  </a:xfrm>
                  <a:prstGeom prst="rect">
                    <a:avLst/>
                  </a:prstGeom>
                  <a:ln>
                    <a:noFill/>
                  </a:ln>
                  <a:extLst>
                    <a:ext uri="{53640926-AAD7-44D8-BBD7-CCE9431645EC}">
                      <a14:shadowObscured xmlns:a14="http://schemas.microsoft.com/office/drawing/2010/main"/>
                    </a:ext>
                  </a:extLst>
                </pic:spPr>
              </pic:pic>
            </a:graphicData>
          </a:graphic>
        </wp:anchor>
      </w:drawing>
    </w:r>
    <w:r w:rsidR="00AF7B6F">
      <w:rPr>
        <w:noProof/>
      </w:rPr>
      <mc:AlternateContent>
        <mc:Choice Requires="wps">
          <w:drawing>
            <wp:anchor distT="0" distB="0" distL="114300" distR="114300" simplePos="0" relativeHeight="251664896" behindDoc="0" locked="1" layoutInCell="1" allowOverlap="1" wp14:anchorId="6BC3F07B" wp14:editId="6BC3F07C">
              <wp:simplePos x="0" y="0"/>
              <wp:positionH relativeFrom="column">
                <wp:posOffset>5344795</wp:posOffset>
              </wp:positionH>
              <wp:positionV relativeFrom="page">
                <wp:posOffset>956945</wp:posOffset>
              </wp:positionV>
              <wp:extent cx="807085" cy="262890"/>
              <wp:effectExtent l="0" t="0" r="0" b="381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3F07F" w14:textId="77777777" w:rsidR="00E30E13" w:rsidRPr="00E30E13" w:rsidRDefault="00E02900" w:rsidP="00E30E13">
                          <w:pPr>
                            <w:jc w:val="right"/>
                          </w:pPr>
                          <w:r w:rsidRPr="00E30E13">
                            <w:fldChar w:fldCharType="begin"/>
                          </w:r>
                          <w:r w:rsidR="00E30E13" w:rsidRPr="00E30E13">
                            <w:instrText>PAGE  \* Arabic  \* MERGEFORMAT</w:instrText>
                          </w:r>
                          <w:r w:rsidRPr="00E30E13">
                            <w:fldChar w:fldCharType="separate"/>
                          </w:r>
                          <w:r w:rsidR="009726F4">
                            <w:rPr>
                              <w:noProof/>
                            </w:rPr>
                            <w:t>1</w:t>
                          </w:r>
                          <w:r w:rsidRPr="00E30E13">
                            <w:fldChar w:fldCharType="end"/>
                          </w:r>
                          <w:r w:rsidR="00E30E13" w:rsidRPr="00E30E13">
                            <w:t xml:space="preserve"> (</w:t>
                          </w:r>
                          <w:fldSimple w:instr="NUMPAGES  \* Arabic  \* MERGEFORMAT">
                            <w:r w:rsidR="00DD1201">
                              <w:rPr>
                                <w:noProof/>
                              </w:rPr>
                              <w:t>2</w:t>
                            </w:r>
                          </w:fldSimple>
                          <w:r w:rsidR="00E30E13" w:rsidRPr="00E30E13">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20.85pt;margin-top:75.35pt;width:63.55pt;height:20.7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" stroked="f">
              <v:textbox style="mso-fit-shape-to-text:t">
                <w:txbxContent>
                  <w:p w14:paraId="6BC3F07F" w14:textId="77777777" w:rsidR="00E30E13" w:rsidRPr="00E30E13" w:rsidRDefault="00E02900" w:rsidP="00E30E13">
                    <w:pPr>
                      <w:jc w:val="right"/>
                    </w:pPr>
                    <w:r w:rsidRPr="00E30E13">
                      <w:fldChar w:fldCharType="begin"/>
                    </w:r>
                    <w:r w:rsidR="00E30E13" w:rsidRPr="00E30E13">
                      <w:instrText>PAGE  \* Arabic  \* MERGEFORMAT</w:instrText>
                    </w:r>
                    <w:r w:rsidRPr="00E30E13">
                      <w:fldChar w:fldCharType="separate"/>
                    </w:r>
                    <w:r w:rsidR="009726F4">
                      <w:rPr>
                        <w:noProof/>
                      </w:rPr>
                      <w:t>1</w:t>
                    </w:r>
                    <w:r w:rsidRPr="00E30E13">
                      <w:fldChar w:fldCharType="end"/>
                    </w:r>
                    <w:r w:rsidR="00E30E13" w:rsidRPr="00E30E13">
                      <w:t xml:space="preserve"> (</w:t>
                    </w:r>
                    <w:fldSimple w:instr="NUMPAGES  \* Arabic  \* MERGEFORMAT">
                      <w:r w:rsidR="00DD1201">
                        <w:rPr>
                          <w:noProof/>
                        </w:rPr>
                        <w:t>2</w:t>
                      </w:r>
                    </w:fldSimple>
                    <w:r w:rsidR="00E30E13" w:rsidRPr="00E30E13">
                      <w:t>)</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3">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D07146"/>
    <w:multiLevelType w:val="multilevel"/>
    <w:tmpl w:val="1870F3AC"/>
    <w:lvl w:ilvl="0">
      <w:start w:val="1"/>
      <w:numFmt w:val="bullet"/>
      <w:pStyle w:val="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5">
    <w:nsid w:val="25B96031"/>
    <w:multiLevelType w:val="multilevel"/>
    <w:tmpl w:val="5E52DB9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EE2450C"/>
    <w:multiLevelType w:val="multilevel"/>
    <w:tmpl w:val="18140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11"/>
  </w:num>
  <w:num w:numId="5">
    <w:abstractNumId w:val="0"/>
  </w:num>
  <w:num w:numId="6">
    <w:abstractNumId w:val="7"/>
  </w:num>
  <w:num w:numId="7">
    <w:abstractNumId w:val="7"/>
  </w:num>
  <w:num w:numId="8">
    <w:abstractNumId w:val="6"/>
  </w:num>
  <w:num w:numId="9">
    <w:abstractNumId w:val="7"/>
  </w:num>
  <w:num w:numId="10">
    <w:abstractNumId w:val="6"/>
  </w:num>
  <w:num w:numId="11">
    <w:abstractNumId w:val="1"/>
  </w:num>
  <w:num w:numId="12">
    <w:abstractNumId w:val="3"/>
  </w:num>
  <w:num w:numId="13">
    <w:abstractNumId w:val="8"/>
  </w:num>
  <w:num w:numId="14">
    <w:abstractNumId w:val="4"/>
  </w:num>
  <w:num w:numId="15">
    <w:abstractNumId w:val="5"/>
  </w:num>
  <w:num w:numId="16">
    <w:abstractNumId w:val="5"/>
  </w:num>
  <w:num w:numId="17">
    <w:abstractNumId w:val="5"/>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6F"/>
    <w:rsid w:val="00003FC7"/>
    <w:rsid w:val="000051B0"/>
    <w:rsid w:val="0001193F"/>
    <w:rsid w:val="00013669"/>
    <w:rsid w:val="000145DD"/>
    <w:rsid w:val="0002025F"/>
    <w:rsid w:val="00025755"/>
    <w:rsid w:val="00025A57"/>
    <w:rsid w:val="00025BFE"/>
    <w:rsid w:val="00031B7E"/>
    <w:rsid w:val="00034CBD"/>
    <w:rsid w:val="000410A8"/>
    <w:rsid w:val="0004199C"/>
    <w:rsid w:val="00054167"/>
    <w:rsid w:val="00074020"/>
    <w:rsid w:val="00075C15"/>
    <w:rsid w:val="00077A5D"/>
    <w:rsid w:val="00092C75"/>
    <w:rsid w:val="000931E4"/>
    <w:rsid w:val="000933C6"/>
    <w:rsid w:val="000A2B36"/>
    <w:rsid w:val="000A78F7"/>
    <w:rsid w:val="000B3063"/>
    <w:rsid w:val="000C62BD"/>
    <w:rsid w:val="000E73F0"/>
    <w:rsid w:val="000F2FFE"/>
    <w:rsid w:val="000F61A8"/>
    <w:rsid w:val="00106628"/>
    <w:rsid w:val="00112ACB"/>
    <w:rsid w:val="001321DA"/>
    <w:rsid w:val="00132603"/>
    <w:rsid w:val="0013703E"/>
    <w:rsid w:val="00146320"/>
    <w:rsid w:val="00152A51"/>
    <w:rsid w:val="00154600"/>
    <w:rsid w:val="00161D92"/>
    <w:rsid w:val="00171C71"/>
    <w:rsid w:val="0017369C"/>
    <w:rsid w:val="0018323C"/>
    <w:rsid w:val="00192239"/>
    <w:rsid w:val="001975C0"/>
    <w:rsid w:val="001A01C8"/>
    <w:rsid w:val="001B176C"/>
    <w:rsid w:val="001C41C3"/>
    <w:rsid w:val="001C65C2"/>
    <w:rsid w:val="001D0579"/>
    <w:rsid w:val="001D7D2E"/>
    <w:rsid w:val="001E0F51"/>
    <w:rsid w:val="001F0E3D"/>
    <w:rsid w:val="001F204D"/>
    <w:rsid w:val="001F46A5"/>
    <w:rsid w:val="0020119D"/>
    <w:rsid w:val="00205D68"/>
    <w:rsid w:val="00214F72"/>
    <w:rsid w:val="002169B8"/>
    <w:rsid w:val="00216AC1"/>
    <w:rsid w:val="002174E5"/>
    <w:rsid w:val="002338DD"/>
    <w:rsid w:val="0023451A"/>
    <w:rsid w:val="002364BF"/>
    <w:rsid w:val="002431A5"/>
    <w:rsid w:val="00246D93"/>
    <w:rsid w:val="00253EBE"/>
    <w:rsid w:val="002567C8"/>
    <w:rsid w:val="002755FD"/>
    <w:rsid w:val="00275FB8"/>
    <w:rsid w:val="002A0745"/>
    <w:rsid w:val="002A1B86"/>
    <w:rsid w:val="002A57F4"/>
    <w:rsid w:val="002A7B69"/>
    <w:rsid w:val="002B3E6F"/>
    <w:rsid w:val="002C3044"/>
    <w:rsid w:val="002C34A7"/>
    <w:rsid w:val="002D0D07"/>
    <w:rsid w:val="002D3546"/>
    <w:rsid w:val="002D37AA"/>
    <w:rsid w:val="002D4BF1"/>
    <w:rsid w:val="002D596A"/>
    <w:rsid w:val="002E4142"/>
    <w:rsid w:val="002E5176"/>
    <w:rsid w:val="002F1C6E"/>
    <w:rsid w:val="002F424C"/>
    <w:rsid w:val="0030452C"/>
    <w:rsid w:val="00305010"/>
    <w:rsid w:val="003061F2"/>
    <w:rsid w:val="00306319"/>
    <w:rsid w:val="003258F2"/>
    <w:rsid w:val="00326829"/>
    <w:rsid w:val="00331046"/>
    <w:rsid w:val="0033572A"/>
    <w:rsid w:val="00335C78"/>
    <w:rsid w:val="00342C3B"/>
    <w:rsid w:val="0035355B"/>
    <w:rsid w:val="0036038E"/>
    <w:rsid w:val="0036538D"/>
    <w:rsid w:val="00370EC5"/>
    <w:rsid w:val="0037359A"/>
    <w:rsid w:val="00373D23"/>
    <w:rsid w:val="00380AA9"/>
    <w:rsid w:val="00383FEA"/>
    <w:rsid w:val="0039425C"/>
    <w:rsid w:val="003959B2"/>
    <w:rsid w:val="003964E6"/>
    <w:rsid w:val="003B121F"/>
    <w:rsid w:val="003B433A"/>
    <w:rsid w:val="003C0A5E"/>
    <w:rsid w:val="003C0C3F"/>
    <w:rsid w:val="003C71AC"/>
    <w:rsid w:val="003D19A3"/>
    <w:rsid w:val="003F099B"/>
    <w:rsid w:val="003F3C0D"/>
    <w:rsid w:val="003F4AD1"/>
    <w:rsid w:val="00403963"/>
    <w:rsid w:val="004124E3"/>
    <w:rsid w:val="00422F82"/>
    <w:rsid w:val="004303D8"/>
    <w:rsid w:val="00432D7F"/>
    <w:rsid w:val="004355B0"/>
    <w:rsid w:val="00440C58"/>
    <w:rsid w:val="00446C66"/>
    <w:rsid w:val="00456F0B"/>
    <w:rsid w:val="00457B3C"/>
    <w:rsid w:val="004610A1"/>
    <w:rsid w:val="004615ED"/>
    <w:rsid w:val="00461720"/>
    <w:rsid w:val="00467576"/>
    <w:rsid w:val="00471C3C"/>
    <w:rsid w:val="004721E5"/>
    <w:rsid w:val="004855EC"/>
    <w:rsid w:val="004A6C56"/>
    <w:rsid w:val="004C33B8"/>
    <w:rsid w:val="004C6175"/>
    <w:rsid w:val="004D14E0"/>
    <w:rsid w:val="004D6BC3"/>
    <w:rsid w:val="004F16E4"/>
    <w:rsid w:val="00504BBF"/>
    <w:rsid w:val="00514DE2"/>
    <w:rsid w:val="0052523F"/>
    <w:rsid w:val="005275A5"/>
    <w:rsid w:val="00532394"/>
    <w:rsid w:val="00532DE9"/>
    <w:rsid w:val="005419CD"/>
    <w:rsid w:val="00550522"/>
    <w:rsid w:val="00562421"/>
    <w:rsid w:val="00571EAC"/>
    <w:rsid w:val="0058727A"/>
    <w:rsid w:val="005960E3"/>
    <w:rsid w:val="005A560E"/>
    <w:rsid w:val="005A7BF6"/>
    <w:rsid w:val="005B40B8"/>
    <w:rsid w:val="005B515A"/>
    <w:rsid w:val="005C4823"/>
    <w:rsid w:val="005D3C42"/>
    <w:rsid w:val="005D748A"/>
    <w:rsid w:val="005E2A1D"/>
    <w:rsid w:val="005E33FE"/>
    <w:rsid w:val="005E4739"/>
    <w:rsid w:val="005E73D5"/>
    <w:rsid w:val="0060584D"/>
    <w:rsid w:val="00633C57"/>
    <w:rsid w:val="006341D8"/>
    <w:rsid w:val="00637BEA"/>
    <w:rsid w:val="00655CF1"/>
    <w:rsid w:val="00655D3D"/>
    <w:rsid w:val="006658AC"/>
    <w:rsid w:val="00665E55"/>
    <w:rsid w:val="006669DF"/>
    <w:rsid w:val="006703C5"/>
    <w:rsid w:val="00680381"/>
    <w:rsid w:val="006878A2"/>
    <w:rsid w:val="00693EED"/>
    <w:rsid w:val="006A0E0C"/>
    <w:rsid w:val="006A5990"/>
    <w:rsid w:val="006A691C"/>
    <w:rsid w:val="006C0142"/>
    <w:rsid w:val="006C16B7"/>
    <w:rsid w:val="006D2B75"/>
    <w:rsid w:val="006D3B27"/>
    <w:rsid w:val="006D3E0A"/>
    <w:rsid w:val="006E3620"/>
    <w:rsid w:val="006E5D6D"/>
    <w:rsid w:val="006E618E"/>
    <w:rsid w:val="006F78DF"/>
    <w:rsid w:val="00707F5C"/>
    <w:rsid w:val="00727D7D"/>
    <w:rsid w:val="007319E1"/>
    <w:rsid w:val="00731FF0"/>
    <w:rsid w:val="00735B42"/>
    <w:rsid w:val="00747DBA"/>
    <w:rsid w:val="007546CC"/>
    <w:rsid w:val="00760871"/>
    <w:rsid w:val="00776381"/>
    <w:rsid w:val="00777760"/>
    <w:rsid w:val="00781BBF"/>
    <w:rsid w:val="007848D5"/>
    <w:rsid w:val="00786EB4"/>
    <w:rsid w:val="00794051"/>
    <w:rsid w:val="007967D3"/>
    <w:rsid w:val="007A0B94"/>
    <w:rsid w:val="007B7D73"/>
    <w:rsid w:val="007C4389"/>
    <w:rsid w:val="007E1F43"/>
    <w:rsid w:val="007E60B2"/>
    <w:rsid w:val="007F173A"/>
    <w:rsid w:val="00806238"/>
    <w:rsid w:val="00807FAD"/>
    <w:rsid w:val="0081041D"/>
    <w:rsid w:val="00810AF3"/>
    <w:rsid w:val="00813A21"/>
    <w:rsid w:val="00814AE2"/>
    <w:rsid w:val="00820953"/>
    <w:rsid w:val="00822905"/>
    <w:rsid w:val="00822A4C"/>
    <w:rsid w:val="00832DFE"/>
    <w:rsid w:val="0083380F"/>
    <w:rsid w:val="0084046A"/>
    <w:rsid w:val="008418DB"/>
    <w:rsid w:val="00841A1C"/>
    <w:rsid w:val="00846484"/>
    <w:rsid w:val="008600F4"/>
    <w:rsid w:val="008605C7"/>
    <w:rsid w:val="00877E46"/>
    <w:rsid w:val="00881F11"/>
    <w:rsid w:val="00885549"/>
    <w:rsid w:val="00892CDE"/>
    <w:rsid w:val="0089680A"/>
    <w:rsid w:val="008B527B"/>
    <w:rsid w:val="008C665D"/>
    <w:rsid w:val="008D2423"/>
    <w:rsid w:val="008E3B49"/>
    <w:rsid w:val="00906D5B"/>
    <w:rsid w:val="0090769E"/>
    <w:rsid w:val="0091202E"/>
    <w:rsid w:val="009225FC"/>
    <w:rsid w:val="00945ABD"/>
    <w:rsid w:val="009569DE"/>
    <w:rsid w:val="0096112C"/>
    <w:rsid w:val="00970E9D"/>
    <w:rsid w:val="00972558"/>
    <w:rsid w:val="009726F4"/>
    <w:rsid w:val="00976C62"/>
    <w:rsid w:val="00980D38"/>
    <w:rsid w:val="009813F1"/>
    <w:rsid w:val="009959B4"/>
    <w:rsid w:val="009A209A"/>
    <w:rsid w:val="009B74C0"/>
    <w:rsid w:val="009B763E"/>
    <w:rsid w:val="009C628A"/>
    <w:rsid w:val="009E2243"/>
    <w:rsid w:val="009E3FB2"/>
    <w:rsid w:val="009F6BEF"/>
    <w:rsid w:val="009F6DF6"/>
    <w:rsid w:val="00A02011"/>
    <w:rsid w:val="00A04DEB"/>
    <w:rsid w:val="00A13817"/>
    <w:rsid w:val="00A2041F"/>
    <w:rsid w:val="00A32D20"/>
    <w:rsid w:val="00A35869"/>
    <w:rsid w:val="00A433E5"/>
    <w:rsid w:val="00A51B9B"/>
    <w:rsid w:val="00A65776"/>
    <w:rsid w:val="00A83190"/>
    <w:rsid w:val="00A87000"/>
    <w:rsid w:val="00A90181"/>
    <w:rsid w:val="00A90BCC"/>
    <w:rsid w:val="00A95EAD"/>
    <w:rsid w:val="00AA2102"/>
    <w:rsid w:val="00AA48DA"/>
    <w:rsid w:val="00AB7C8A"/>
    <w:rsid w:val="00AD0062"/>
    <w:rsid w:val="00AD652F"/>
    <w:rsid w:val="00AE186A"/>
    <w:rsid w:val="00AE2CFD"/>
    <w:rsid w:val="00AE6228"/>
    <w:rsid w:val="00AE6F64"/>
    <w:rsid w:val="00AF1488"/>
    <w:rsid w:val="00AF27EA"/>
    <w:rsid w:val="00AF428D"/>
    <w:rsid w:val="00AF7B6F"/>
    <w:rsid w:val="00B01BF5"/>
    <w:rsid w:val="00B02802"/>
    <w:rsid w:val="00B06B86"/>
    <w:rsid w:val="00B17304"/>
    <w:rsid w:val="00B20FAE"/>
    <w:rsid w:val="00B26ED8"/>
    <w:rsid w:val="00B33E2C"/>
    <w:rsid w:val="00B346B5"/>
    <w:rsid w:val="00B47206"/>
    <w:rsid w:val="00B51B75"/>
    <w:rsid w:val="00B5449A"/>
    <w:rsid w:val="00B756CE"/>
    <w:rsid w:val="00B77D74"/>
    <w:rsid w:val="00B812F0"/>
    <w:rsid w:val="00B90030"/>
    <w:rsid w:val="00BA361B"/>
    <w:rsid w:val="00BA7740"/>
    <w:rsid w:val="00BB1FC8"/>
    <w:rsid w:val="00BC5F19"/>
    <w:rsid w:val="00BC7558"/>
    <w:rsid w:val="00BD1D38"/>
    <w:rsid w:val="00BD738B"/>
    <w:rsid w:val="00BF5AA4"/>
    <w:rsid w:val="00C05AEF"/>
    <w:rsid w:val="00C06419"/>
    <w:rsid w:val="00C07D15"/>
    <w:rsid w:val="00C11AF9"/>
    <w:rsid w:val="00C17373"/>
    <w:rsid w:val="00C3411F"/>
    <w:rsid w:val="00C35C1B"/>
    <w:rsid w:val="00C476A3"/>
    <w:rsid w:val="00C547B6"/>
    <w:rsid w:val="00C652FD"/>
    <w:rsid w:val="00C71C08"/>
    <w:rsid w:val="00C72E71"/>
    <w:rsid w:val="00C80CFF"/>
    <w:rsid w:val="00C829FB"/>
    <w:rsid w:val="00C97F90"/>
    <w:rsid w:val="00CA1DC9"/>
    <w:rsid w:val="00CA45E3"/>
    <w:rsid w:val="00CA7714"/>
    <w:rsid w:val="00CB060F"/>
    <w:rsid w:val="00CB3D53"/>
    <w:rsid w:val="00CB439C"/>
    <w:rsid w:val="00CB755E"/>
    <w:rsid w:val="00CC7897"/>
    <w:rsid w:val="00CD121F"/>
    <w:rsid w:val="00CD5713"/>
    <w:rsid w:val="00CD5ED1"/>
    <w:rsid w:val="00CE605B"/>
    <w:rsid w:val="00CF461F"/>
    <w:rsid w:val="00CF6B31"/>
    <w:rsid w:val="00CF717B"/>
    <w:rsid w:val="00D00C28"/>
    <w:rsid w:val="00D13E9D"/>
    <w:rsid w:val="00D14DB2"/>
    <w:rsid w:val="00D1660E"/>
    <w:rsid w:val="00D17ADB"/>
    <w:rsid w:val="00D238FB"/>
    <w:rsid w:val="00D302D5"/>
    <w:rsid w:val="00D30A30"/>
    <w:rsid w:val="00D411D8"/>
    <w:rsid w:val="00D506B1"/>
    <w:rsid w:val="00D535A6"/>
    <w:rsid w:val="00D55674"/>
    <w:rsid w:val="00D6157D"/>
    <w:rsid w:val="00D638D3"/>
    <w:rsid w:val="00D67F3C"/>
    <w:rsid w:val="00D803BD"/>
    <w:rsid w:val="00D8429B"/>
    <w:rsid w:val="00DB6497"/>
    <w:rsid w:val="00DB784D"/>
    <w:rsid w:val="00DC31E3"/>
    <w:rsid w:val="00DD1201"/>
    <w:rsid w:val="00DE0C80"/>
    <w:rsid w:val="00DF6157"/>
    <w:rsid w:val="00DF7CD8"/>
    <w:rsid w:val="00E0056F"/>
    <w:rsid w:val="00E02900"/>
    <w:rsid w:val="00E05CB8"/>
    <w:rsid w:val="00E1651E"/>
    <w:rsid w:val="00E17839"/>
    <w:rsid w:val="00E30E13"/>
    <w:rsid w:val="00E44EB9"/>
    <w:rsid w:val="00E4764D"/>
    <w:rsid w:val="00E55445"/>
    <w:rsid w:val="00E676C1"/>
    <w:rsid w:val="00E73CD9"/>
    <w:rsid w:val="00E76E0C"/>
    <w:rsid w:val="00E8154A"/>
    <w:rsid w:val="00E82494"/>
    <w:rsid w:val="00E91BD4"/>
    <w:rsid w:val="00E97846"/>
    <w:rsid w:val="00EA040E"/>
    <w:rsid w:val="00EA1814"/>
    <w:rsid w:val="00EA3004"/>
    <w:rsid w:val="00EA5C03"/>
    <w:rsid w:val="00EA753D"/>
    <w:rsid w:val="00EB1CD0"/>
    <w:rsid w:val="00EC75ED"/>
    <w:rsid w:val="00ED37B8"/>
    <w:rsid w:val="00ED4FEF"/>
    <w:rsid w:val="00EE299C"/>
    <w:rsid w:val="00EF3F8A"/>
    <w:rsid w:val="00EF4F1D"/>
    <w:rsid w:val="00F00379"/>
    <w:rsid w:val="00F02B93"/>
    <w:rsid w:val="00F036FD"/>
    <w:rsid w:val="00F32362"/>
    <w:rsid w:val="00F34E69"/>
    <w:rsid w:val="00F44849"/>
    <w:rsid w:val="00F53E43"/>
    <w:rsid w:val="00F55A4E"/>
    <w:rsid w:val="00F56A3B"/>
    <w:rsid w:val="00F5709F"/>
    <w:rsid w:val="00F61CFC"/>
    <w:rsid w:val="00F63AAA"/>
    <w:rsid w:val="00F75466"/>
    <w:rsid w:val="00F76D62"/>
    <w:rsid w:val="00F9441A"/>
    <w:rsid w:val="00F95B6A"/>
    <w:rsid w:val="00FA4526"/>
    <w:rsid w:val="00FA6E9F"/>
    <w:rsid w:val="00FB0895"/>
    <w:rsid w:val="00FB5DF2"/>
    <w:rsid w:val="00FD0814"/>
    <w:rsid w:val="00FD10DA"/>
    <w:rsid w:val="00FD584C"/>
    <w:rsid w:val="00FD5F27"/>
    <w:rsid w:val="00FE1F49"/>
    <w:rsid w:val="00FE694B"/>
    <w:rsid w:val="00FF1DEC"/>
    <w:rsid w:val="00FF3AC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C3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List Bullet" w:qFormat="1"/>
    <w:lsdException w:name="List Number" w:semiHidden="0" w:unhideWhenUsed="0"/>
    <w:lsdException w:name="List 4" w:semiHidden="0" w:unhideWhenUsed="0"/>
    <w:lsdException w:name="List 5" w:semiHidden="0" w:unhideWhenUsed="0"/>
    <w:lsdException w:name="Title"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4142"/>
    <w:rPr>
      <w:rFonts w:ascii="Calibri" w:eastAsia="Calibri" w:hAnsi="Calibri"/>
      <w:sz w:val="24"/>
      <w:szCs w:val="24"/>
      <w:lang w:eastAsia="en-US"/>
    </w:rPr>
  </w:style>
  <w:style w:type="paragraph" w:styleId="Rubrik1">
    <w:name w:val="heading 1"/>
    <w:basedOn w:val="Normal"/>
    <w:next w:val="Brdtext"/>
    <w:qFormat/>
    <w:rsid w:val="00E76E0C"/>
    <w:pPr>
      <w:keepNext/>
      <w:spacing w:after="240"/>
      <w:outlineLvl w:val="0"/>
    </w:pPr>
    <w:rPr>
      <w:rFonts w:ascii="Garamond" w:eastAsia="Times New Roman" w:hAnsi="Garamond" w:cs="Arial"/>
      <w:b/>
      <w:bCs/>
      <w:sz w:val="32"/>
      <w:szCs w:val="28"/>
      <w:lang w:eastAsia="sv-SE"/>
    </w:rPr>
  </w:style>
  <w:style w:type="paragraph" w:styleId="Rubrik2">
    <w:name w:val="heading 2"/>
    <w:basedOn w:val="Normal"/>
    <w:next w:val="Brdtext"/>
    <w:qFormat/>
    <w:rsid w:val="00E76E0C"/>
    <w:pPr>
      <w:keepNext/>
      <w:spacing w:before="440" w:after="60"/>
      <w:outlineLvl w:val="1"/>
    </w:pPr>
    <w:rPr>
      <w:rFonts w:ascii="Garamond" w:eastAsia="Times New Roman" w:hAnsi="Garamond" w:cs="Arial"/>
      <w:b/>
      <w:bCs/>
      <w:iCs/>
      <w:sz w:val="28"/>
      <w:szCs w:val="28"/>
      <w:lang w:eastAsia="sv-SE"/>
    </w:rPr>
  </w:style>
  <w:style w:type="paragraph" w:styleId="Rubrik3">
    <w:name w:val="heading 3"/>
    <w:basedOn w:val="Normal"/>
    <w:next w:val="Brdtext"/>
    <w:qFormat/>
    <w:rsid w:val="00E76E0C"/>
    <w:pPr>
      <w:keepNext/>
      <w:spacing w:before="440" w:after="60"/>
      <w:outlineLvl w:val="2"/>
    </w:pPr>
    <w:rPr>
      <w:rFonts w:ascii="Garamond" w:eastAsia="Times New Roman" w:hAnsi="Garamond" w:cs="Arial"/>
      <w:b/>
      <w:bCs/>
      <w:szCs w:val="26"/>
      <w:lang w:eastAsia="sv-SE"/>
    </w:rPr>
  </w:style>
  <w:style w:type="paragraph" w:styleId="Rubrik4">
    <w:name w:val="heading 4"/>
    <w:basedOn w:val="Normal"/>
    <w:next w:val="Brdtext"/>
    <w:qFormat/>
    <w:rsid w:val="00E30E13"/>
    <w:pPr>
      <w:keepNext/>
      <w:spacing w:before="280"/>
      <w:outlineLvl w:val="3"/>
    </w:pPr>
    <w:rPr>
      <w:rFonts w:ascii="Garamond" w:eastAsia="Times New Roman" w:hAnsi="Garamond"/>
      <w:b/>
      <w:szCs w:val="28"/>
      <w:lang w:eastAsia="sv-SE"/>
    </w:rPr>
  </w:style>
  <w:style w:type="paragraph" w:styleId="Rubrik5">
    <w:name w:val="heading 5"/>
    <w:basedOn w:val="Normal"/>
    <w:next w:val="Brdtext"/>
    <w:semiHidden/>
    <w:qFormat/>
    <w:rsid w:val="00E30E13"/>
    <w:pPr>
      <w:keepNext/>
      <w:spacing w:before="120"/>
      <w:outlineLvl w:val="4"/>
    </w:pPr>
    <w:rPr>
      <w:rFonts w:ascii="Arial" w:eastAsia="Times New Roman" w:hAnsi="Arial"/>
      <w:bCs/>
      <w:iCs/>
      <w:sz w:val="22"/>
      <w:szCs w:val="26"/>
      <w:lang w:eastAsia="sv-SE"/>
    </w:rPr>
  </w:style>
  <w:style w:type="paragraph" w:styleId="Rubrik6">
    <w:name w:val="heading 6"/>
    <w:basedOn w:val="Rubrik5"/>
    <w:next w:val="Brdtext"/>
    <w:semiHidden/>
    <w:qFormat/>
    <w:rsid w:val="00E30E13"/>
    <w:pPr>
      <w:numPr>
        <w:ilvl w:val="5"/>
        <w:numId w:val="21"/>
      </w:numPr>
      <w:outlineLvl w:val="5"/>
    </w:pPr>
  </w:style>
  <w:style w:type="paragraph" w:styleId="Rubrik7">
    <w:name w:val="heading 7"/>
    <w:basedOn w:val="Rubrik6"/>
    <w:next w:val="Brdtext"/>
    <w:semiHidden/>
    <w:qFormat/>
    <w:rsid w:val="00E30E13"/>
    <w:pPr>
      <w:numPr>
        <w:ilvl w:val="6"/>
      </w:numPr>
      <w:outlineLvl w:val="6"/>
    </w:pPr>
  </w:style>
  <w:style w:type="paragraph" w:styleId="Rubrik8">
    <w:name w:val="heading 8"/>
    <w:basedOn w:val="Rubrik7"/>
    <w:next w:val="Brdtext"/>
    <w:semiHidden/>
    <w:qFormat/>
    <w:rsid w:val="00E30E13"/>
    <w:pPr>
      <w:numPr>
        <w:ilvl w:val="7"/>
      </w:numPr>
      <w:outlineLvl w:val="7"/>
    </w:pPr>
  </w:style>
  <w:style w:type="paragraph" w:styleId="Rubrik9">
    <w:name w:val="heading 9"/>
    <w:basedOn w:val="Rubrik8"/>
    <w:next w:val="Brdtext"/>
    <w:semiHidden/>
    <w:qFormat/>
    <w:rsid w:val="00E30E13"/>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30E13"/>
    <w:rPr>
      <w:rFonts w:ascii="Garamond" w:eastAsia="Times New Roman" w:hAnsi="Garamond"/>
      <w:sz w:val="20"/>
      <w:lang w:eastAsia="sv-SE"/>
    </w:rPr>
  </w:style>
  <w:style w:type="paragraph" w:styleId="Sidfot">
    <w:name w:val="footer"/>
    <w:basedOn w:val="Normal"/>
    <w:semiHidden/>
    <w:rsid w:val="00E30E13"/>
    <w:rPr>
      <w:rFonts w:ascii="Garamond" w:eastAsia="Times New Roman" w:hAnsi="Garamond"/>
      <w:noProof/>
      <w:lang w:eastAsia="sv-SE"/>
    </w:rPr>
  </w:style>
  <w:style w:type="character" w:styleId="Sidnummer">
    <w:name w:val="page number"/>
    <w:basedOn w:val="Standardstycketeckensnitt"/>
    <w:uiPriority w:val="99"/>
    <w:semiHidden/>
    <w:rsid w:val="00E30E13"/>
    <w:rPr>
      <w:rFonts w:ascii="Garamond" w:hAnsi="Garamond"/>
      <w:sz w:val="22"/>
    </w:rPr>
  </w:style>
  <w:style w:type="paragraph" w:styleId="Innehll1">
    <w:name w:val="toc 1"/>
    <w:basedOn w:val="Normal"/>
    <w:next w:val="Normal"/>
    <w:uiPriority w:val="39"/>
    <w:semiHidden/>
    <w:rsid w:val="00E30E13"/>
    <w:pPr>
      <w:tabs>
        <w:tab w:val="right" w:pos="7927"/>
      </w:tabs>
      <w:spacing w:before="240"/>
      <w:ind w:left="482" w:right="284" w:hanging="482"/>
    </w:pPr>
    <w:rPr>
      <w:rFonts w:ascii="Garamond" w:eastAsia="Times New Roman" w:hAnsi="Garamond"/>
      <w:b/>
      <w:noProof/>
      <w:lang w:eastAsia="sv-SE"/>
    </w:rPr>
  </w:style>
  <w:style w:type="paragraph" w:styleId="Innehll4">
    <w:name w:val="toc 4"/>
    <w:basedOn w:val="Normal"/>
    <w:next w:val="Normal"/>
    <w:semiHidden/>
    <w:rsid w:val="00E30E13"/>
    <w:pPr>
      <w:ind w:left="720"/>
    </w:pPr>
    <w:rPr>
      <w:rFonts w:ascii="Garamond" w:eastAsia="Times New Roman" w:hAnsi="Garamond"/>
      <w:szCs w:val="20"/>
      <w:lang w:eastAsia="sv-SE"/>
    </w:rPr>
  </w:style>
  <w:style w:type="paragraph" w:styleId="Innehll2">
    <w:name w:val="toc 2"/>
    <w:basedOn w:val="Normal"/>
    <w:next w:val="Normal"/>
    <w:uiPriority w:val="39"/>
    <w:semiHidden/>
    <w:rsid w:val="00E30E13"/>
    <w:pPr>
      <w:tabs>
        <w:tab w:val="left" w:pos="1134"/>
        <w:tab w:val="right" w:leader="dot" w:pos="7927"/>
      </w:tabs>
      <w:ind w:left="1134" w:right="284" w:hanging="652"/>
    </w:pPr>
    <w:rPr>
      <w:rFonts w:ascii="Garamond" w:eastAsia="Times New Roman" w:hAnsi="Garamond"/>
      <w:noProof/>
      <w:sz w:val="20"/>
      <w:lang w:eastAsia="sv-SE"/>
    </w:rPr>
  </w:style>
  <w:style w:type="paragraph" w:styleId="Innehll3">
    <w:name w:val="toc 3"/>
    <w:basedOn w:val="Normal"/>
    <w:next w:val="Normal"/>
    <w:uiPriority w:val="39"/>
    <w:semiHidden/>
    <w:rsid w:val="00E30E13"/>
    <w:pPr>
      <w:tabs>
        <w:tab w:val="left" w:pos="1134"/>
        <w:tab w:val="right" w:leader="dot" w:pos="7927"/>
      </w:tabs>
      <w:ind w:left="1871" w:right="284" w:hanging="737"/>
    </w:pPr>
    <w:rPr>
      <w:rFonts w:ascii="Garamond" w:eastAsia="Times New Roman" w:hAnsi="Garamond"/>
      <w:sz w:val="20"/>
      <w:szCs w:val="20"/>
      <w:lang w:eastAsia="sv-SE"/>
    </w:rPr>
  </w:style>
  <w:style w:type="paragraph" w:styleId="Innehll5">
    <w:name w:val="toc 5"/>
    <w:basedOn w:val="Normal"/>
    <w:next w:val="Normal"/>
    <w:semiHidden/>
    <w:rsid w:val="00E30E13"/>
    <w:pPr>
      <w:ind w:left="960"/>
    </w:pPr>
    <w:rPr>
      <w:rFonts w:ascii="Garamond" w:eastAsia="Times New Roman" w:hAnsi="Garamond"/>
      <w:szCs w:val="20"/>
      <w:lang w:eastAsia="sv-SE"/>
    </w:rPr>
  </w:style>
  <w:style w:type="paragraph" w:styleId="Innehll6">
    <w:name w:val="toc 6"/>
    <w:basedOn w:val="Normal"/>
    <w:next w:val="Normal"/>
    <w:semiHidden/>
    <w:rsid w:val="00E30E13"/>
    <w:pPr>
      <w:ind w:left="1200"/>
    </w:pPr>
    <w:rPr>
      <w:rFonts w:ascii="Garamond" w:eastAsia="Times New Roman" w:hAnsi="Garamond"/>
      <w:szCs w:val="20"/>
      <w:lang w:eastAsia="sv-SE"/>
    </w:rPr>
  </w:style>
  <w:style w:type="paragraph" w:styleId="Innehll7">
    <w:name w:val="toc 7"/>
    <w:basedOn w:val="Normal"/>
    <w:next w:val="Normal"/>
    <w:semiHidden/>
    <w:rsid w:val="00E30E13"/>
    <w:pPr>
      <w:ind w:left="1440"/>
    </w:pPr>
    <w:rPr>
      <w:rFonts w:ascii="Garamond" w:eastAsia="Times New Roman" w:hAnsi="Garamond"/>
      <w:szCs w:val="20"/>
      <w:lang w:eastAsia="sv-SE"/>
    </w:rPr>
  </w:style>
  <w:style w:type="paragraph" w:styleId="Innehll8">
    <w:name w:val="toc 8"/>
    <w:basedOn w:val="Normal"/>
    <w:next w:val="Normal"/>
    <w:semiHidden/>
    <w:rsid w:val="00E30E13"/>
    <w:pPr>
      <w:ind w:left="1680"/>
    </w:pPr>
    <w:rPr>
      <w:rFonts w:ascii="Garamond" w:eastAsia="Times New Roman" w:hAnsi="Garamond"/>
      <w:szCs w:val="20"/>
      <w:lang w:eastAsia="sv-SE"/>
    </w:rPr>
  </w:style>
  <w:style w:type="paragraph" w:styleId="Innehll9">
    <w:name w:val="toc 9"/>
    <w:basedOn w:val="Normal"/>
    <w:next w:val="Normal"/>
    <w:semiHidden/>
    <w:rsid w:val="00E30E13"/>
    <w:pPr>
      <w:ind w:left="1920"/>
    </w:pPr>
    <w:rPr>
      <w:rFonts w:ascii="Garamond" w:eastAsia="Times New Roman" w:hAnsi="Garamond"/>
      <w:szCs w:val="20"/>
      <w:lang w:eastAsia="sv-SE"/>
    </w:rPr>
  </w:style>
  <w:style w:type="character" w:styleId="Hyperlnk">
    <w:name w:val="Hyperlink"/>
    <w:basedOn w:val="Standardstycketeckensnitt"/>
    <w:uiPriority w:val="99"/>
    <w:rsid w:val="00E30E13"/>
    <w:rPr>
      <w:color w:val="0000FF"/>
      <w:u w:val="single"/>
    </w:rPr>
  </w:style>
  <w:style w:type="paragraph" w:styleId="Punktlista">
    <w:name w:val="List Bullet"/>
    <w:basedOn w:val="Normal"/>
    <w:rsid w:val="00E30E13"/>
    <w:pPr>
      <w:numPr>
        <w:numId w:val="14"/>
      </w:numPr>
      <w:spacing w:after="80" w:line="300" w:lineRule="atLeast"/>
    </w:pPr>
    <w:rPr>
      <w:rFonts w:ascii="Garamond" w:eastAsia="Times New Roman" w:hAnsi="Garamond"/>
      <w:lang w:eastAsia="sv-SE"/>
    </w:rPr>
  </w:style>
  <w:style w:type="paragraph" w:styleId="Fotnotstext">
    <w:name w:val="footnote text"/>
    <w:basedOn w:val="Normal"/>
    <w:semiHidden/>
    <w:rsid w:val="00E30E13"/>
    <w:rPr>
      <w:rFonts w:ascii="Garamond" w:eastAsia="Times New Roman" w:hAnsi="Garamond"/>
      <w:sz w:val="18"/>
      <w:szCs w:val="20"/>
      <w:lang w:eastAsia="sv-SE"/>
    </w:rPr>
  </w:style>
  <w:style w:type="character" w:styleId="Fotnotsreferens">
    <w:name w:val="footnote reference"/>
    <w:basedOn w:val="Standardstycketeckensnitt"/>
    <w:semiHidden/>
    <w:rsid w:val="00E30E13"/>
    <w:rPr>
      <w:vertAlign w:val="superscript"/>
    </w:rPr>
  </w:style>
  <w:style w:type="paragraph" w:styleId="Beskrivning">
    <w:name w:val="caption"/>
    <w:basedOn w:val="Normal"/>
    <w:next w:val="Brdtext"/>
    <w:semiHidden/>
    <w:rsid w:val="00E30E13"/>
    <w:pPr>
      <w:spacing w:before="120" w:after="120"/>
    </w:pPr>
    <w:rPr>
      <w:rFonts w:ascii="Garamond" w:eastAsia="Times New Roman" w:hAnsi="Garamond"/>
      <w:b/>
      <w:bCs/>
      <w:sz w:val="16"/>
      <w:szCs w:val="20"/>
      <w:lang w:eastAsia="sv-SE"/>
    </w:rPr>
  </w:style>
  <w:style w:type="paragraph" w:styleId="Figurfrteckning">
    <w:name w:val="table of figures"/>
    <w:basedOn w:val="Normal"/>
    <w:next w:val="Normal"/>
    <w:semiHidden/>
    <w:rsid w:val="00E30E13"/>
    <w:rPr>
      <w:rFonts w:ascii="Arial" w:eastAsia="Times New Roman" w:hAnsi="Arial"/>
      <w:sz w:val="18"/>
      <w:lang w:eastAsia="sv-SE"/>
    </w:rPr>
  </w:style>
  <w:style w:type="paragraph" w:styleId="Citat">
    <w:name w:val="Quote"/>
    <w:basedOn w:val="Normal"/>
    <w:semiHidden/>
    <w:rsid w:val="00C07D15"/>
    <w:pPr>
      <w:spacing w:line="280" w:lineRule="atLeast"/>
      <w:ind w:left="567"/>
    </w:pPr>
    <w:rPr>
      <w:rFonts w:ascii="Garamond" w:eastAsia="Times New Roman" w:hAnsi="Garamond"/>
      <w:i/>
      <w:iCs/>
      <w:lang w:eastAsia="sv-SE"/>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D00C28"/>
    <w:pPr>
      <w:spacing w:line="240" w:lineRule="atLeast"/>
    </w:pPr>
    <w:rPr>
      <w:rFonts w:ascii="Arial" w:eastAsia="Times New Roman" w:hAnsi="Arial" w:cs="Arial"/>
      <w:sz w:val="16"/>
      <w:lang w:eastAsia="sv-SE"/>
    </w:r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E30E13"/>
    <w:pPr>
      <w:spacing w:before="40" w:line="270" w:lineRule="atLeast"/>
    </w:pPr>
    <w:rPr>
      <w:sz w:val="16"/>
    </w:rPr>
  </w:style>
  <w:style w:type="paragraph" w:customStyle="1" w:styleId="Tabelltext">
    <w:name w:val="Tabelltext"/>
    <w:basedOn w:val="Normal"/>
    <w:rsid w:val="00E30E13"/>
    <w:pPr>
      <w:spacing w:before="60" w:after="60"/>
    </w:pPr>
    <w:rPr>
      <w:rFonts w:ascii="Arial" w:eastAsia="Times New Roman" w:hAnsi="Arial" w:cs="Arial"/>
      <w:sz w:val="16"/>
      <w:lang w:eastAsia="sv-SE"/>
    </w:rPr>
  </w:style>
  <w:style w:type="paragraph" w:customStyle="1" w:styleId="Nummerlista">
    <w:name w:val="Nummerlista"/>
    <w:basedOn w:val="Brdtext"/>
    <w:qFormat/>
    <w:rsid w:val="00E30E13"/>
    <w:pPr>
      <w:numPr>
        <w:numId w:val="13"/>
      </w:numPr>
    </w:pPr>
  </w:style>
  <w:style w:type="table" w:styleId="Tabellrutnt">
    <w:name w:val="Table Grid"/>
    <w:basedOn w:val="Normaltabell"/>
    <w:semiHidden/>
    <w:rsid w:val="00E3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ettnr">
    <w:name w:val="Blankettnr"/>
    <w:basedOn w:val="Normal"/>
    <w:semiHidden/>
    <w:rsid w:val="00E30E13"/>
    <w:rPr>
      <w:rFonts w:ascii="Garamond" w:eastAsia="Times New Roman" w:hAnsi="Garamond"/>
      <w:sz w:val="10"/>
      <w:lang w:eastAsia="sv-SE"/>
    </w:rPr>
  </w:style>
  <w:style w:type="paragraph" w:styleId="Brdtext">
    <w:name w:val="Body Text"/>
    <w:basedOn w:val="Normal"/>
    <w:link w:val="BrdtextChar"/>
    <w:qFormat/>
    <w:rsid w:val="00E30E13"/>
    <w:pPr>
      <w:spacing w:after="160" w:line="300" w:lineRule="atLeast"/>
    </w:pPr>
    <w:rPr>
      <w:rFonts w:ascii="Garamond" w:eastAsia="Times New Roman" w:hAnsi="Garamond"/>
      <w:lang w:eastAsia="sv-SE"/>
    </w:rPr>
  </w:style>
  <w:style w:type="paragraph" w:customStyle="1" w:styleId="ProfilInfo">
    <w:name w:val="ProfilInfo"/>
    <w:basedOn w:val="Normal"/>
    <w:semiHidden/>
    <w:rsid w:val="00E676C1"/>
    <w:rPr>
      <w:sz w:val="20"/>
    </w:rPr>
  </w:style>
  <w:style w:type="paragraph" w:styleId="Ballongtext">
    <w:name w:val="Balloon Text"/>
    <w:basedOn w:val="Normal"/>
    <w:link w:val="BallongtextChar"/>
    <w:semiHidden/>
    <w:rsid w:val="00E30E13"/>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semiHidden/>
    <w:rsid w:val="00E30E13"/>
    <w:rPr>
      <w:rFonts w:ascii="Tahoma" w:hAnsi="Tahoma" w:cs="Tahoma"/>
      <w:sz w:val="16"/>
      <w:szCs w:val="16"/>
    </w:rPr>
  </w:style>
  <w:style w:type="table" w:customStyle="1" w:styleId="Almi-tabellformat">
    <w:name w:val="Almi-tabellformat"/>
    <w:basedOn w:val="Normaltabell"/>
    <w:uiPriority w:val="99"/>
    <w:rsid w:val="00E30E13"/>
    <w:tblPr>
      <w:tblInd w:w="0" w:type="dxa"/>
      <w:tblBorders>
        <w:bottom w:val="single" w:sz="4" w:space="0" w:color="007363" w:themeColor="accent1"/>
        <w:insideH w:val="single" w:sz="4" w:space="0" w:color="007363" w:themeColor="accent1"/>
      </w:tblBorders>
      <w:tblCellMar>
        <w:top w:w="0" w:type="dxa"/>
        <w:left w:w="108" w:type="dxa"/>
        <w:bottom w:w="0" w:type="dxa"/>
        <w:right w:w="108" w:type="dxa"/>
      </w:tblCellMar>
    </w:tblPr>
    <w:tblStylePr w:type="firstRow">
      <w:rPr>
        <w:b/>
        <w:color w:val="FFFFFF" w:themeColor="background1"/>
      </w:rPr>
      <w:tblPr/>
      <w:tcPr>
        <w:shd w:val="clear" w:color="auto" w:fill="007363" w:themeFill="accent1"/>
      </w:tcPr>
    </w:tblStylePr>
    <w:tblStylePr w:type="lastRow">
      <w:rPr>
        <w:b/>
      </w:rPr>
      <w:tblPr/>
      <w:tcPr>
        <w:tcBorders>
          <w:bottom w:val="single" w:sz="12" w:space="0" w:color="007363" w:themeColor="accent1"/>
        </w:tcBorders>
      </w:tcPr>
    </w:tblStylePr>
    <w:tblStylePr w:type="firstCol">
      <w:rPr>
        <w:b/>
      </w:rPr>
    </w:tblStylePr>
    <w:tblStylePr w:type="lastCol">
      <w:rPr>
        <w:b/>
      </w:rPr>
    </w:tblStylePr>
  </w:style>
  <w:style w:type="paragraph" w:customStyle="1" w:styleId="Ballongtext1">
    <w:name w:val="Ballongtext1"/>
    <w:basedOn w:val="Normal"/>
    <w:semiHidden/>
    <w:locked/>
    <w:rsid w:val="00E30E13"/>
    <w:rPr>
      <w:rFonts w:ascii="Tahoma" w:hAnsi="Tahoma" w:cs="Tahoma"/>
      <w:sz w:val="16"/>
      <w:szCs w:val="16"/>
    </w:rPr>
  </w:style>
  <w:style w:type="character" w:customStyle="1" w:styleId="BrdtextChar">
    <w:name w:val="Brödtext Char"/>
    <w:basedOn w:val="Standardstycketeckensnitt"/>
    <w:link w:val="Brdtext"/>
    <w:rsid w:val="00E30E13"/>
    <w:rPr>
      <w:rFonts w:ascii="Garamond" w:hAnsi="Garamond"/>
      <w:sz w:val="24"/>
      <w:szCs w:val="24"/>
    </w:rPr>
  </w:style>
  <w:style w:type="table" w:styleId="Diskrettabell1">
    <w:name w:val="Table Subtle 1"/>
    <w:basedOn w:val="Normaltabell"/>
    <w:rsid w:val="00E30E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undertitel">
    <w:name w:val="undertitel"/>
    <w:basedOn w:val="Normal"/>
    <w:next w:val="Normal"/>
    <w:semiHidden/>
    <w:locked/>
    <w:rsid w:val="00E30E13"/>
    <w:rPr>
      <w:rFonts w:cs="Arial"/>
      <w:sz w:val="32"/>
      <w:szCs w:val="32"/>
    </w:rPr>
  </w:style>
  <w:style w:type="paragraph" w:customStyle="1" w:styleId="Dokumenttyp">
    <w:name w:val="Dokumenttyp"/>
    <w:basedOn w:val="undertitel"/>
    <w:semiHidden/>
    <w:locked/>
    <w:rsid w:val="00E30E13"/>
  </w:style>
  <w:style w:type="paragraph" w:customStyle="1" w:styleId="Frfattare">
    <w:name w:val="Författare"/>
    <w:basedOn w:val="Normal"/>
    <w:semiHidden/>
    <w:locked/>
    <w:rsid w:val="00E30E13"/>
    <w:pPr>
      <w:spacing w:before="800"/>
    </w:pPr>
  </w:style>
  <w:style w:type="paragraph" w:customStyle="1" w:styleId="Handlggare">
    <w:name w:val="Handläggare"/>
    <w:basedOn w:val="Normal"/>
    <w:semiHidden/>
    <w:locked/>
    <w:rsid w:val="00E30E13"/>
    <w:rPr>
      <w:rFonts w:ascii="Arial" w:hAnsi="Arial"/>
      <w:sz w:val="18"/>
    </w:rPr>
  </w:style>
  <w:style w:type="paragraph" w:customStyle="1" w:styleId="Ledtext0">
    <w:name w:val="Ledtext"/>
    <w:basedOn w:val="Normal"/>
    <w:locked/>
    <w:rsid w:val="00E30E13"/>
    <w:rPr>
      <w:rFonts w:ascii="Arial" w:eastAsia="Times New Roman" w:hAnsi="Arial"/>
      <w:sz w:val="14"/>
      <w:lang w:eastAsia="sv-SE"/>
    </w:rPr>
  </w:style>
  <w:style w:type="paragraph" w:styleId="Liststycke">
    <w:name w:val="List Paragraph"/>
    <w:basedOn w:val="Normal"/>
    <w:uiPriority w:val="34"/>
    <w:semiHidden/>
    <w:qFormat/>
    <w:rsid w:val="00E30E13"/>
    <w:pPr>
      <w:ind w:left="720"/>
      <w:contextualSpacing/>
    </w:pPr>
    <w:rPr>
      <w:rFonts w:ascii="Times New Roman" w:eastAsia="Times New Roman" w:hAnsi="Times New Roman"/>
      <w:lang w:eastAsia="sv-SE"/>
    </w:rPr>
  </w:style>
  <w:style w:type="paragraph" w:styleId="Normalwebb">
    <w:name w:val="Normal (Web)"/>
    <w:basedOn w:val="Normal"/>
    <w:uiPriority w:val="99"/>
    <w:semiHidden/>
    <w:rsid w:val="00E30E13"/>
    <w:pPr>
      <w:spacing w:before="100" w:beforeAutospacing="1" w:after="100" w:afterAutospacing="1"/>
    </w:pPr>
    <w:rPr>
      <w:rFonts w:ascii="Times New Roman" w:eastAsiaTheme="minorEastAsia" w:hAnsi="Times New Roman"/>
      <w:lang w:eastAsia="sv-SE"/>
    </w:rPr>
  </w:style>
  <w:style w:type="paragraph" w:customStyle="1" w:styleId="Referenser">
    <w:name w:val="Referenser"/>
    <w:basedOn w:val="Brdtext"/>
    <w:semiHidden/>
    <w:rsid w:val="00E30E13"/>
    <w:pPr>
      <w:spacing w:line="270" w:lineRule="atLeast"/>
      <w:ind w:left="425" w:hanging="425"/>
    </w:pPr>
  </w:style>
  <w:style w:type="paragraph" w:customStyle="1" w:styleId="RubInnehll">
    <w:name w:val="Rub Innehåll"/>
    <w:basedOn w:val="Normal"/>
    <w:semiHidden/>
    <w:locked/>
    <w:rsid w:val="00E30E13"/>
    <w:pPr>
      <w:spacing w:after="120"/>
    </w:pPr>
    <w:rPr>
      <w:rFonts w:cs="Arial"/>
      <w:sz w:val="32"/>
      <w:szCs w:val="28"/>
    </w:rPr>
  </w:style>
  <w:style w:type="paragraph" w:customStyle="1" w:styleId="Ruta">
    <w:name w:val="Ruta"/>
    <w:basedOn w:val="Brdtext"/>
    <w:semiHidden/>
    <w:qFormat/>
    <w:rsid w:val="00E30E13"/>
    <w:pPr>
      <w:pBdr>
        <w:top w:val="single" w:sz="12" w:space="4" w:color="007363" w:themeColor="accent1"/>
        <w:left w:val="single" w:sz="12" w:space="4" w:color="007363" w:themeColor="accent1"/>
        <w:bottom w:val="single" w:sz="12" w:space="4" w:color="007363" w:themeColor="accent1"/>
        <w:right w:val="single" w:sz="12" w:space="4" w:color="007363" w:themeColor="accent1"/>
      </w:pBdr>
      <w:ind w:left="113" w:right="113"/>
    </w:pPr>
  </w:style>
  <w:style w:type="paragraph" w:customStyle="1" w:styleId="Sidfot-adress">
    <w:name w:val="Sidfot-adress"/>
    <w:basedOn w:val="Sidfot"/>
    <w:semiHidden/>
    <w:locked/>
    <w:rsid w:val="00E30E13"/>
    <w:rPr>
      <w:sz w:val="14"/>
    </w:rPr>
  </w:style>
  <w:style w:type="paragraph" w:customStyle="1" w:styleId="Titel">
    <w:name w:val="Titel"/>
    <w:basedOn w:val="Normal"/>
    <w:next w:val="Normal"/>
    <w:semiHidden/>
    <w:locked/>
    <w:rsid w:val="00E30E13"/>
    <w:pPr>
      <w:spacing w:after="360"/>
    </w:pPr>
    <w:rPr>
      <w:rFonts w:cs="Arial"/>
      <w:b/>
      <w:sz w:val="48"/>
      <w:szCs w:val="48"/>
    </w:rPr>
  </w:style>
  <w:style w:type="paragraph" w:customStyle="1" w:styleId="Variabelinfo">
    <w:name w:val="Variabel_info"/>
    <w:basedOn w:val="Sidhuvud"/>
    <w:semiHidden/>
    <w:locked/>
    <w:rsid w:val="00E30E13"/>
    <w:pPr>
      <w:tabs>
        <w:tab w:val="center" w:pos="4153"/>
        <w:tab w:val="right" w:pos="8306"/>
      </w:tabs>
    </w:pPr>
    <w:rPr>
      <w:rFonts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List Bullet" w:qFormat="1"/>
    <w:lsdException w:name="List Number" w:semiHidden="0" w:unhideWhenUsed="0"/>
    <w:lsdException w:name="List 4" w:semiHidden="0" w:unhideWhenUsed="0"/>
    <w:lsdException w:name="List 5" w:semiHidden="0" w:unhideWhenUsed="0"/>
    <w:lsdException w:name="Title"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4142"/>
    <w:rPr>
      <w:rFonts w:ascii="Calibri" w:eastAsia="Calibri" w:hAnsi="Calibri"/>
      <w:sz w:val="24"/>
      <w:szCs w:val="24"/>
      <w:lang w:eastAsia="en-US"/>
    </w:rPr>
  </w:style>
  <w:style w:type="paragraph" w:styleId="Rubrik1">
    <w:name w:val="heading 1"/>
    <w:basedOn w:val="Normal"/>
    <w:next w:val="Brdtext"/>
    <w:qFormat/>
    <w:rsid w:val="00E76E0C"/>
    <w:pPr>
      <w:keepNext/>
      <w:spacing w:after="240"/>
      <w:outlineLvl w:val="0"/>
    </w:pPr>
    <w:rPr>
      <w:rFonts w:ascii="Garamond" w:eastAsia="Times New Roman" w:hAnsi="Garamond" w:cs="Arial"/>
      <w:b/>
      <w:bCs/>
      <w:sz w:val="32"/>
      <w:szCs w:val="28"/>
      <w:lang w:eastAsia="sv-SE"/>
    </w:rPr>
  </w:style>
  <w:style w:type="paragraph" w:styleId="Rubrik2">
    <w:name w:val="heading 2"/>
    <w:basedOn w:val="Normal"/>
    <w:next w:val="Brdtext"/>
    <w:qFormat/>
    <w:rsid w:val="00E76E0C"/>
    <w:pPr>
      <w:keepNext/>
      <w:spacing w:before="440" w:after="60"/>
      <w:outlineLvl w:val="1"/>
    </w:pPr>
    <w:rPr>
      <w:rFonts w:ascii="Garamond" w:eastAsia="Times New Roman" w:hAnsi="Garamond" w:cs="Arial"/>
      <w:b/>
      <w:bCs/>
      <w:iCs/>
      <w:sz w:val="28"/>
      <w:szCs w:val="28"/>
      <w:lang w:eastAsia="sv-SE"/>
    </w:rPr>
  </w:style>
  <w:style w:type="paragraph" w:styleId="Rubrik3">
    <w:name w:val="heading 3"/>
    <w:basedOn w:val="Normal"/>
    <w:next w:val="Brdtext"/>
    <w:qFormat/>
    <w:rsid w:val="00E76E0C"/>
    <w:pPr>
      <w:keepNext/>
      <w:spacing w:before="440" w:after="60"/>
      <w:outlineLvl w:val="2"/>
    </w:pPr>
    <w:rPr>
      <w:rFonts w:ascii="Garamond" w:eastAsia="Times New Roman" w:hAnsi="Garamond" w:cs="Arial"/>
      <w:b/>
      <w:bCs/>
      <w:szCs w:val="26"/>
      <w:lang w:eastAsia="sv-SE"/>
    </w:rPr>
  </w:style>
  <w:style w:type="paragraph" w:styleId="Rubrik4">
    <w:name w:val="heading 4"/>
    <w:basedOn w:val="Normal"/>
    <w:next w:val="Brdtext"/>
    <w:qFormat/>
    <w:rsid w:val="00E30E13"/>
    <w:pPr>
      <w:keepNext/>
      <w:spacing w:before="280"/>
      <w:outlineLvl w:val="3"/>
    </w:pPr>
    <w:rPr>
      <w:rFonts w:ascii="Garamond" w:eastAsia="Times New Roman" w:hAnsi="Garamond"/>
      <w:b/>
      <w:szCs w:val="28"/>
      <w:lang w:eastAsia="sv-SE"/>
    </w:rPr>
  </w:style>
  <w:style w:type="paragraph" w:styleId="Rubrik5">
    <w:name w:val="heading 5"/>
    <w:basedOn w:val="Normal"/>
    <w:next w:val="Brdtext"/>
    <w:semiHidden/>
    <w:qFormat/>
    <w:rsid w:val="00E30E13"/>
    <w:pPr>
      <w:keepNext/>
      <w:spacing w:before="120"/>
      <w:outlineLvl w:val="4"/>
    </w:pPr>
    <w:rPr>
      <w:rFonts w:ascii="Arial" w:eastAsia="Times New Roman" w:hAnsi="Arial"/>
      <w:bCs/>
      <w:iCs/>
      <w:sz w:val="22"/>
      <w:szCs w:val="26"/>
      <w:lang w:eastAsia="sv-SE"/>
    </w:rPr>
  </w:style>
  <w:style w:type="paragraph" w:styleId="Rubrik6">
    <w:name w:val="heading 6"/>
    <w:basedOn w:val="Rubrik5"/>
    <w:next w:val="Brdtext"/>
    <w:semiHidden/>
    <w:qFormat/>
    <w:rsid w:val="00E30E13"/>
    <w:pPr>
      <w:numPr>
        <w:ilvl w:val="5"/>
        <w:numId w:val="21"/>
      </w:numPr>
      <w:outlineLvl w:val="5"/>
    </w:pPr>
  </w:style>
  <w:style w:type="paragraph" w:styleId="Rubrik7">
    <w:name w:val="heading 7"/>
    <w:basedOn w:val="Rubrik6"/>
    <w:next w:val="Brdtext"/>
    <w:semiHidden/>
    <w:qFormat/>
    <w:rsid w:val="00E30E13"/>
    <w:pPr>
      <w:numPr>
        <w:ilvl w:val="6"/>
      </w:numPr>
      <w:outlineLvl w:val="6"/>
    </w:pPr>
  </w:style>
  <w:style w:type="paragraph" w:styleId="Rubrik8">
    <w:name w:val="heading 8"/>
    <w:basedOn w:val="Rubrik7"/>
    <w:next w:val="Brdtext"/>
    <w:semiHidden/>
    <w:qFormat/>
    <w:rsid w:val="00E30E13"/>
    <w:pPr>
      <w:numPr>
        <w:ilvl w:val="7"/>
      </w:numPr>
      <w:outlineLvl w:val="7"/>
    </w:pPr>
  </w:style>
  <w:style w:type="paragraph" w:styleId="Rubrik9">
    <w:name w:val="heading 9"/>
    <w:basedOn w:val="Rubrik8"/>
    <w:next w:val="Brdtext"/>
    <w:semiHidden/>
    <w:qFormat/>
    <w:rsid w:val="00E30E13"/>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30E13"/>
    <w:rPr>
      <w:rFonts w:ascii="Garamond" w:eastAsia="Times New Roman" w:hAnsi="Garamond"/>
      <w:sz w:val="20"/>
      <w:lang w:eastAsia="sv-SE"/>
    </w:rPr>
  </w:style>
  <w:style w:type="paragraph" w:styleId="Sidfot">
    <w:name w:val="footer"/>
    <w:basedOn w:val="Normal"/>
    <w:semiHidden/>
    <w:rsid w:val="00E30E13"/>
    <w:rPr>
      <w:rFonts w:ascii="Garamond" w:eastAsia="Times New Roman" w:hAnsi="Garamond"/>
      <w:noProof/>
      <w:lang w:eastAsia="sv-SE"/>
    </w:rPr>
  </w:style>
  <w:style w:type="character" w:styleId="Sidnummer">
    <w:name w:val="page number"/>
    <w:basedOn w:val="Standardstycketeckensnitt"/>
    <w:uiPriority w:val="99"/>
    <w:semiHidden/>
    <w:rsid w:val="00E30E13"/>
    <w:rPr>
      <w:rFonts w:ascii="Garamond" w:hAnsi="Garamond"/>
      <w:sz w:val="22"/>
    </w:rPr>
  </w:style>
  <w:style w:type="paragraph" w:styleId="Innehll1">
    <w:name w:val="toc 1"/>
    <w:basedOn w:val="Normal"/>
    <w:next w:val="Normal"/>
    <w:uiPriority w:val="39"/>
    <w:semiHidden/>
    <w:rsid w:val="00E30E13"/>
    <w:pPr>
      <w:tabs>
        <w:tab w:val="right" w:pos="7927"/>
      </w:tabs>
      <w:spacing w:before="240"/>
      <w:ind w:left="482" w:right="284" w:hanging="482"/>
    </w:pPr>
    <w:rPr>
      <w:rFonts w:ascii="Garamond" w:eastAsia="Times New Roman" w:hAnsi="Garamond"/>
      <w:b/>
      <w:noProof/>
      <w:lang w:eastAsia="sv-SE"/>
    </w:rPr>
  </w:style>
  <w:style w:type="paragraph" w:styleId="Innehll4">
    <w:name w:val="toc 4"/>
    <w:basedOn w:val="Normal"/>
    <w:next w:val="Normal"/>
    <w:semiHidden/>
    <w:rsid w:val="00E30E13"/>
    <w:pPr>
      <w:ind w:left="720"/>
    </w:pPr>
    <w:rPr>
      <w:rFonts w:ascii="Garamond" w:eastAsia="Times New Roman" w:hAnsi="Garamond"/>
      <w:szCs w:val="20"/>
      <w:lang w:eastAsia="sv-SE"/>
    </w:rPr>
  </w:style>
  <w:style w:type="paragraph" w:styleId="Innehll2">
    <w:name w:val="toc 2"/>
    <w:basedOn w:val="Normal"/>
    <w:next w:val="Normal"/>
    <w:uiPriority w:val="39"/>
    <w:semiHidden/>
    <w:rsid w:val="00E30E13"/>
    <w:pPr>
      <w:tabs>
        <w:tab w:val="left" w:pos="1134"/>
        <w:tab w:val="right" w:leader="dot" w:pos="7927"/>
      </w:tabs>
      <w:ind w:left="1134" w:right="284" w:hanging="652"/>
    </w:pPr>
    <w:rPr>
      <w:rFonts w:ascii="Garamond" w:eastAsia="Times New Roman" w:hAnsi="Garamond"/>
      <w:noProof/>
      <w:sz w:val="20"/>
      <w:lang w:eastAsia="sv-SE"/>
    </w:rPr>
  </w:style>
  <w:style w:type="paragraph" w:styleId="Innehll3">
    <w:name w:val="toc 3"/>
    <w:basedOn w:val="Normal"/>
    <w:next w:val="Normal"/>
    <w:uiPriority w:val="39"/>
    <w:semiHidden/>
    <w:rsid w:val="00E30E13"/>
    <w:pPr>
      <w:tabs>
        <w:tab w:val="left" w:pos="1134"/>
        <w:tab w:val="right" w:leader="dot" w:pos="7927"/>
      </w:tabs>
      <w:ind w:left="1871" w:right="284" w:hanging="737"/>
    </w:pPr>
    <w:rPr>
      <w:rFonts w:ascii="Garamond" w:eastAsia="Times New Roman" w:hAnsi="Garamond"/>
      <w:sz w:val="20"/>
      <w:szCs w:val="20"/>
      <w:lang w:eastAsia="sv-SE"/>
    </w:rPr>
  </w:style>
  <w:style w:type="paragraph" w:styleId="Innehll5">
    <w:name w:val="toc 5"/>
    <w:basedOn w:val="Normal"/>
    <w:next w:val="Normal"/>
    <w:semiHidden/>
    <w:rsid w:val="00E30E13"/>
    <w:pPr>
      <w:ind w:left="960"/>
    </w:pPr>
    <w:rPr>
      <w:rFonts w:ascii="Garamond" w:eastAsia="Times New Roman" w:hAnsi="Garamond"/>
      <w:szCs w:val="20"/>
      <w:lang w:eastAsia="sv-SE"/>
    </w:rPr>
  </w:style>
  <w:style w:type="paragraph" w:styleId="Innehll6">
    <w:name w:val="toc 6"/>
    <w:basedOn w:val="Normal"/>
    <w:next w:val="Normal"/>
    <w:semiHidden/>
    <w:rsid w:val="00E30E13"/>
    <w:pPr>
      <w:ind w:left="1200"/>
    </w:pPr>
    <w:rPr>
      <w:rFonts w:ascii="Garamond" w:eastAsia="Times New Roman" w:hAnsi="Garamond"/>
      <w:szCs w:val="20"/>
      <w:lang w:eastAsia="sv-SE"/>
    </w:rPr>
  </w:style>
  <w:style w:type="paragraph" w:styleId="Innehll7">
    <w:name w:val="toc 7"/>
    <w:basedOn w:val="Normal"/>
    <w:next w:val="Normal"/>
    <w:semiHidden/>
    <w:rsid w:val="00E30E13"/>
    <w:pPr>
      <w:ind w:left="1440"/>
    </w:pPr>
    <w:rPr>
      <w:rFonts w:ascii="Garamond" w:eastAsia="Times New Roman" w:hAnsi="Garamond"/>
      <w:szCs w:val="20"/>
      <w:lang w:eastAsia="sv-SE"/>
    </w:rPr>
  </w:style>
  <w:style w:type="paragraph" w:styleId="Innehll8">
    <w:name w:val="toc 8"/>
    <w:basedOn w:val="Normal"/>
    <w:next w:val="Normal"/>
    <w:semiHidden/>
    <w:rsid w:val="00E30E13"/>
    <w:pPr>
      <w:ind w:left="1680"/>
    </w:pPr>
    <w:rPr>
      <w:rFonts w:ascii="Garamond" w:eastAsia="Times New Roman" w:hAnsi="Garamond"/>
      <w:szCs w:val="20"/>
      <w:lang w:eastAsia="sv-SE"/>
    </w:rPr>
  </w:style>
  <w:style w:type="paragraph" w:styleId="Innehll9">
    <w:name w:val="toc 9"/>
    <w:basedOn w:val="Normal"/>
    <w:next w:val="Normal"/>
    <w:semiHidden/>
    <w:rsid w:val="00E30E13"/>
    <w:pPr>
      <w:ind w:left="1920"/>
    </w:pPr>
    <w:rPr>
      <w:rFonts w:ascii="Garamond" w:eastAsia="Times New Roman" w:hAnsi="Garamond"/>
      <w:szCs w:val="20"/>
      <w:lang w:eastAsia="sv-SE"/>
    </w:rPr>
  </w:style>
  <w:style w:type="character" w:styleId="Hyperlnk">
    <w:name w:val="Hyperlink"/>
    <w:basedOn w:val="Standardstycketeckensnitt"/>
    <w:uiPriority w:val="99"/>
    <w:rsid w:val="00E30E13"/>
    <w:rPr>
      <w:color w:val="0000FF"/>
      <w:u w:val="single"/>
    </w:rPr>
  </w:style>
  <w:style w:type="paragraph" w:styleId="Punktlista">
    <w:name w:val="List Bullet"/>
    <w:basedOn w:val="Normal"/>
    <w:rsid w:val="00E30E13"/>
    <w:pPr>
      <w:numPr>
        <w:numId w:val="14"/>
      </w:numPr>
      <w:spacing w:after="80" w:line="300" w:lineRule="atLeast"/>
    </w:pPr>
    <w:rPr>
      <w:rFonts w:ascii="Garamond" w:eastAsia="Times New Roman" w:hAnsi="Garamond"/>
      <w:lang w:eastAsia="sv-SE"/>
    </w:rPr>
  </w:style>
  <w:style w:type="paragraph" w:styleId="Fotnotstext">
    <w:name w:val="footnote text"/>
    <w:basedOn w:val="Normal"/>
    <w:semiHidden/>
    <w:rsid w:val="00E30E13"/>
    <w:rPr>
      <w:rFonts w:ascii="Garamond" w:eastAsia="Times New Roman" w:hAnsi="Garamond"/>
      <w:sz w:val="18"/>
      <w:szCs w:val="20"/>
      <w:lang w:eastAsia="sv-SE"/>
    </w:rPr>
  </w:style>
  <w:style w:type="character" w:styleId="Fotnotsreferens">
    <w:name w:val="footnote reference"/>
    <w:basedOn w:val="Standardstycketeckensnitt"/>
    <w:semiHidden/>
    <w:rsid w:val="00E30E13"/>
    <w:rPr>
      <w:vertAlign w:val="superscript"/>
    </w:rPr>
  </w:style>
  <w:style w:type="paragraph" w:styleId="Beskrivning">
    <w:name w:val="caption"/>
    <w:basedOn w:val="Normal"/>
    <w:next w:val="Brdtext"/>
    <w:semiHidden/>
    <w:rsid w:val="00E30E13"/>
    <w:pPr>
      <w:spacing w:before="120" w:after="120"/>
    </w:pPr>
    <w:rPr>
      <w:rFonts w:ascii="Garamond" w:eastAsia="Times New Roman" w:hAnsi="Garamond"/>
      <w:b/>
      <w:bCs/>
      <w:sz w:val="16"/>
      <w:szCs w:val="20"/>
      <w:lang w:eastAsia="sv-SE"/>
    </w:rPr>
  </w:style>
  <w:style w:type="paragraph" w:styleId="Figurfrteckning">
    <w:name w:val="table of figures"/>
    <w:basedOn w:val="Normal"/>
    <w:next w:val="Normal"/>
    <w:semiHidden/>
    <w:rsid w:val="00E30E13"/>
    <w:rPr>
      <w:rFonts w:ascii="Arial" w:eastAsia="Times New Roman" w:hAnsi="Arial"/>
      <w:sz w:val="18"/>
      <w:lang w:eastAsia="sv-SE"/>
    </w:rPr>
  </w:style>
  <w:style w:type="paragraph" w:styleId="Citat">
    <w:name w:val="Quote"/>
    <w:basedOn w:val="Normal"/>
    <w:semiHidden/>
    <w:rsid w:val="00C07D15"/>
    <w:pPr>
      <w:spacing w:line="280" w:lineRule="atLeast"/>
      <w:ind w:left="567"/>
    </w:pPr>
    <w:rPr>
      <w:rFonts w:ascii="Garamond" w:eastAsia="Times New Roman" w:hAnsi="Garamond"/>
      <w:i/>
      <w:iCs/>
      <w:lang w:eastAsia="sv-SE"/>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D00C28"/>
    <w:pPr>
      <w:spacing w:line="240" w:lineRule="atLeast"/>
    </w:pPr>
    <w:rPr>
      <w:rFonts w:ascii="Arial" w:eastAsia="Times New Roman" w:hAnsi="Arial" w:cs="Arial"/>
      <w:sz w:val="16"/>
      <w:lang w:eastAsia="sv-SE"/>
    </w:r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E30E13"/>
    <w:pPr>
      <w:spacing w:before="40" w:line="270" w:lineRule="atLeast"/>
    </w:pPr>
    <w:rPr>
      <w:sz w:val="16"/>
    </w:rPr>
  </w:style>
  <w:style w:type="paragraph" w:customStyle="1" w:styleId="Tabelltext">
    <w:name w:val="Tabelltext"/>
    <w:basedOn w:val="Normal"/>
    <w:rsid w:val="00E30E13"/>
    <w:pPr>
      <w:spacing w:before="60" w:after="60"/>
    </w:pPr>
    <w:rPr>
      <w:rFonts w:ascii="Arial" w:eastAsia="Times New Roman" w:hAnsi="Arial" w:cs="Arial"/>
      <w:sz w:val="16"/>
      <w:lang w:eastAsia="sv-SE"/>
    </w:rPr>
  </w:style>
  <w:style w:type="paragraph" w:customStyle="1" w:styleId="Nummerlista">
    <w:name w:val="Nummerlista"/>
    <w:basedOn w:val="Brdtext"/>
    <w:qFormat/>
    <w:rsid w:val="00E30E13"/>
    <w:pPr>
      <w:numPr>
        <w:numId w:val="13"/>
      </w:numPr>
    </w:pPr>
  </w:style>
  <w:style w:type="table" w:styleId="Tabellrutnt">
    <w:name w:val="Table Grid"/>
    <w:basedOn w:val="Normaltabell"/>
    <w:semiHidden/>
    <w:rsid w:val="00E3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ettnr">
    <w:name w:val="Blankettnr"/>
    <w:basedOn w:val="Normal"/>
    <w:semiHidden/>
    <w:rsid w:val="00E30E13"/>
    <w:rPr>
      <w:rFonts w:ascii="Garamond" w:eastAsia="Times New Roman" w:hAnsi="Garamond"/>
      <w:sz w:val="10"/>
      <w:lang w:eastAsia="sv-SE"/>
    </w:rPr>
  </w:style>
  <w:style w:type="paragraph" w:styleId="Brdtext">
    <w:name w:val="Body Text"/>
    <w:basedOn w:val="Normal"/>
    <w:link w:val="BrdtextChar"/>
    <w:qFormat/>
    <w:rsid w:val="00E30E13"/>
    <w:pPr>
      <w:spacing w:after="160" w:line="300" w:lineRule="atLeast"/>
    </w:pPr>
    <w:rPr>
      <w:rFonts w:ascii="Garamond" w:eastAsia="Times New Roman" w:hAnsi="Garamond"/>
      <w:lang w:eastAsia="sv-SE"/>
    </w:rPr>
  </w:style>
  <w:style w:type="paragraph" w:customStyle="1" w:styleId="ProfilInfo">
    <w:name w:val="ProfilInfo"/>
    <w:basedOn w:val="Normal"/>
    <w:semiHidden/>
    <w:rsid w:val="00E676C1"/>
    <w:rPr>
      <w:sz w:val="20"/>
    </w:rPr>
  </w:style>
  <w:style w:type="paragraph" w:styleId="Ballongtext">
    <w:name w:val="Balloon Text"/>
    <w:basedOn w:val="Normal"/>
    <w:link w:val="BallongtextChar"/>
    <w:semiHidden/>
    <w:rsid w:val="00E30E13"/>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semiHidden/>
    <w:rsid w:val="00E30E13"/>
    <w:rPr>
      <w:rFonts w:ascii="Tahoma" w:hAnsi="Tahoma" w:cs="Tahoma"/>
      <w:sz w:val="16"/>
      <w:szCs w:val="16"/>
    </w:rPr>
  </w:style>
  <w:style w:type="table" w:customStyle="1" w:styleId="Almi-tabellformat">
    <w:name w:val="Almi-tabellformat"/>
    <w:basedOn w:val="Normaltabell"/>
    <w:uiPriority w:val="99"/>
    <w:rsid w:val="00E30E13"/>
    <w:tblPr>
      <w:tblInd w:w="0" w:type="dxa"/>
      <w:tblBorders>
        <w:bottom w:val="single" w:sz="4" w:space="0" w:color="007363" w:themeColor="accent1"/>
        <w:insideH w:val="single" w:sz="4" w:space="0" w:color="007363" w:themeColor="accent1"/>
      </w:tblBorders>
      <w:tblCellMar>
        <w:top w:w="0" w:type="dxa"/>
        <w:left w:w="108" w:type="dxa"/>
        <w:bottom w:w="0" w:type="dxa"/>
        <w:right w:w="108" w:type="dxa"/>
      </w:tblCellMar>
    </w:tblPr>
    <w:tblStylePr w:type="firstRow">
      <w:rPr>
        <w:b/>
        <w:color w:val="FFFFFF" w:themeColor="background1"/>
      </w:rPr>
      <w:tblPr/>
      <w:tcPr>
        <w:shd w:val="clear" w:color="auto" w:fill="007363" w:themeFill="accent1"/>
      </w:tcPr>
    </w:tblStylePr>
    <w:tblStylePr w:type="lastRow">
      <w:rPr>
        <w:b/>
      </w:rPr>
      <w:tblPr/>
      <w:tcPr>
        <w:tcBorders>
          <w:bottom w:val="single" w:sz="12" w:space="0" w:color="007363" w:themeColor="accent1"/>
        </w:tcBorders>
      </w:tcPr>
    </w:tblStylePr>
    <w:tblStylePr w:type="firstCol">
      <w:rPr>
        <w:b/>
      </w:rPr>
    </w:tblStylePr>
    <w:tblStylePr w:type="lastCol">
      <w:rPr>
        <w:b/>
      </w:rPr>
    </w:tblStylePr>
  </w:style>
  <w:style w:type="paragraph" w:customStyle="1" w:styleId="Ballongtext1">
    <w:name w:val="Ballongtext1"/>
    <w:basedOn w:val="Normal"/>
    <w:semiHidden/>
    <w:locked/>
    <w:rsid w:val="00E30E13"/>
    <w:rPr>
      <w:rFonts w:ascii="Tahoma" w:hAnsi="Tahoma" w:cs="Tahoma"/>
      <w:sz w:val="16"/>
      <w:szCs w:val="16"/>
    </w:rPr>
  </w:style>
  <w:style w:type="character" w:customStyle="1" w:styleId="BrdtextChar">
    <w:name w:val="Brödtext Char"/>
    <w:basedOn w:val="Standardstycketeckensnitt"/>
    <w:link w:val="Brdtext"/>
    <w:rsid w:val="00E30E13"/>
    <w:rPr>
      <w:rFonts w:ascii="Garamond" w:hAnsi="Garamond"/>
      <w:sz w:val="24"/>
      <w:szCs w:val="24"/>
    </w:rPr>
  </w:style>
  <w:style w:type="table" w:styleId="Diskrettabell1">
    <w:name w:val="Table Subtle 1"/>
    <w:basedOn w:val="Normaltabell"/>
    <w:rsid w:val="00E30E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undertitel">
    <w:name w:val="undertitel"/>
    <w:basedOn w:val="Normal"/>
    <w:next w:val="Normal"/>
    <w:semiHidden/>
    <w:locked/>
    <w:rsid w:val="00E30E13"/>
    <w:rPr>
      <w:rFonts w:cs="Arial"/>
      <w:sz w:val="32"/>
      <w:szCs w:val="32"/>
    </w:rPr>
  </w:style>
  <w:style w:type="paragraph" w:customStyle="1" w:styleId="Dokumenttyp">
    <w:name w:val="Dokumenttyp"/>
    <w:basedOn w:val="undertitel"/>
    <w:semiHidden/>
    <w:locked/>
    <w:rsid w:val="00E30E13"/>
  </w:style>
  <w:style w:type="paragraph" w:customStyle="1" w:styleId="Frfattare">
    <w:name w:val="Författare"/>
    <w:basedOn w:val="Normal"/>
    <w:semiHidden/>
    <w:locked/>
    <w:rsid w:val="00E30E13"/>
    <w:pPr>
      <w:spacing w:before="800"/>
    </w:pPr>
  </w:style>
  <w:style w:type="paragraph" w:customStyle="1" w:styleId="Handlggare">
    <w:name w:val="Handläggare"/>
    <w:basedOn w:val="Normal"/>
    <w:semiHidden/>
    <w:locked/>
    <w:rsid w:val="00E30E13"/>
    <w:rPr>
      <w:rFonts w:ascii="Arial" w:hAnsi="Arial"/>
      <w:sz w:val="18"/>
    </w:rPr>
  </w:style>
  <w:style w:type="paragraph" w:customStyle="1" w:styleId="Ledtext0">
    <w:name w:val="Ledtext"/>
    <w:basedOn w:val="Normal"/>
    <w:locked/>
    <w:rsid w:val="00E30E13"/>
    <w:rPr>
      <w:rFonts w:ascii="Arial" w:eastAsia="Times New Roman" w:hAnsi="Arial"/>
      <w:sz w:val="14"/>
      <w:lang w:eastAsia="sv-SE"/>
    </w:rPr>
  </w:style>
  <w:style w:type="paragraph" w:styleId="Liststycke">
    <w:name w:val="List Paragraph"/>
    <w:basedOn w:val="Normal"/>
    <w:uiPriority w:val="34"/>
    <w:semiHidden/>
    <w:qFormat/>
    <w:rsid w:val="00E30E13"/>
    <w:pPr>
      <w:ind w:left="720"/>
      <w:contextualSpacing/>
    </w:pPr>
    <w:rPr>
      <w:rFonts w:ascii="Times New Roman" w:eastAsia="Times New Roman" w:hAnsi="Times New Roman"/>
      <w:lang w:eastAsia="sv-SE"/>
    </w:rPr>
  </w:style>
  <w:style w:type="paragraph" w:styleId="Normalwebb">
    <w:name w:val="Normal (Web)"/>
    <w:basedOn w:val="Normal"/>
    <w:uiPriority w:val="99"/>
    <w:semiHidden/>
    <w:rsid w:val="00E30E13"/>
    <w:pPr>
      <w:spacing w:before="100" w:beforeAutospacing="1" w:after="100" w:afterAutospacing="1"/>
    </w:pPr>
    <w:rPr>
      <w:rFonts w:ascii="Times New Roman" w:eastAsiaTheme="minorEastAsia" w:hAnsi="Times New Roman"/>
      <w:lang w:eastAsia="sv-SE"/>
    </w:rPr>
  </w:style>
  <w:style w:type="paragraph" w:customStyle="1" w:styleId="Referenser">
    <w:name w:val="Referenser"/>
    <w:basedOn w:val="Brdtext"/>
    <w:semiHidden/>
    <w:rsid w:val="00E30E13"/>
    <w:pPr>
      <w:spacing w:line="270" w:lineRule="atLeast"/>
      <w:ind w:left="425" w:hanging="425"/>
    </w:pPr>
  </w:style>
  <w:style w:type="paragraph" w:customStyle="1" w:styleId="RubInnehll">
    <w:name w:val="Rub Innehåll"/>
    <w:basedOn w:val="Normal"/>
    <w:semiHidden/>
    <w:locked/>
    <w:rsid w:val="00E30E13"/>
    <w:pPr>
      <w:spacing w:after="120"/>
    </w:pPr>
    <w:rPr>
      <w:rFonts w:cs="Arial"/>
      <w:sz w:val="32"/>
      <w:szCs w:val="28"/>
    </w:rPr>
  </w:style>
  <w:style w:type="paragraph" w:customStyle="1" w:styleId="Ruta">
    <w:name w:val="Ruta"/>
    <w:basedOn w:val="Brdtext"/>
    <w:semiHidden/>
    <w:qFormat/>
    <w:rsid w:val="00E30E13"/>
    <w:pPr>
      <w:pBdr>
        <w:top w:val="single" w:sz="12" w:space="4" w:color="007363" w:themeColor="accent1"/>
        <w:left w:val="single" w:sz="12" w:space="4" w:color="007363" w:themeColor="accent1"/>
        <w:bottom w:val="single" w:sz="12" w:space="4" w:color="007363" w:themeColor="accent1"/>
        <w:right w:val="single" w:sz="12" w:space="4" w:color="007363" w:themeColor="accent1"/>
      </w:pBdr>
      <w:ind w:left="113" w:right="113"/>
    </w:pPr>
  </w:style>
  <w:style w:type="paragraph" w:customStyle="1" w:styleId="Sidfot-adress">
    <w:name w:val="Sidfot-adress"/>
    <w:basedOn w:val="Sidfot"/>
    <w:semiHidden/>
    <w:locked/>
    <w:rsid w:val="00E30E13"/>
    <w:rPr>
      <w:sz w:val="14"/>
    </w:rPr>
  </w:style>
  <w:style w:type="paragraph" w:customStyle="1" w:styleId="Titel">
    <w:name w:val="Titel"/>
    <w:basedOn w:val="Normal"/>
    <w:next w:val="Normal"/>
    <w:semiHidden/>
    <w:locked/>
    <w:rsid w:val="00E30E13"/>
    <w:pPr>
      <w:spacing w:after="360"/>
    </w:pPr>
    <w:rPr>
      <w:rFonts w:cs="Arial"/>
      <w:b/>
      <w:sz w:val="48"/>
      <w:szCs w:val="48"/>
    </w:rPr>
  </w:style>
  <w:style w:type="paragraph" w:customStyle="1" w:styleId="Variabelinfo">
    <w:name w:val="Variabel_info"/>
    <w:basedOn w:val="Sidhuvud"/>
    <w:semiHidden/>
    <w:locked/>
    <w:rsid w:val="00E30E13"/>
    <w:pPr>
      <w:tabs>
        <w:tab w:val="center" w:pos="4153"/>
        <w:tab w:val="right" w:pos="8306"/>
      </w:tabs>
    </w:pPr>
    <w:rPr>
      <w:rFonts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efan.wilhelmsson@almi.s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larmar\AppData\Local\Microsoft\Windows\Temporary%20Internet%20Files\Content.Outlook\PQ3M1AY7\Generell%20mall%20Almi%20-%20Alt%201.dotx" TargetMode="External"/></Relationships>
</file>

<file path=word/theme/theme1.xml><?xml version="1.0" encoding="utf-8"?>
<a:theme xmlns:a="http://schemas.openxmlformats.org/drawingml/2006/main" name="Office-tema">
  <a:themeElements>
    <a:clrScheme name="ALMI">
      <a:dk1>
        <a:sysClr val="windowText" lastClr="000000"/>
      </a:dk1>
      <a:lt1>
        <a:sysClr val="window" lastClr="FFFFFF"/>
      </a:lt1>
      <a:dk2>
        <a:srgbClr val="1F497D"/>
      </a:dk2>
      <a:lt2>
        <a:srgbClr val="EEECE1"/>
      </a:lt2>
      <a:accent1>
        <a:srgbClr val="007363"/>
      </a:accent1>
      <a:accent2>
        <a:srgbClr val="E98300"/>
      </a:accent2>
      <a:accent3>
        <a:srgbClr val="AA1948"/>
      </a:accent3>
      <a:accent4>
        <a:srgbClr val="5482AB"/>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f4274a-33c6-4048-b128-e9cd80e2fbfe">F2Z3EDZ23CK4-225-398</_dlc_DocId>
    <_dlc_DocIdUrl xmlns="f3f4274a-33c6-4048-b128-e9cd80e2fbfe">
      <Url>https://intranat.almi.se/stab/kommunikation/_layouts/DocIdRedir.aspx?ID=F2Z3EDZ23CK4-225-398</Url>
      <Description>F2Z3EDZ23CK4-225-398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LMI Dokument" ma:contentTypeID="0x0101009ABC80DE802143E4B0357B76AA380E6200E99A86148B3FC644A9AC243E41F50130" ma:contentTypeVersion="4" ma:contentTypeDescription="Skapa ett nytt dokument." ma:contentTypeScope="" ma:versionID="97c8aa06ec1fc1c02c20ccbbc71d18d7">
  <xsd:schema xmlns:xsd="http://www.w3.org/2001/XMLSchema" xmlns:xs="http://www.w3.org/2001/XMLSchema" xmlns:p="http://schemas.microsoft.com/office/2006/metadata/properties" xmlns:ns1="http://schemas.microsoft.com/sharepoint/v3" xmlns:ns2="f3f4274a-33c6-4048-b128-e9cd80e2fbfe" targetNamespace="http://schemas.microsoft.com/office/2006/metadata/properties" ma:root="true" ma:fieldsID="3c679e3a9ce7354ac90f5ccaf7abf3f9" ns1:_="" ns2:_="">
    <xsd:import namespace="http://schemas.microsoft.com/sharepoint/v3"/>
    <xsd:import namespace="f3f4274a-33c6-4048-b128-e9cd80e2fbfe"/>
    <xsd:element name="properties">
      <xsd:complexType>
        <xsd:sequence>
          <xsd:element name="documentManagement">
            <xsd:complexType>
              <xsd:all>
                <xsd:element ref="ns1:_dlc_Exempt" minOccurs="0"/>
                <xsd:element ref="ns1:_dlc_ExpireDateSaved" minOccurs="0"/>
                <xsd:element ref="ns1:_dlc_Expire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Undanta från princip" ma:hidden="true" ma:internalName="_dlc_Exempt" ma:readOnly="true">
      <xsd:simpleType>
        <xsd:restriction base="dms:Unknown"/>
      </xsd:simpleType>
    </xsd:element>
    <xsd:element name="_dlc_ExpireDateSaved" ma:index="9" nillable="true" ma:displayName="Originalförfallodag" ma:hidden="true" ma:internalName="_dlc_ExpireDateSaved" ma:readOnly="true">
      <xsd:simpleType>
        <xsd:restriction base="dms:DateTime"/>
      </xsd:simpleType>
    </xsd:element>
    <xsd:element name="_dlc_ExpireDate" ma:index="10"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4274a-33c6-4048-b128-e9cd80e2fbfe"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ALMI Document Expiration Policy</p:Name>
  <p:Description/>
  <p:Statement/>
  <p:PolicyItems>
    <p:PolicyItem featureId="Microsoft.Office.RecordsManagement.PolicyFeatures.Expiration" staticId="0x0101009ABC80DE802143E4B0357B76AA380E62|1205851037" UniqueId="ed68ac8b-0bb7-44e7-9882-ff123320d5a0">
      <p:Name>Retention</p:Name>
      <p:Description>Automatic scheduling of content for processing, and performing a retention action on content that has reached its due date.</p:Description>
      <p:CustomData>
        <data>
          <formula id="ALMI.Intranet.Foundation.AlmiDocumentExpirationPolicy"/>
          <action type="action" id="ALMI.Intranet.Foundation.AlmiDocumentExpirationMail"/>
        </data>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6B428-773B-4ADA-A54B-EEEA6DDE5295}">
  <ds:schemaRefs>
    <ds:schemaRef ds:uri="http://purl.org/dc/terms/"/>
    <ds:schemaRef ds:uri="http://schemas.microsoft.com/office/2006/documentManagement/types"/>
    <ds:schemaRef ds:uri="http://purl.org/dc/elements/1.1/"/>
    <ds:schemaRef ds:uri="http://purl.org/dc/dcmitype/"/>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f3f4274a-33c6-4048-b128-e9cd80e2fbfe"/>
    <ds:schemaRef ds:uri="http://www.w3.org/XML/1998/namespace"/>
  </ds:schemaRefs>
</ds:datastoreItem>
</file>

<file path=customXml/itemProps2.xml><?xml version="1.0" encoding="utf-8"?>
<ds:datastoreItem xmlns:ds="http://schemas.openxmlformats.org/officeDocument/2006/customXml" ds:itemID="{B65CE475-68B6-4357-AFB5-C21ADADD3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4274a-33c6-4048-b128-e9cd80e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C6D39-A7FB-4E22-B979-F57797CB09E8}">
  <ds:schemaRefs>
    <ds:schemaRef ds:uri="office.server.policy"/>
  </ds:schemaRefs>
</ds:datastoreItem>
</file>

<file path=customXml/itemProps4.xml><?xml version="1.0" encoding="utf-8"?>
<ds:datastoreItem xmlns:ds="http://schemas.openxmlformats.org/officeDocument/2006/customXml" ds:itemID="{63926E51-84DE-4B2C-A326-21D5996FFDEA}">
  <ds:schemaRefs>
    <ds:schemaRef ds:uri="http://schemas.microsoft.com/sharepoint/events"/>
  </ds:schemaRefs>
</ds:datastoreItem>
</file>

<file path=customXml/itemProps5.xml><?xml version="1.0" encoding="utf-8"?>
<ds:datastoreItem xmlns:ds="http://schemas.openxmlformats.org/officeDocument/2006/customXml" ds:itemID="{91B8336C-D8A9-49CD-8693-94907D1C9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Generell mall Almi - Alt 1.dotx</Template>
  <TotalTime>2</TotalTime>
  <Pages>2</Pages>
  <Words>437</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Brevmall</vt:lpstr>
    </vt:vector>
  </TitlesOfParts>
  <Company>Almi</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Lars Mårdbrant</dc:creator>
  <dc:description>Almi 2012-04-11</dc:description>
  <cp:lastModifiedBy>Sofia Ohlsson</cp:lastModifiedBy>
  <cp:revision>5</cp:revision>
  <cp:lastPrinted>2016-04-26T14:05:00Z</cp:lastPrinted>
  <dcterms:created xsi:type="dcterms:W3CDTF">2016-04-25T13:00:00Z</dcterms:created>
  <dcterms:modified xsi:type="dcterms:W3CDTF">2016-04-26T14:05:00Z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 </vt:lpwstr>
  </property>
  <property fmtid="{D5CDD505-2E9C-101B-9397-08002B2CF9AE}" pid="15" name="cdpProfile">
    <vt:lpwstr> </vt:lpwstr>
  </property>
  <property fmtid="{D5CDD505-2E9C-101B-9397-08002B2CF9AE}" pid="16" name="cdpLogo">
    <vt:lpwstr> </vt:lpwstr>
  </property>
  <property fmtid="{D5CDD505-2E9C-101B-9397-08002B2CF9AE}" pid="17" name="cdpFooterType">
    <vt:lpwstr> </vt:lpwstr>
  </property>
  <property fmtid="{D5CDD505-2E9C-101B-9397-08002B2CF9AE}" pid="18" name="cdpName">
    <vt:lpwstr> </vt:lpwstr>
  </property>
  <property fmtid="{D5CDD505-2E9C-101B-9397-08002B2CF9AE}" pid="19" name="cdpTitle">
    <vt:lpwstr> </vt:lpwstr>
  </property>
  <property fmtid="{D5CDD505-2E9C-101B-9397-08002B2CF9AE}" pid="20" name="cdpPhone">
    <vt:lpwstr> </vt:lpwstr>
  </property>
  <property fmtid="{D5CDD505-2E9C-101B-9397-08002B2CF9AE}" pid="21" name="cdpCellphone">
    <vt:lpwstr> </vt:lpwstr>
  </property>
  <property fmtid="{D5CDD505-2E9C-101B-9397-08002B2CF9AE}" pid="22" name="cdpEmail">
    <vt:lpwstr> </vt:lpwstr>
  </property>
  <property fmtid="{D5CDD505-2E9C-101B-9397-08002B2CF9AE}" pid="23" name="cdpFax">
    <vt:lpwstr> </vt:lpwstr>
  </property>
  <property fmtid="{D5CDD505-2E9C-101B-9397-08002B2CF9AE}" pid="24" name="cdpSignature">
    <vt:lpwstr> </vt:lpwstr>
  </property>
  <property fmtid="{D5CDD505-2E9C-101B-9397-08002B2CF9AE}" pid="25" name="cdpOrganization">
    <vt:lpwstr> </vt:lpwstr>
  </property>
  <property fmtid="{D5CDD505-2E9C-101B-9397-08002B2CF9AE}" pid="26" name="cdpUnit">
    <vt:lpwstr> </vt:lpwstr>
  </property>
  <property fmtid="{D5CDD505-2E9C-101B-9397-08002B2CF9AE}" pid="27" name="cdpWP">
    <vt:lpwstr> </vt:lpwstr>
  </property>
  <property fmtid="{D5CDD505-2E9C-101B-9397-08002B2CF9AE}" pid="28" name="cdpFileName">
    <vt:lpwstr> </vt:lpwstr>
  </property>
  <property fmtid="{D5CDD505-2E9C-101B-9397-08002B2CF9AE}" pid="29" name="cdpInsTempId">
    <vt:lpwstr> </vt:lpwstr>
  </property>
  <property fmtid="{D5CDD505-2E9C-101B-9397-08002B2CF9AE}" pid="30" name="cdpInsProfile">
    <vt:lpwstr> </vt:lpwstr>
  </property>
  <property fmtid="{D5CDD505-2E9C-101B-9397-08002B2CF9AE}" pid="31" name="ContentTypeId">
    <vt:lpwstr>0x0101009ABC80DE802143E4B0357B76AA380E6200E99A86148B3FC644A9AC243E41F50130</vt:lpwstr>
  </property>
  <property fmtid="{D5CDD505-2E9C-101B-9397-08002B2CF9AE}" pid="32" name="_dlc_DocIdItemGuid">
    <vt:lpwstr>d7dfb98d-4e6e-47ba-89ef-401be6ca2faf</vt:lpwstr>
  </property>
  <property fmtid="{D5CDD505-2E9C-101B-9397-08002B2CF9AE}" pid="33" name="_dlc_policyId">
    <vt:lpwstr>0x0101009ABC80DE802143E4B0357B76AA380E62|1205851037</vt:lpwstr>
  </property>
  <property fmtid="{D5CDD505-2E9C-101B-9397-08002B2CF9AE}" pid="34" name="ItemRetentionFormula">
    <vt:lpwstr>&lt;formula id="ALMI.Intranet.Foundation.AlmiDocumentExpirationPolicy"&gt;&lt;/formula&gt;</vt:lpwstr>
  </property>
</Properties>
</file>