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B" w:rsidRDefault="00BE731B" w:rsidP="00BE731B">
      <w:pPr>
        <w:tabs>
          <w:tab w:val="clear" w:pos="9360"/>
          <w:tab w:val="left" w:pos="3285"/>
        </w:tabs>
      </w:pPr>
      <w:r>
        <w:tab/>
      </w:r>
    </w:p>
    <w:p w:rsidR="00BE731B" w:rsidRDefault="00BE731B" w:rsidP="00C74DE0"/>
    <w:p w:rsidR="00BE731B" w:rsidRDefault="000A6BA4" w:rsidP="00C74DE0">
      <w:r>
        <w:t>2012-03-26</w:t>
      </w:r>
      <w:bookmarkStart w:id="0" w:name="_GoBack"/>
      <w:bookmarkEnd w:id="0"/>
    </w:p>
    <w:p w:rsidR="00EA4AE9" w:rsidRPr="00EA4AE9" w:rsidRDefault="00EA4AE9" w:rsidP="00EA4AE9"/>
    <w:p w:rsidR="007903E2" w:rsidRDefault="005966F1" w:rsidP="001042DA">
      <w:pPr>
        <w:tabs>
          <w:tab w:val="clear" w:pos="9360"/>
          <w:tab w:val="center" w:pos="4536"/>
        </w:tabs>
      </w:pPr>
      <w:r>
        <w:rPr>
          <w:b/>
          <w:sz w:val="28"/>
          <w:szCs w:val="28"/>
        </w:rPr>
        <w:t>Ny</w:t>
      </w:r>
      <w:r w:rsidR="00662D46">
        <w:rPr>
          <w:b/>
          <w:sz w:val="28"/>
          <w:szCs w:val="28"/>
        </w:rPr>
        <w:t xml:space="preserve"> säljare </w:t>
      </w:r>
      <w:r w:rsidR="00F97C49">
        <w:rPr>
          <w:b/>
          <w:sz w:val="28"/>
          <w:szCs w:val="28"/>
        </w:rPr>
        <w:t>hos Englund-Gruppen</w:t>
      </w:r>
      <w:r>
        <w:rPr>
          <w:b/>
          <w:sz w:val="28"/>
          <w:szCs w:val="28"/>
        </w:rPr>
        <w:t xml:space="preserve"> </w:t>
      </w:r>
      <w:r w:rsidR="001042DA">
        <w:rPr>
          <w:b/>
          <w:sz w:val="28"/>
          <w:szCs w:val="28"/>
        </w:rPr>
        <w:tab/>
      </w:r>
    </w:p>
    <w:p w:rsidR="00BE731B" w:rsidRDefault="00BE731B" w:rsidP="007903E2"/>
    <w:p w:rsidR="00F97C49" w:rsidRDefault="00F97C49" w:rsidP="007903E2">
      <w:r>
        <w:rPr>
          <w:noProof/>
        </w:rPr>
        <w:drawing>
          <wp:inline distT="0" distB="0" distL="0" distR="0">
            <wp:extent cx="1476375" cy="2025206"/>
            <wp:effectExtent l="57150" t="57150" r="104775" b="1085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_Gauffin-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49" cy="20276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03E2" w:rsidRDefault="007903E2" w:rsidP="00C74DE0"/>
    <w:p w:rsidR="005966F1" w:rsidRDefault="00662D46" w:rsidP="00277B21">
      <w:pPr>
        <w:autoSpaceDE w:val="0"/>
        <w:autoSpaceDN w:val="0"/>
        <w:spacing w:line="276" w:lineRule="auto"/>
        <w:rPr>
          <w:rFonts w:ascii="MyriadPro-Bold" w:hAnsi="MyriadPro-Bold"/>
          <w:b/>
          <w:bCs/>
        </w:rPr>
      </w:pPr>
      <w:r>
        <w:rPr>
          <w:rFonts w:ascii="MyriadPro-Bold" w:hAnsi="MyriadPro-Bold"/>
          <w:b/>
          <w:bCs/>
        </w:rPr>
        <w:t xml:space="preserve">Med gedigen </w:t>
      </w:r>
      <w:r w:rsidR="00F97C49">
        <w:rPr>
          <w:rFonts w:ascii="MyriadPro-Bold" w:hAnsi="MyriadPro-Bold"/>
          <w:b/>
          <w:bCs/>
        </w:rPr>
        <w:t>bransch</w:t>
      </w:r>
      <w:r>
        <w:rPr>
          <w:rFonts w:ascii="MyriadPro-Bold" w:hAnsi="MyriadPro-Bold"/>
          <w:b/>
          <w:bCs/>
        </w:rPr>
        <w:t xml:space="preserve">erfarenhet ska </w:t>
      </w:r>
      <w:r w:rsidR="005966F1">
        <w:rPr>
          <w:rFonts w:ascii="MyriadPro-Bold" w:hAnsi="MyriadPro-Bold"/>
          <w:b/>
          <w:bCs/>
        </w:rPr>
        <w:t xml:space="preserve">Peter Gauffin </w:t>
      </w:r>
      <w:r>
        <w:rPr>
          <w:rFonts w:ascii="MyriadPro-Bold" w:hAnsi="MyriadPro-Bold"/>
          <w:b/>
          <w:bCs/>
        </w:rPr>
        <w:t>bryta ny mark åt Englund-Gruppen</w:t>
      </w:r>
      <w:r w:rsidR="005966F1">
        <w:rPr>
          <w:rFonts w:ascii="MyriadPro-Bold" w:hAnsi="MyriadPro-Bold"/>
          <w:b/>
          <w:bCs/>
        </w:rPr>
        <w:t>.</w:t>
      </w:r>
    </w:p>
    <w:p w:rsidR="00C74DE0" w:rsidRDefault="00C74DE0" w:rsidP="00277B21">
      <w:pPr>
        <w:spacing w:line="276" w:lineRule="auto"/>
      </w:pPr>
    </w:p>
    <w:p w:rsidR="00662D46" w:rsidRDefault="005966F1" w:rsidP="00277B21">
      <w:pPr>
        <w:spacing w:line="276" w:lineRule="auto"/>
      </w:pPr>
      <w:r w:rsidRPr="005966F1">
        <w:t xml:space="preserve">Peter är </w:t>
      </w:r>
      <w:r>
        <w:t xml:space="preserve">en välkänd profil med 28 års säljerfarenhet ifrån golvbranschen – senast hos </w:t>
      </w:r>
      <w:r w:rsidRPr="005966F1">
        <w:t>Armstrong och tidigare på Leksells.</w:t>
      </w:r>
      <w:r>
        <w:t xml:space="preserve"> </w:t>
      </w:r>
      <w:r w:rsidR="00662D46">
        <w:t xml:space="preserve">I början av mars tillträdde han sin nya tjänst som </w:t>
      </w:r>
      <w:r w:rsidRPr="005966F1">
        <w:t xml:space="preserve">säljare inom Englund-Gruppen med ansvar för ett nyinrättat distrikt som sträcker sig från Gävle till Sundsvall. </w:t>
      </w:r>
    </w:p>
    <w:p w:rsidR="006B3B25" w:rsidRDefault="006B3B25" w:rsidP="00277B21">
      <w:pPr>
        <w:spacing w:line="276" w:lineRule="auto"/>
      </w:pPr>
    </w:p>
    <w:p w:rsidR="006B3B25" w:rsidRDefault="006B3B25" w:rsidP="00277B21">
      <w:pPr>
        <w:spacing w:line="276" w:lineRule="auto"/>
      </w:pPr>
      <w:r w:rsidRPr="005966F1">
        <w:t xml:space="preserve">Med sin gedigna kunskap och trevliga personlighet kommer </w:t>
      </w:r>
      <w:r>
        <w:t>Peter</w:t>
      </w:r>
      <w:r w:rsidRPr="005966F1">
        <w:t xml:space="preserve"> att bli en stor tillgång för våra kunder.</w:t>
      </w:r>
    </w:p>
    <w:p w:rsidR="00662D46" w:rsidRDefault="00662D46" w:rsidP="00277B21">
      <w:pPr>
        <w:spacing w:line="276" w:lineRule="auto"/>
      </w:pPr>
    </w:p>
    <w:p w:rsidR="00662D46" w:rsidRPr="006B3B25" w:rsidRDefault="00662D46" w:rsidP="00277B21">
      <w:pPr>
        <w:spacing w:line="276" w:lineRule="auto"/>
        <w:rPr>
          <w:i/>
        </w:rPr>
      </w:pPr>
      <w:r w:rsidRPr="006B3B25">
        <w:rPr>
          <w:i/>
        </w:rPr>
        <w:t xml:space="preserve">– </w:t>
      </w:r>
      <w:r w:rsidR="00F97C49">
        <w:rPr>
          <w:i/>
        </w:rPr>
        <w:t>E</w:t>
      </w:r>
      <w:r w:rsidR="006B3B25" w:rsidRPr="006B3B25">
        <w:rPr>
          <w:i/>
        </w:rPr>
        <w:t>tt välkommet till</w:t>
      </w:r>
      <w:r w:rsidR="006B3B25">
        <w:rPr>
          <w:i/>
        </w:rPr>
        <w:t>skott i säljorganisationen</w:t>
      </w:r>
      <w:r w:rsidR="00F97C49">
        <w:rPr>
          <w:i/>
        </w:rPr>
        <w:t xml:space="preserve"> som </w:t>
      </w:r>
      <w:r w:rsidR="006B3B25">
        <w:rPr>
          <w:i/>
        </w:rPr>
        <w:t>vi hoppas ska</w:t>
      </w:r>
      <w:r w:rsidR="006B3B25" w:rsidRPr="006B3B25">
        <w:rPr>
          <w:i/>
        </w:rPr>
        <w:t xml:space="preserve"> bidra till en betydande försäljningsökning i </w:t>
      </w:r>
      <w:r w:rsidR="00F97C49">
        <w:rPr>
          <w:i/>
        </w:rPr>
        <w:t xml:space="preserve">en del av landet </w:t>
      </w:r>
      <w:r w:rsidR="006B3B25" w:rsidRPr="006B3B25">
        <w:rPr>
          <w:i/>
        </w:rPr>
        <w:t xml:space="preserve">där vi </w:t>
      </w:r>
      <w:r w:rsidR="006B3B25">
        <w:rPr>
          <w:i/>
        </w:rPr>
        <w:t xml:space="preserve">tidigare </w:t>
      </w:r>
      <w:r w:rsidR="006B3B25" w:rsidRPr="006B3B25">
        <w:rPr>
          <w:i/>
        </w:rPr>
        <w:t>inte haft någon som helst marknads</w:t>
      </w:r>
      <w:r w:rsidR="006B3B25">
        <w:rPr>
          <w:i/>
        </w:rPr>
        <w:t>närvaro</w:t>
      </w:r>
      <w:r w:rsidR="006B3B25" w:rsidRPr="006B3B25">
        <w:rPr>
          <w:i/>
        </w:rPr>
        <w:t>, säger vd Stefan Englund.</w:t>
      </w:r>
    </w:p>
    <w:p w:rsidR="00662D46" w:rsidRDefault="00662D46" w:rsidP="00277B21">
      <w:pPr>
        <w:spacing w:line="276" w:lineRule="auto"/>
      </w:pPr>
    </w:p>
    <w:p w:rsidR="00C74DE0" w:rsidRDefault="00C74DE0" w:rsidP="00277B21">
      <w:pPr>
        <w:spacing w:line="276" w:lineRule="auto"/>
      </w:pPr>
    </w:p>
    <w:p w:rsidR="002F4E31" w:rsidRPr="00BE731B" w:rsidRDefault="00BE731B" w:rsidP="00277B21">
      <w:pPr>
        <w:spacing w:line="276" w:lineRule="auto"/>
      </w:pPr>
      <w:r w:rsidRPr="00BE731B">
        <w:t xml:space="preserve">Ytterligare frågor besvaras av </w:t>
      </w:r>
      <w:r w:rsidR="00787AC5">
        <w:t>Marie Celano</w:t>
      </w:r>
      <w:r>
        <w:t xml:space="preserve">, </w:t>
      </w:r>
      <w:r w:rsidR="00787AC5">
        <w:t>på telefon</w:t>
      </w:r>
      <w:r w:rsidR="00EE0643" w:rsidRPr="00BE731B">
        <w:t xml:space="preserve"> </w:t>
      </w:r>
      <w:r w:rsidR="00787AC5">
        <w:t>0704-37 89 14</w:t>
      </w:r>
      <w:r>
        <w:t xml:space="preserve"> e</w:t>
      </w:r>
      <w:r w:rsidRPr="00BE731B">
        <w:t xml:space="preserve">ller </w:t>
      </w:r>
      <w:r>
        <w:t>epost</w:t>
      </w:r>
      <w:r w:rsidR="00EE0643" w:rsidRPr="00BE731B">
        <w:t xml:space="preserve"> </w:t>
      </w:r>
      <w:r w:rsidR="00787AC5">
        <w:t>marie.celano</w:t>
      </w:r>
      <w:r w:rsidR="007803CE" w:rsidRPr="00BE731B">
        <w:t>@englund-gruppen.se</w:t>
      </w:r>
      <w:r>
        <w:t>.</w:t>
      </w:r>
    </w:p>
    <w:p w:rsidR="00787AC5" w:rsidRDefault="00787AC5" w:rsidP="00787AC5"/>
    <w:p w:rsidR="00BE731B" w:rsidRPr="00BE731B" w:rsidRDefault="00787AC5" w:rsidP="00F97C49">
      <w:pPr>
        <w:pBdr>
          <w:top w:val="single" w:sz="4" w:space="1" w:color="auto"/>
        </w:pBdr>
        <w:tabs>
          <w:tab w:val="clear" w:pos="9360"/>
        </w:tabs>
        <w:spacing w:after="200"/>
      </w:pPr>
      <w:r w:rsidRPr="00C2740C">
        <w:rPr>
          <w:i/>
          <w:sz w:val="20"/>
        </w:rPr>
        <w:t xml:space="preserve">Englund-Gruppen är Sveriges största fristående golvgrossist med lokal närvaro i Göteborg, Stockholm, Malmö </w:t>
      </w:r>
      <w:r>
        <w:rPr>
          <w:i/>
          <w:sz w:val="20"/>
        </w:rPr>
        <w:br/>
      </w:r>
      <w:r w:rsidRPr="00C2740C">
        <w:rPr>
          <w:i/>
          <w:sz w:val="20"/>
        </w:rPr>
        <w:t>och Kalmar. Koncernen har en omsättning på ca 90 Mkr och sysselsätter idag ca 25 personer som med kvalitets</w:t>
      </w:r>
      <w:r>
        <w:rPr>
          <w:i/>
          <w:sz w:val="20"/>
        </w:rPr>
        <w:t>-</w:t>
      </w:r>
      <w:r w:rsidRPr="00C2740C">
        <w:rPr>
          <w:i/>
          <w:sz w:val="20"/>
        </w:rPr>
        <w:t>produkter, service och erfarenhet förmedlar kunskapen om golv.</w:t>
      </w:r>
    </w:p>
    <w:p w:rsidR="00E007F0" w:rsidRPr="00BE731B" w:rsidRDefault="00E007F0"/>
    <w:sectPr w:rsidR="00E007F0" w:rsidRPr="00BE731B" w:rsidSect="002F4E3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CB" w:rsidRDefault="00F815CB" w:rsidP="00C74DE0">
      <w:r>
        <w:separator/>
      </w:r>
    </w:p>
    <w:p w:rsidR="00F815CB" w:rsidRDefault="00F815CB"/>
  </w:endnote>
  <w:endnote w:type="continuationSeparator" w:id="0">
    <w:p w:rsidR="00F815CB" w:rsidRDefault="00F815CB" w:rsidP="00C74DE0">
      <w:r>
        <w:continuationSeparator/>
      </w:r>
    </w:p>
    <w:p w:rsidR="00F815CB" w:rsidRDefault="00F81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E0" w:rsidRDefault="00C74DE0">
    <w:pPr>
      <w:pStyle w:val="Sidfot"/>
    </w:pPr>
  </w:p>
  <w:p w:rsidR="00FF4194" w:rsidRDefault="00FF4194"/>
  <w:p w:rsidR="00352EAF" w:rsidRDefault="00352E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E0" w:rsidRPr="00C74DE0" w:rsidRDefault="00C74DE0" w:rsidP="00C74DE0">
    <w:pPr>
      <w:rPr>
        <w:b/>
        <w:sz w:val="20"/>
      </w:rPr>
    </w:pPr>
    <w:r w:rsidRPr="00C74DE0">
      <w:rPr>
        <w:b/>
        <w:sz w:val="20"/>
      </w:rPr>
      <w:t>Englund-Gruppen Sverige AB</w:t>
    </w:r>
  </w:p>
  <w:p w:rsidR="00FF4194" w:rsidRPr="00C74DE0" w:rsidRDefault="00C74DE0">
    <w:pPr>
      <w:rPr>
        <w:sz w:val="20"/>
      </w:rPr>
    </w:pPr>
    <w:r w:rsidRPr="00C74DE0">
      <w:rPr>
        <w:sz w:val="16"/>
        <w:szCs w:val="16"/>
      </w:rPr>
      <w:t xml:space="preserve">Kryptongatan 20 | 431 53 Göteborg | </w:t>
    </w:r>
    <w:proofErr w:type="spellStart"/>
    <w:r w:rsidRPr="00C74DE0">
      <w:rPr>
        <w:sz w:val="16"/>
        <w:szCs w:val="16"/>
      </w:rPr>
      <w:t>tel</w:t>
    </w:r>
    <w:proofErr w:type="spellEnd"/>
    <w:r w:rsidRPr="00C74DE0">
      <w:rPr>
        <w:sz w:val="16"/>
        <w:szCs w:val="16"/>
      </w:rPr>
      <w:t xml:space="preserve"> 031-670 170 | fax 031-871 678 | info@englund-gruppen.se | www.englund-gruppen.se</w:t>
    </w:r>
    <w:r w:rsidRPr="006B3E8A">
      <w:rPr>
        <w:sz w:val="20"/>
      </w:rPr>
      <w:tab/>
    </w:r>
    <w:r w:rsidR="009E6E46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9E6E46" w:rsidRPr="006B3E8A">
      <w:rPr>
        <w:sz w:val="20"/>
      </w:rPr>
      <w:fldChar w:fldCharType="separate"/>
    </w:r>
    <w:r w:rsidR="00F97C49">
      <w:rPr>
        <w:noProof/>
        <w:sz w:val="20"/>
      </w:rPr>
      <w:t>2</w:t>
    </w:r>
    <w:r w:rsidR="009E6E46" w:rsidRPr="006B3E8A">
      <w:rPr>
        <w:sz w:val="20"/>
      </w:rPr>
      <w:fldChar w:fldCharType="end"/>
    </w:r>
    <w:r w:rsidRPr="006B3E8A">
      <w:rPr>
        <w:sz w:val="20"/>
      </w:rPr>
      <w:t>(</w:t>
    </w:r>
    <w:r w:rsidR="00F815CB">
      <w:fldChar w:fldCharType="begin"/>
    </w:r>
    <w:r w:rsidR="00F815CB">
      <w:instrText xml:space="preserve"> NUMPAGES  \* Arabic  \* MERGEFORMAT </w:instrText>
    </w:r>
    <w:r w:rsidR="00F815CB">
      <w:fldChar w:fldCharType="separate"/>
    </w:r>
    <w:r w:rsidR="00AD0CC1" w:rsidRPr="00AD0CC1">
      <w:rPr>
        <w:noProof/>
        <w:sz w:val="20"/>
      </w:rPr>
      <w:t>1</w:t>
    </w:r>
    <w:r w:rsidR="00F815CB">
      <w:rPr>
        <w:noProof/>
        <w:sz w:val="20"/>
      </w:rPr>
      <w:fldChar w:fldCharType="end"/>
    </w:r>
    <w:r>
      <w:rPr>
        <w:sz w:val="20"/>
      </w:rPr>
      <w:t>)</w:t>
    </w:r>
  </w:p>
  <w:p w:rsidR="00352EAF" w:rsidRDefault="00352E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31" w:rsidRPr="00C74DE0" w:rsidRDefault="002F4E31" w:rsidP="002F4E31">
    <w:pPr>
      <w:rPr>
        <w:b/>
        <w:sz w:val="20"/>
      </w:rPr>
    </w:pPr>
    <w:r w:rsidRPr="00C74DE0">
      <w:rPr>
        <w:b/>
        <w:sz w:val="20"/>
      </w:rPr>
      <w:t>Englund-Gruppen Sverige AB</w:t>
    </w:r>
  </w:p>
  <w:p w:rsidR="00352EAF" w:rsidRPr="00277B21" w:rsidRDefault="002F4E31">
    <w:pPr>
      <w:rPr>
        <w:sz w:val="20"/>
      </w:rPr>
    </w:pPr>
    <w:r w:rsidRPr="00C74DE0">
      <w:rPr>
        <w:sz w:val="16"/>
        <w:szCs w:val="16"/>
      </w:rPr>
      <w:t xml:space="preserve">Kryptongatan 20 | 431 53 Göteborg | </w:t>
    </w:r>
    <w:proofErr w:type="spellStart"/>
    <w:r w:rsidRPr="00C74DE0">
      <w:rPr>
        <w:sz w:val="16"/>
        <w:szCs w:val="16"/>
      </w:rPr>
      <w:t>tel</w:t>
    </w:r>
    <w:proofErr w:type="spellEnd"/>
    <w:r w:rsidRPr="00C74DE0">
      <w:rPr>
        <w:sz w:val="16"/>
        <w:szCs w:val="16"/>
      </w:rPr>
      <w:t xml:space="preserve"> 031-670 170 | fax 031-871 678 | info@englund-gruppen.se | www.englund-gruppen.se</w:t>
    </w:r>
    <w:r w:rsidRPr="006B3E8A">
      <w:rPr>
        <w:sz w:val="20"/>
      </w:rPr>
      <w:tab/>
    </w:r>
    <w:r w:rsidR="009E6E46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9E6E46" w:rsidRPr="006B3E8A">
      <w:rPr>
        <w:sz w:val="20"/>
      </w:rPr>
      <w:fldChar w:fldCharType="separate"/>
    </w:r>
    <w:r w:rsidR="000A6BA4">
      <w:rPr>
        <w:noProof/>
        <w:sz w:val="20"/>
      </w:rPr>
      <w:t>1</w:t>
    </w:r>
    <w:r w:rsidR="009E6E46" w:rsidRPr="006B3E8A">
      <w:rPr>
        <w:sz w:val="20"/>
      </w:rPr>
      <w:fldChar w:fldCharType="end"/>
    </w:r>
    <w:r w:rsidRPr="006B3E8A">
      <w:rPr>
        <w:sz w:val="20"/>
      </w:rPr>
      <w:t>(</w:t>
    </w:r>
    <w:r w:rsidR="00F815CB">
      <w:fldChar w:fldCharType="begin"/>
    </w:r>
    <w:r w:rsidR="00F815CB">
      <w:instrText xml:space="preserve"> NUMPAGES  \* Arabic  \* MERGEFORMAT </w:instrText>
    </w:r>
    <w:r w:rsidR="00F815CB">
      <w:fldChar w:fldCharType="separate"/>
    </w:r>
    <w:r w:rsidR="000A6BA4" w:rsidRPr="000A6BA4">
      <w:rPr>
        <w:noProof/>
        <w:sz w:val="20"/>
      </w:rPr>
      <w:t>1</w:t>
    </w:r>
    <w:r w:rsidR="00F815CB">
      <w:rPr>
        <w:noProof/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CB" w:rsidRDefault="00F815CB" w:rsidP="00C74DE0">
      <w:r>
        <w:separator/>
      </w:r>
    </w:p>
    <w:p w:rsidR="00F815CB" w:rsidRDefault="00F815CB"/>
  </w:footnote>
  <w:footnote w:type="continuationSeparator" w:id="0">
    <w:p w:rsidR="00F815CB" w:rsidRDefault="00F815CB" w:rsidP="00C74DE0">
      <w:r>
        <w:continuationSeparator/>
      </w:r>
    </w:p>
    <w:p w:rsidR="00F815CB" w:rsidRDefault="00F815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E0" w:rsidRDefault="00BE731B" w:rsidP="00C74DE0">
    <w:pPr>
      <w:pStyle w:val="Sidhuvud"/>
    </w:pPr>
    <w:r w:rsidRPr="00BE731B">
      <w:rPr>
        <w:noProof/>
      </w:rPr>
      <w:drawing>
        <wp:inline distT="0" distB="0" distL="0" distR="0" wp14:anchorId="3961AFED" wp14:editId="73A6DB21">
          <wp:extent cx="876300" cy="752475"/>
          <wp:effectExtent l="19050" t="0" r="0" b="0"/>
          <wp:docPr id="1" name="Bild 1" descr="EG_dG_blå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_dG_blå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194" w:rsidRDefault="00FF4194"/>
  <w:p w:rsidR="00352EAF" w:rsidRDefault="00352E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DA" w:rsidRDefault="001042DA" w:rsidP="00BE731B">
    <w:pPr>
      <w:pStyle w:val="Sidhuvud"/>
      <w:ind w:firstLine="2608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AC27F" wp14:editId="62B46916">
          <wp:simplePos x="0" y="0"/>
          <wp:positionH relativeFrom="column">
            <wp:posOffset>-4445</wp:posOffset>
          </wp:positionH>
          <wp:positionV relativeFrom="paragraph">
            <wp:posOffset>47625</wp:posOffset>
          </wp:positionV>
          <wp:extent cx="1762125" cy="407670"/>
          <wp:effectExtent l="0" t="0" r="9525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glundGruppe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31B">
      <w:rPr>
        <w:b/>
        <w:sz w:val="44"/>
        <w:szCs w:val="44"/>
      </w:rPr>
      <w:br/>
    </w:r>
    <w:r>
      <w:rPr>
        <w:b/>
        <w:sz w:val="44"/>
        <w:szCs w:val="44"/>
      </w:rPr>
      <w:br/>
    </w:r>
  </w:p>
  <w:p w:rsidR="002F4E31" w:rsidRPr="00277B21" w:rsidRDefault="00BE731B" w:rsidP="00277B21">
    <w:pPr>
      <w:pStyle w:val="Sidhuvud"/>
      <w:ind w:firstLine="2608"/>
      <w:rPr>
        <w:sz w:val="48"/>
        <w:szCs w:val="48"/>
      </w:rPr>
    </w:pPr>
    <w:r w:rsidRPr="001042DA">
      <w:rPr>
        <w:sz w:val="48"/>
        <w:szCs w:val="48"/>
      </w:rPr>
      <w:t>PRESSMEDDELANDE</w:t>
    </w:r>
  </w:p>
  <w:p w:rsidR="00352EAF" w:rsidRDefault="00352E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F1"/>
    <w:rsid w:val="00003A2B"/>
    <w:rsid w:val="000A6BA4"/>
    <w:rsid w:val="001042DA"/>
    <w:rsid w:val="001635B6"/>
    <w:rsid w:val="001E0CCC"/>
    <w:rsid w:val="00277B21"/>
    <w:rsid w:val="002F4E31"/>
    <w:rsid w:val="00352EAF"/>
    <w:rsid w:val="0036345E"/>
    <w:rsid w:val="0041764D"/>
    <w:rsid w:val="004510D5"/>
    <w:rsid w:val="004A19E5"/>
    <w:rsid w:val="004D3CB9"/>
    <w:rsid w:val="004E0108"/>
    <w:rsid w:val="004F2975"/>
    <w:rsid w:val="005966F1"/>
    <w:rsid w:val="00662D46"/>
    <w:rsid w:val="006B3B25"/>
    <w:rsid w:val="006B7AC3"/>
    <w:rsid w:val="006D2340"/>
    <w:rsid w:val="006E5112"/>
    <w:rsid w:val="007803CE"/>
    <w:rsid w:val="00787AC5"/>
    <w:rsid w:val="007903E2"/>
    <w:rsid w:val="007A5FD8"/>
    <w:rsid w:val="007C0F97"/>
    <w:rsid w:val="007D76CF"/>
    <w:rsid w:val="0085109B"/>
    <w:rsid w:val="008C7056"/>
    <w:rsid w:val="009D015D"/>
    <w:rsid w:val="009E6E46"/>
    <w:rsid w:val="009F2FC5"/>
    <w:rsid w:val="00AA2085"/>
    <w:rsid w:val="00AD0CC1"/>
    <w:rsid w:val="00B064D9"/>
    <w:rsid w:val="00B5171A"/>
    <w:rsid w:val="00B9530A"/>
    <w:rsid w:val="00BD08E9"/>
    <w:rsid w:val="00BE38C3"/>
    <w:rsid w:val="00BE731B"/>
    <w:rsid w:val="00BF1136"/>
    <w:rsid w:val="00C62940"/>
    <w:rsid w:val="00C74DE0"/>
    <w:rsid w:val="00D0319A"/>
    <w:rsid w:val="00D33B71"/>
    <w:rsid w:val="00D3764C"/>
    <w:rsid w:val="00D52910"/>
    <w:rsid w:val="00DE4F3B"/>
    <w:rsid w:val="00E007F0"/>
    <w:rsid w:val="00E026C6"/>
    <w:rsid w:val="00E55F0F"/>
    <w:rsid w:val="00EA4AE9"/>
    <w:rsid w:val="00EE0643"/>
    <w:rsid w:val="00F5588E"/>
    <w:rsid w:val="00F815CB"/>
    <w:rsid w:val="00F97C49"/>
    <w:rsid w:val="00FE7E34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74DE0"/>
    <w:pPr>
      <w:tabs>
        <w:tab w:val="right" w:pos="9360"/>
      </w:tabs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74DE0"/>
    <w:pPr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74DE0"/>
    <w:rPr>
      <w:rFonts w:ascii="Myriad Pro" w:eastAsia="Times New Roman" w:hAnsi="Myriad Pro" w:cs="Times New Roman"/>
      <w:b/>
      <w:bCs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DE0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D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C74D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F1136"/>
    <w:rPr>
      <w:color w:val="808080"/>
    </w:rPr>
  </w:style>
  <w:style w:type="character" w:styleId="Stark">
    <w:name w:val="Strong"/>
    <w:basedOn w:val="Standardstycketeckensnitt"/>
    <w:uiPriority w:val="22"/>
    <w:qFormat/>
    <w:rsid w:val="00EA4AE9"/>
    <w:rPr>
      <w:b/>
      <w:bCs/>
    </w:rPr>
  </w:style>
  <w:style w:type="paragraph" w:styleId="Liststycke">
    <w:name w:val="List Paragraph"/>
    <w:basedOn w:val="Normal"/>
    <w:uiPriority w:val="34"/>
    <w:qFormat/>
    <w:rsid w:val="00662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74DE0"/>
    <w:pPr>
      <w:tabs>
        <w:tab w:val="right" w:pos="9360"/>
      </w:tabs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74DE0"/>
    <w:pPr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74DE0"/>
    <w:rPr>
      <w:rFonts w:ascii="Myriad Pro" w:eastAsia="Times New Roman" w:hAnsi="Myriad Pro" w:cs="Times New Roman"/>
      <w:b/>
      <w:bCs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DE0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D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C74D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F1136"/>
    <w:rPr>
      <w:color w:val="808080"/>
    </w:rPr>
  </w:style>
  <w:style w:type="character" w:styleId="Stark">
    <w:name w:val="Strong"/>
    <w:basedOn w:val="Standardstycketeckensnitt"/>
    <w:uiPriority w:val="22"/>
    <w:qFormat/>
    <w:rsid w:val="00EA4AE9"/>
    <w:rPr>
      <w:b/>
      <w:bCs/>
    </w:rPr>
  </w:style>
  <w:style w:type="paragraph" w:styleId="Liststycke">
    <w:name w:val="List Paragraph"/>
    <w:basedOn w:val="Normal"/>
    <w:uiPriority w:val="34"/>
    <w:qFormat/>
    <w:rsid w:val="0066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Celano\AppData\Roaming\Microsoft\Mallar\Pressmeddelande_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FF945B-9CCD-4DDD-87C3-20CD9869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Pressmeddelande_ny</Template>
  <TotalTime>53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Celano</dc:creator>
  <cp:lastModifiedBy>Marie Celano</cp:lastModifiedBy>
  <cp:revision>6</cp:revision>
  <cp:lastPrinted>2012-03-26T06:05:00Z</cp:lastPrinted>
  <dcterms:created xsi:type="dcterms:W3CDTF">2012-03-24T08:11:00Z</dcterms:created>
  <dcterms:modified xsi:type="dcterms:W3CDTF">2012-03-26T08:47:00Z</dcterms:modified>
</cp:coreProperties>
</file>