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2" w:rsidRDefault="00D4547A" w:rsidP="00262C1E">
      <w:pPr>
        <w:spacing w:after="0" w:line="360" w:lineRule="auto"/>
        <w:jc w:val="right"/>
        <w:rPr>
          <w:rFonts w:ascii="Arial" w:hAnsi="Arial" w:cs="Arial"/>
          <w:color w:val="0079C1"/>
          <w:sz w:val="32"/>
          <w:szCs w:val="32"/>
        </w:rPr>
      </w:pPr>
      <w:proofErr w:type="spellStart"/>
      <w:r w:rsidRPr="00D4547A">
        <w:rPr>
          <w:rFonts w:ascii="Arial" w:hAnsi="Arial" w:cs="Arial"/>
          <w:color w:val="7F7F7F"/>
          <w:sz w:val="24"/>
          <w:szCs w:val="24"/>
        </w:rPr>
        <w:t>Tammikuu</w:t>
      </w:r>
      <w:proofErr w:type="spellEnd"/>
      <w:r w:rsidRPr="00D4547A">
        <w:rPr>
          <w:rFonts w:ascii="Arial" w:hAnsi="Arial" w:cs="Arial"/>
          <w:color w:val="7F7F7F"/>
          <w:sz w:val="24"/>
          <w:szCs w:val="24"/>
        </w:rPr>
        <w:t xml:space="preserve"> </w:t>
      </w:r>
      <w:r>
        <w:rPr>
          <w:rFonts w:ascii="Arial" w:hAnsi="Arial" w:cs="Arial"/>
          <w:color w:val="7F7F7F"/>
          <w:sz w:val="24"/>
          <w:szCs w:val="24"/>
        </w:rPr>
        <w:t>2014</w:t>
      </w:r>
    </w:p>
    <w:p w:rsidR="005F5781" w:rsidRDefault="005F5781" w:rsidP="00262C1E">
      <w:pPr>
        <w:rPr>
          <w:rFonts w:ascii="Arial" w:hAnsi="Arial" w:cs="Arial"/>
          <w:color w:val="0079C1"/>
          <w:sz w:val="32"/>
          <w:szCs w:val="32"/>
        </w:rPr>
      </w:pPr>
    </w:p>
    <w:p w:rsidR="00F472D2" w:rsidRDefault="005F5781" w:rsidP="00262C1E">
      <w:pPr>
        <w:rPr>
          <w:rFonts w:ascii="Arial" w:hAnsi="Arial" w:cs="Arial"/>
          <w:color w:val="7F7F7F"/>
          <w:sz w:val="24"/>
          <w:szCs w:val="24"/>
        </w:rPr>
      </w:pPr>
      <w:proofErr w:type="spellStart"/>
      <w:r w:rsidRPr="005F5781">
        <w:rPr>
          <w:rFonts w:ascii="Arial" w:hAnsi="Arial" w:cs="Arial"/>
          <w:color w:val="0079C1"/>
          <w:sz w:val="32"/>
          <w:szCs w:val="32"/>
        </w:rPr>
        <w:t>Uudet</w:t>
      </w:r>
      <w:proofErr w:type="spellEnd"/>
      <w:r w:rsidRPr="005F5781">
        <w:rPr>
          <w:rFonts w:ascii="Arial" w:hAnsi="Arial" w:cs="Arial"/>
          <w:color w:val="0079C1"/>
          <w:sz w:val="32"/>
          <w:szCs w:val="32"/>
        </w:rPr>
        <w:t xml:space="preserve"> </w:t>
      </w:r>
      <w:proofErr w:type="spellStart"/>
      <w:r w:rsidRPr="005F5781">
        <w:rPr>
          <w:rFonts w:ascii="Arial" w:hAnsi="Arial" w:cs="Arial"/>
          <w:color w:val="0079C1"/>
          <w:sz w:val="32"/>
          <w:szCs w:val="32"/>
        </w:rPr>
        <w:t>pitkäikäisemmät</w:t>
      </w:r>
      <w:proofErr w:type="spellEnd"/>
      <w:r w:rsidRPr="005F5781">
        <w:rPr>
          <w:rFonts w:ascii="Arial" w:hAnsi="Arial" w:cs="Arial"/>
          <w:color w:val="0079C1"/>
          <w:sz w:val="32"/>
          <w:szCs w:val="32"/>
        </w:rPr>
        <w:t xml:space="preserve"> </w:t>
      </w:r>
      <w:proofErr w:type="spellStart"/>
      <w:r w:rsidRPr="005F5781">
        <w:rPr>
          <w:rFonts w:ascii="Arial" w:hAnsi="Arial" w:cs="Arial"/>
          <w:color w:val="0079C1"/>
          <w:sz w:val="32"/>
          <w:szCs w:val="32"/>
        </w:rPr>
        <w:t>pinnanviimeistelylaikat</w:t>
      </w:r>
      <w:proofErr w:type="spellEnd"/>
      <w:r w:rsidR="00F472D2">
        <w:rPr>
          <w:rFonts w:ascii="Arial" w:hAnsi="Arial" w:cs="Arial"/>
          <w:color w:val="0079C1"/>
          <w:sz w:val="32"/>
          <w:szCs w:val="32"/>
        </w:rPr>
        <w:t xml:space="preserve"> </w:t>
      </w:r>
    </w:p>
    <w:p w:rsidR="005F5781" w:rsidRPr="005F5781" w:rsidRDefault="005F5781" w:rsidP="005F5781">
      <w:pPr>
        <w:spacing w:after="0" w:line="360" w:lineRule="auto"/>
        <w:rPr>
          <w:rFonts w:ascii="Arial" w:hAnsi="Arial" w:cs="Arial"/>
          <w:color w:val="7F7F7F"/>
          <w:sz w:val="20"/>
          <w:szCs w:val="20"/>
          <w:lang w:val="fi-FI"/>
        </w:rPr>
      </w:pPr>
      <w:r w:rsidRPr="005F5781">
        <w:rPr>
          <w:rFonts w:ascii="Arial" w:hAnsi="Arial" w:cs="Arial"/>
          <w:color w:val="7F7F7F"/>
          <w:sz w:val="20"/>
          <w:szCs w:val="20"/>
          <w:lang w:val="fi-FI"/>
        </w:rPr>
        <w:t xml:space="preserve">Nortonin uudet Rapid Prep -pinnanviimeistelylaikat ovat erittäin kestäviä ja pitkäikäisiä, mikä valmistajan mukaan lisää tehokkuutta. </w:t>
      </w:r>
    </w:p>
    <w:p w:rsidR="005F5781" w:rsidRPr="005F5781" w:rsidRDefault="005F5781" w:rsidP="005F5781">
      <w:pPr>
        <w:spacing w:after="0" w:line="360" w:lineRule="auto"/>
        <w:rPr>
          <w:rFonts w:ascii="Arial" w:hAnsi="Arial" w:cs="Arial"/>
          <w:color w:val="7F7F7F"/>
          <w:sz w:val="20"/>
          <w:szCs w:val="20"/>
          <w:lang w:val="fi-FI"/>
        </w:rPr>
      </w:pPr>
    </w:p>
    <w:p w:rsidR="005F5781" w:rsidRPr="005F5781" w:rsidRDefault="005F5781" w:rsidP="005F5781">
      <w:pPr>
        <w:spacing w:after="0" w:line="360" w:lineRule="auto"/>
        <w:rPr>
          <w:rFonts w:ascii="Arial" w:hAnsi="Arial" w:cs="Arial"/>
          <w:color w:val="7F7F7F"/>
          <w:sz w:val="20"/>
          <w:szCs w:val="20"/>
          <w:lang w:val="fi-FI"/>
        </w:rPr>
      </w:pPr>
      <w:r w:rsidRPr="005F5781">
        <w:rPr>
          <w:rFonts w:ascii="Arial" w:hAnsi="Arial" w:cs="Arial"/>
          <w:color w:val="7F7F7F"/>
          <w:sz w:val="20"/>
          <w:szCs w:val="20"/>
          <w:lang w:val="fi-FI"/>
        </w:rPr>
        <w:t xml:space="preserve">Uudet pinnankäsittelylaikat on tarkoitettu muun muassa pintavikojen, hiomajälkien, ruosteen, korroosion, värin ja valssihilseen poistoon, muottien puhdistukseen sekä kevyempään kulmien </w:t>
      </w:r>
      <w:proofErr w:type="spellStart"/>
      <w:r w:rsidRPr="005F5781">
        <w:rPr>
          <w:rFonts w:ascii="Arial" w:hAnsi="Arial" w:cs="Arial"/>
          <w:color w:val="7F7F7F"/>
          <w:sz w:val="20"/>
          <w:szCs w:val="20"/>
          <w:lang w:val="fi-FI"/>
        </w:rPr>
        <w:t>purseenpoistoon</w:t>
      </w:r>
      <w:proofErr w:type="spellEnd"/>
      <w:r w:rsidRPr="005F5781">
        <w:rPr>
          <w:rFonts w:ascii="Arial" w:hAnsi="Arial" w:cs="Arial"/>
          <w:color w:val="7F7F7F"/>
          <w:sz w:val="20"/>
          <w:szCs w:val="20"/>
          <w:lang w:val="fi-FI"/>
        </w:rPr>
        <w:t xml:space="preserve">. Norton Rapid Prep </w:t>
      </w:r>
      <w:proofErr w:type="gramStart"/>
      <w:r w:rsidRPr="005F5781">
        <w:rPr>
          <w:rFonts w:ascii="Arial" w:hAnsi="Arial" w:cs="Arial"/>
          <w:color w:val="7F7F7F"/>
          <w:sz w:val="20"/>
          <w:szCs w:val="20"/>
          <w:lang w:val="fi-FI"/>
        </w:rPr>
        <w:t>–laikat</w:t>
      </w:r>
      <w:proofErr w:type="gramEnd"/>
      <w:r w:rsidRPr="005F5781">
        <w:rPr>
          <w:rFonts w:ascii="Arial" w:hAnsi="Arial" w:cs="Arial"/>
          <w:color w:val="7F7F7F"/>
          <w:sz w:val="20"/>
          <w:szCs w:val="20"/>
          <w:lang w:val="fi-FI"/>
        </w:rPr>
        <w:t xml:space="preserve"> ovat erittäin kestäviä ja valmistajan mukaan niiden käyttöikä on jopa 15-25 % pidempi kuin perinteisten laikkojen. Laikat jättävät vain vähän jälkiä erityisesti runsasseosteiseen teräkseen, joten yksityiskohtia ei tarvitse työstää uudelleen. Laikkojen tukkeutumisen riski on pieni, joten ne ovat sopivia pehmeiden metallien, kuten alumiinin työstöön.     </w:t>
      </w:r>
    </w:p>
    <w:p w:rsidR="005F5781" w:rsidRPr="005F5781" w:rsidRDefault="005F5781" w:rsidP="005F5781">
      <w:pPr>
        <w:spacing w:after="0" w:line="360" w:lineRule="auto"/>
        <w:rPr>
          <w:rFonts w:ascii="Arial" w:hAnsi="Arial" w:cs="Arial"/>
          <w:color w:val="7F7F7F"/>
          <w:sz w:val="20"/>
          <w:szCs w:val="20"/>
          <w:lang w:val="fi-FI"/>
        </w:rPr>
      </w:pPr>
    </w:p>
    <w:p w:rsidR="005F5781" w:rsidRPr="005F5781" w:rsidRDefault="005F5781" w:rsidP="005F5781">
      <w:pPr>
        <w:spacing w:after="0" w:line="360" w:lineRule="auto"/>
        <w:rPr>
          <w:rFonts w:ascii="Arial" w:hAnsi="Arial" w:cs="Arial"/>
          <w:color w:val="7F7F7F"/>
          <w:sz w:val="20"/>
          <w:szCs w:val="20"/>
          <w:lang w:val="fi-FI"/>
        </w:rPr>
      </w:pPr>
      <w:r w:rsidRPr="005F5781">
        <w:rPr>
          <w:rFonts w:ascii="Arial" w:hAnsi="Arial" w:cs="Arial"/>
          <w:color w:val="7F7F7F"/>
          <w:sz w:val="20"/>
          <w:szCs w:val="20"/>
          <w:lang w:val="fi-FI"/>
        </w:rPr>
        <w:t xml:space="preserve">Rapid Prep </w:t>
      </w:r>
      <w:proofErr w:type="gramStart"/>
      <w:r w:rsidRPr="005F5781">
        <w:rPr>
          <w:rFonts w:ascii="Arial" w:hAnsi="Arial" w:cs="Arial"/>
          <w:color w:val="7F7F7F"/>
          <w:sz w:val="20"/>
          <w:szCs w:val="20"/>
          <w:lang w:val="fi-FI"/>
        </w:rPr>
        <w:t>–laikkoja</w:t>
      </w:r>
      <w:proofErr w:type="gramEnd"/>
      <w:r w:rsidRPr="005F5781">
        <w:rPr>
          <w:rFonts w:ascii="Arial" w:hAnsi="Arial" w:cs="Arial"/>
          <w:color w:val="7F7F7F"/>
          <w:sz w:val="20"/>
          <w:szCs w:val="20"/>
          <w:lang w:val="fi-FI"/>
        </w:rPr>
        <w:t xml:space="preserve"> on saatavilla 25, 38, 50 ja 76 mm halkaisijalla ja niissä on pikakiinnitys. Niitä käytetään erityisen pidikkeen kanssa paineilma- ja sähkökoneissa. Laikkoja on myös 115, 127 ja 180 mm halkaisijalla ja niissä on joko tarrakiinnitys tai reikä irtokaralle. Laikkoja on eri karkeudella erittäin karkeasta erittäin hienoon. Laikkojen hioma-aine on </w:t>
      </w:r>
      <w:proofErr w:type="spellStart"/>
      <w:r w:rsidRPr="005F5781">
        <w:rPr>
          <w:rFonts w:ascii="Arial" w:hAnsi="Arial" w:cs="Arial"/>
          <w:color w:val="7F7F7F"/>
          <w:sz w:val="20"/>
          <w:szCs w:val="20"/>
          <w:lang w:val="fi-FI"/>
        </w:rPr>
        <w:t>korkeasuorit</w:t>
      </w:r>
      <w:bookmarkStart w:id="0" w:name="_GoBack"/>
      <w:bookmarkEnd w:id="0"/>
      <w:r w:rsidRPr="005F5781">
        <w:rPr>
          <w:rFonts w:ascii="Arial" w:hAnsi="Arial" w:cs="Arial"/>
          <w:color w:val="7F7F7F"/>
          <w:sz w:val="20"/>
          <w:szCs w:val="20"/>
          <w:lang w:val="fi-FI"/>
        </w:rPr>
        <w:t>teinen</w:t>
      </w:r>
      <w:proofErr w:type="spellEnd"/>
      <w:r w:rsidRPr="005F5781">
        <w:rPr>
          <w:rFonts w:ascii="Arial" w:hAnsi="Arial" w:cs="Arial"/>
          <w:color w:val="7F7F7F"/>
          <w:sz w:val="20"/>
          <w:szCs w:val="20"/>
          <w:lang w:val="fi-FI"/>
        </w:rPr>
        <w:t xml:space="preserve"> alumiinioksidi.   </w:t>
      </w:r>
    </w:p>
    <w:p w:rsidR="005F5781" w:rsidRPr="005F5781" w:rsidRDefault="005F5781" w:rsidP="005F5781">
      <w:pPr>
        <w:spacing w:after="0" w:line="360" w:lineRule="auto"/>
        <w:rPr>
          <w:rFonts w:ascii="Arial" w:hAnsi="Arial" w:cs="Arial"/>
          <w:color w:val="7F7F7F"/>
          <w:sz w:val="20"/>
          <w:szCs w:val="20"/>
          <w:lang w:val="fi-FI"/>
        </w:rPr>
      </w:pPr>
    </w:p>
    <w:p w:rsidR="005F5781" w:rsidRPr="005F5781" w:rsidRDefault="005F5781" w:rsidP="005F5781">
      <w:pPr>
        <w:spacing w:after="0" w:line="360" w:lineRule="auto"/>
        <w:rPr>
          <w:rFonts w:ascii="Arial" w:hAnsi="Arial" w:cs="Arial"/>
          <w:color w:val="7F7F7F"/>
          <w:sz w:val="20"/>
          <w:szCs w:val="20"/>
          <w:lang w:val="fi-FI"/>
        </w:rPr>
      </w:pPr>
      <w:r w:rsidRPr="005F5781">
        <w:rPr>
          <w:rFonts w:ascii="Arial" w:hAnsi="Arial" w:cs="Arial"/>
          <w:color w:val="7F7F7F"/>
          <w:sz w:val="20"/>
          <w:szCs w:val="20"/>
          <w:lang w:val="fi-FI"/>
        </w:rPr>
        <w:t xml:space="preserve">”Uusien Rapid Prep </w:t>
      </w:r>
      <w:proofErr w:type="gramStart"/>
      <w:r w:rsidRPr="005F5781">
        <w:rPr>
          <w:rFonts w:ascii="Arial" w:hAnsi="Arial" w:cs="Arial"/>
          <w:color w:val="7F7F7F"/>
          <w:sz w:val="20"/>
          <w:szCs w:val="20"/>
          <w:lang w:val="fi-FI"/>
        </w:rPr>
        <w:t>–laikkojen</w:t>
      </w:r>
      <w:proofErr w:type="gramEnd"/>
      <w:r w:rsidRPr="005F5781">
        <w:rPr>
          <w:rFonts w:ascii="Arial" w:hAnsi="Arial" w:cs="Arial"/>
          <w:color w:val="7F7F7F"/>
          <w:sz w:val="20"/>
          <w:szCs w:val="20"/>
          <w:lang w:val="fi-FI"/>
        </w:rPr>
        <w:t xml:space="preserve"> pidemmän käyttöiän ansiosta pintakäsittely on tehokkaampaa ja samalla saadaan aikaan parempi lopputulos, joka ei vaadi ylimääräistä työstöä”, kertoo Timo Sutinen, Saint-Gobain </w:t>
      </w:r>
      <w:proofErr w:type="spellStart"/>
      <w:r w:rsidRPr="005F5781">
        <w:rPr>
          <w:rFonts w:ascii="Arial" w:hAnsi="Arial" w:cs="Arial"/>
          <w:color w:val="7F7F7F"/>
          <w:sz w:val="20"/>
          <w:szCs w:val="20"/>
          <w:lang w:val="fi-FI"/>
        </w:rPr>
        <w:t>Abrasivesin</w:t>
      </w:r>
      <w:proofErr w:type="spellEnd"/>
      <w:r w:rsidRPr="005F5781">
        <w:rPr>
          <w:rFonts w:ascii="Arial" w:hAnsi="Arial" w:cs="Arial"/>
          <w:color w:val="7F7F7F"/>
          <w:sz w:val="20"/>
          <w:szCs w:val="20"/>
          <w:lang w:val="fi-FI"/>
        </w:rPr>
        <w:t xml:space="preserve"> Suomen myyntivastaava. </w:t>
      </w:r>
    </w:p>
    <w:p w:rsidR="005F5781" w:rsidRPr="005F5781" w:rsidRDefault="005F5781" w:rsidP="005F5781">
      <w:pPr>
        <w:spacing w:after="0" w:line="360" w:lineRule="auto"/>
        <w:rPr>
          <w:rFonts w:ascii="Arial" w:hAnsi="Arial" w:cs="Arial"/>
          <w:color w:val="7F7F7F"/>
          <w:sz w:val="20"/>
          <w:szCs w:val="20"/>
          <w:lang w:val="fi-FI"/>
        </w:rPr>
      </w:pPr>
    </w:p>
    <w:p w:rsidR="00F472D2" w:rsidRPr="00480E40" w:rsidRDefault="005F5781" w:rsidP="005F5781">
      <w:pPr>
        <w:spacing w:after="0" w:line="360" w:lineRule="auto"/>
        <w:rPr>
          <w:rFonts w:ascii="Arial" w:hAnsi="Arial" w:cs="Arial"/>
          <w:color w:val="7F7F7F"/>
          <w:sz w:val="20"/>
          <w:szCs w:val="20"/>
          <w:lang w:val="fi-FI"/>
        </w:rPr>
      </w:pPr>
      <w:r w:rsidRPr="00480E40">
        <w:rPr>
          <w:rFonts w:ascii="Arial" w:hAnsi="Arial" w:cs="Arial"/>
          <w:color w:val="7F7F7F"/>
          <w:sz w:val="20"/>
          <w:szCs w:val="20"/>
          <w:lang w:val="fi-FI"/>
        </w:rPr>
        <w:t xml:space="preserve">Katso myös </w:t>
      </w:r>
      <w:hyperlink r:id="rId7" w:history="1">
        <w:r w:rsidRPr="00480E40">
          <w:rPr>
            <w:rStyle w:val="Hyperlnk"/>
            <w:rFonts w:ascii="Arial" w:hAnsi="Arial" w:cs="Arial"/>
            <w:sz w:val="20"/>
            <w:szCs w:val="20"/>
            <w:lang w:val="fi-FI"/>
          </w:rPr>
          <w:t>www.saint-gobain-abrasives.com</w:t>
        </w:r>
      </w:hyperlink>
      <w:r w:rsidRPr="00480E40">
        <w:rPr>
          <w:rFonts w:ascii="Arial" w:hAnsi="Arial" w:cs="Arial"/>
          <w:color w:val="7F7F7F"/>
          <w:sz w:val="20"/>
          <w:szCs w:val="20"/>
          <w:lang w:val="fi-FI"/>
        </w:rPr>
        <w:t xml:space="preserve"> </w:t>
      </w:r>
    </w:p>
    <w:p w:rsidR="00F472D2" w:rsidRPr="00480E40" w:rsidRDefault="00F472D2" w:rsidP="00262C1E">
      <w:pPr>
        <w:rPr>
          <w:lang w:val="fi-FI"/>
        </w:rPr>
      </w:pPr>
    </w:p>
    <w:sectPr w:rsidR="00F472D2" w:rsidRPr="00480E40" w:rsidSect="00262C1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7A" w:rsidRDefault="00D4547A" w:rsidP="000B27D9">
      <w:pPr>
        <w:spacing w:after="0" w:line="240" w:lineRule="auto"/>
      </w:pPr>
      <w:r>
        <w:separator/>
      </w:r>
    </w:p>
  </w:endnote>
  <w:endnote w:type="continuationSeparator" w:id="0">
    <w:p w:rsidR="00D4547A" w:rsidRDefault="00D4547A"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7A" w:rsidRDefault="00D4547A">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D4547A" w:rsidRPr="00BE14DE" w:rsidRDefault="00D4547A"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D4547A" w:rsidRPr="00BE14DE" w:rsidRDefault="00D4547A"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w:t>
                </w:r>
                <w:proofErr w:type="gramStart"/>
                <w:r w:rsidRPr="00BE14DE">
                  <w:rPr>
                    <w:rFonts w:ascii="Arial" w:hAnsi="Arial" w:cs="Arial"/>
                    <w:sz w:val="18"/>
                    <w:szCs w:val="18"/>
                    <w:lang w:val="fi-FI"/>
                  </w:rPr>
                  <w:t>Ylöjärvi</w:t>
                </w:r>
                <w:r>
                  <w:rPr>
                    <w:rFonts w:ascii="Arial" w:hAnsi="Arial" w:cs="Arial"/>
                    <w:sz w:val="18"/>
                    <w:szCs w:val="18"/>
                    <w:lang w:val="fi-FI"/>
                  </w:rPr>
                  <w:t xml:space="preserve">    </w:t>
                </w:r>
                <w:r w:rsidRPr="00BE14DE">
                  <w:rPr>
                    <w:rFonts w:ascii="Arial" w:hAnsi="Arial" w:cs="Arial"/>
                    <w:sz w:val="18"/>
                    <w:szCs w:val="18"/>
                    <w:lang w:val="fi-FI"/>
                  </w:rPr>
                  <w:t>Puhelin</w:t>
                </w:r>
                <w:proofErr w:type="gramEnd"/>
                <w:r>
                  <w:rPr>
                    <w:rFonts w:ascii="Arial" w:hAnsi="Arial" w:cs="Arial"/>
                    <w:sz w:val="18"/>
                    <w:szCs w:val="18"/>
                    <w:lang w:val="fi-FI"/>
                  </w:rPr>
                  <w:t>:</w:t>
                </w:r>
                <w:r w:rsidRPr="00BE14DE">
                  <w:rPr>
                    <w:rFonts w:ascii="Arial" w:hAnsi="Arial" w:cs="Arial"/>
                    <w:sz w:val="18"/>
                    <w:szCs w:val="18"/>
                    <w:lang w:val="fi-FI"/>
                  </w:rPr>
                  <w:t xml:space="preserve"> 0400-535 984</w:t>
                </w:r>
              </w:p>
              <w:p w:rsidR="00D4547A" w:rsidRPr="00BE14DE" w:rsidRDefault="00D4547A"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w:t>
                </w:r>
                <w:proofErr w:type="gramStart"/>
                <w:r w:rsidRPr="00BE14DE">
                  <w:rPr>
                    <w:rFonts w:ascii="Arial" w:hAnsi="Arial" w:cs="Arial"/>
                    <w:sz w:val="18"/>
                    <w:szCs w:val="18"/>
                    <w:lang w:val="fi-FI"/>
                  </w:rPr>
                  <w:t>com</w:t>
                </w:r>
                <w:r>
                  <w:rPr>
                    <w:rFonts w:ascii="Arial" w:hAnsi="Arial" w:cs="Arial"/>
                    <w:sz w:val="18"/>
                    <w:szCs w:val="18"/>
                    <w:lang w:val="fi-FI"/>
                  </w:rPr>
                  <w:t xml:space="preserve">    </w:t>
                </w:r>
                <w:r w:rsidRPr="00BE14DE">
                  <w:rPr>
                    <w:rFonts w:ascii="Arial" w:hAnsi="Arial" w:cs="Arial"/>
                    <w:sz w:val="18"/>
                    <w:szCs w:val="18"/>
                    <w:lang w:val="fi-FI"/>
                  </w:rPr>
                  <w:t>Kotisivu</w:t>
                </w:r>
                <w:proofErr w:type="gramEnd"/>
                <w:r w:rsidRPr="00BE14DE">
                  <w:rPr>
                    <w:rFonts w:ascii="Arial" w:hAnsi="Arial" w:cs="Arial"/>
                    <w:sz w:val="18"/>
                    <w:szCs w:val="18"/>
                    <w:lang w:val="fi-FI"/>
                  </w:rPr>
                  <w:t>: www.saint-gobain-abrasives.com</w:t>
                </w:r>
              </w:p>
              <w:p w:rsidR="00D4547A" w:rsidRPr="002D343C" w:rsidRDefault="00D4547A" w:rsidP="002D343C">
                <w:pPr>
                  <w:rPr>
                    <w:szCs w:val="18"/>
                    <w:lang w:val="fi-FI"/>
                  </w:rPr>
                </w:pPr>
              </w:p>
            </w:txbxContent>
          </v:textbox>
          <w10:wrap anchory="page"/>
        </v:shape>
      </w:pict>
    </w:r>
  </w:p>
  <w:p w:rsidR="00D4547A" w:rsidRDefault="00D454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7A" w:rsidRDefault="00D4547A" w:rsidP="000B27D9">
      <w:pPr>
        <w:spacing w:after="0" w:line="240" w:lineRule="auto"/>
      </w:pPr>
      <w:r>
        <w:separator/>
      </w:r>
    </w:p>
  </w:footnote>
  <w:footnote w:type="continuationSeparator" w:id="0">
    <w:p w:rsidR="00D4547A" w:rsidRDefault="00D4547A"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7A" w:rsidRDefault="00D4547A">
    <w:pPr>
      <w:pStyle w:val="Sidhuvud"/>
    </w:pPr>
  </w:p>
  <w:p w:rsidR="00D4547A" w:rsidRDefault="00D4547A">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B27D9"/>
    <w:rsid w:val="00146909"/>
    <w:rsid w:val="00175AE6"/>
    <w:rsid w:val="001D02C4"/>
    <w:rsid w:val="00262C1E"/>
    <w:rsid w:val="002D343C"/>
    <w:rsid w:val="00436365"/>
    <w:rsid w:val="00480E40"/>
    <w:rsid w:val="004B37FD"/>
    <w:rsid w:val="004C791F"/>
    <w:rsid w:val="0059327A"/>
    <w:rsid w:val="005E32EB"/>
    <w:rsid w:val="005F5781"/>
    <w:rsid w:val="00683DBE"/>
    <w:rsid w:val="0073766D"/>
    <w:rsid w:val="00850007"/>
    <w:rsid w:val="00894677"/>
    <w:rsid w:val="008D46D9"/>
    <w:rsid w:val="009B6B78"/>
    <w:rsid w:val="00A66E34"/>
    <w:rsid w:val="00B85DD1"/>
    <w:rsid w:val="00BD0756"/>
    <w:rsid w:val="00BE14DE"/>
    <w:rsid w:val="00C925AF"/>
    <w:rsid w:val="00D4547A"/>
    <w:rsid w:val="00D90551"/>
    <w:rsid w:val="00E94837"/>
    <w:rsid w:val="00F4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48697">
      <w:marLeft w:val="0"/>
      <w:marRight w:val="0"/>
      <w:marTop w:val="0"/>
      <w:marBottom w:val="0"/>
      <w:divBdr>
        <w:top w:val="none" w:sz="0" w:space="0" w:color="auto"/>
        <w:left w:val="none" w:sz="0" w:space="0" w:color="auto"/>
        <w:bottom w:val="none" w:sz="0" w:space="0" w:color="auto"/>
        <w:right w:val="none" w:sz="0" w:space="0" w:color="auto"/>
      </w:divBdr>
    </w:div>
    <w:div w:id="209854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nt-gobain-abrasiv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1285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SAINT-GOBAIN 1.6</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13</cp:revision>
  <dcterms:created xsi:type="dcterms:W3CDTF">2012-11-27T10:52:00Z</dcterms:created>
  <dcterms:modified xsi:type="dcterms:W3CDTF">2013-12-16T10:17:00Z</dcterms:modified>
</cp:coreProperties>
</file>