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E213" w14:textId="66393673" w:rsidR="00C3514C" w:rsidRPr="00C35C83" w:rsidRDefault="00C3514C" w:rsidP="00561AD1">
      <w:pPr>
        <w:spacing w:before="1" w:line="440" w:lineRule="exact"/>
        <w:ind w:right="3054"/>
        <w:rPr>
          <w:rFonts w:ascii="Segoe UI" w:hAnsi="Segoe UI" w:cs="Segoe UI"/>
          <w:sz w:val="30"/>
        </w:rPr>
      </w:pPr>
      <w:r w:rsidRPr="00C35C83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2252E" wp14:editId="62993CD0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3D35F66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C35C83">
        <w:rPr>
          <w:rFonts w:ascii="Segoe UI" w:hAnsi="Segoe UI" w:cs="Segoe UI"/>
          <w:color w:val="2F3639"/>
          <w:spacing w:val="-2"/>
          <w:sz w:val="30"/>
        </w:rPr>
        <w:t>Pressemeldung</w:t>
      </w:r>
      <w:r w:rsidR="00582C70">
        <w:rPr>
          <w:rFonts w:ascii="Segoe UI" w:hAnsi="Segoe UI" w:cs="Segoe UI"/>
          <w:color w:val="2F3639"/>
          <w:spacing w:val="-2"/>
          <w:sz w:val="30"/>
        </w:rPr>
        <w:t xml:space="preserve"> </w:t>
      </w:r>
    </w:p>
    <w:p w14:paraId="7E5472B5" w14:textId="5833478A" w:rsidR="00253E00" w:rsidRPr="00253E00" w:rsidRDefault="00253E00" w:rsidP="00253E00">
      <w:pPr>
        <w:ind w:right="3054"/>
        <w:rPr>
          <w:rFonts w:ascii="Segoe UI" w:hAnsi="Segoe UI" w:cs="Segoe UI"/>
          <w:b/>
          <w:bCs/>
          <w:color w:val="2F3639"/>
          <w:sz w:val="64"/>
          <w:lang w:val="de-DE"/>
        </w:rPr>
      </w:pPr>
      <w:r w:rsidRPr="00253E00">
        <w:rPr>
          <w:rFonts w:ascii="Segoe UI" w:hAnsi="Segoe UI" w:cs="Segoe UI"/>
          <w:b/>
          <w:bCs/>
          <w:color w:val="2F3639"/>
          <w:sz w:val="64"/>
          <w:lang w:val="de-DE"/>
        </w:rPr>
        <w:t xml:space="preserve">Baukastenstrategie </w:t>
      </w:r>
      <w:r w:rsidR="00D23647">
        <w:rPr>
          <w:rFonts w:ascii="Segoe UI" w:hAnsi="Segoe UI" w:cs="Segoe UI"/>
          <w:b/>
          <w:bCs/>
          <w:color w:val="2F3639"/>
          <w:sz w:val="64"/>
          <w:lang w:val="de-DE"/>
        </w:rPr>
        <w:br/>
      </w:r>
      <w:r>
        <w:rPr>
          <w:rFonts w:ascii="Segoe UI" w:hAnsi="Segoe UI" w:cs="Segoe UI"/>
          <w:b/>
          <w:bCs/>
          <w:color w:val="2F3639"/>
          <w:sz w:val="64"/>
          <w:lang w:val="de-DE"/>
        </w:rPr>
        <w:t>statt</w:t>
      </w:r>
      <w:r w:rsidRPr="00253E00">
        <w:rPr>
          <w:rFonts w:ascii="Segoe UI" w:hAnsi="Segoe UI" w:cs="Segoe UI"/>
          <w:b/>
          <w:bCs/>
          <w:color w:val="2F3639"/>
          <w:sz w:val="64"/>
          <w:lang w:val="de-DE"/>
        </w:rPr>
        <w:t xml:space="preserve"> Budgetdruck</w:t>
      </w:r>
      <w:r w:rsidR="00D23647">
        <w:rPr>
          <w:rFonts w:ascii="Segoe UI" w:hAnsi="Segoe UI" w:cs="Segoe UI"/>
          <w:b/>
          <w:bCs/>
          <w:color w:val="2F3639"/>
          <w:sz w:val="64"/>
          <w:lang w:val="de-DE"/>
        </w:rPr>
        <w:t xml:space="preserve"> </w:t>
      </w:r>
    </w:p>
    <w:p w14:paraId="63CF5B2C" w14:textId="046EEFE2" w:rsidR="00561AD1" w:rsidRPr="00C35C83" w:rsidRDefault="00561AD1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24E989F8" w14:textId="586636CE" w:rsidR="00561AD1" w:rsidRPr="00C35C83" w:rsidRDefault="00E97335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 w:rsidRPr="00C35C83">
        <w:rPr>
          <w:rFonts w:ascii="Segoe UI" w:hAnsi="Segoe UI" w:cs="Segoe UI"/>
          <w:b/>
          <w:bCs/>
          <w:noProof/>
          <w:lang w:val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EDA8B" wp14:editId="6DA3A8B8">
                <wp:simplePos x="0" y="0"/>
                <wp:positionH relativeFrom="column">
                  <wp:posOffset>5276647</wp:posOffset>
                </wp:positionH>
                <wp:positionV relativeFrom="page">
                  <wp:posOffset>3315401</wp:posOffset>
                </wp:positionV>
                <wp:extent cx="1619885" cy="5543387"/>
                <wp:effectExtent l="0" t="0" r="0" b="635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55433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B80AC" w14:textId="77777777" w:rsidR="003D7B47" w:rsidRPr="00C35C83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1ABD0090" wp14:editId="5FCB52F3">
                                  <wp:extent cx="1612265" cy="49530"/>
                                  <wp:effectExtent l="0" t="0" r="635" b="1270"/>
                                  <wp:docPr id="1084552070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B43CA6" w14:textId="6711192A" w:rsidR="00133F29" w:rsidRPr="00C35C83" w:rsidRDefault="00133F29" w:rsidP="00133F29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Bild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5C18FB97" w14:textId="5DB81E57" w:rsidR="006A0A1F" w:rsidRPr="006A0A1F" w:rsidRDefault="00BD26A7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PxG</w:t>
                            </w:r>
                            <w:r w:rsidR="000D18E0" w:rsidRPr="000D18E0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="000D18E0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economy </w:t>
                            </w:r>
                          </w:p>
                          <w:p w14:paraId="6B048FB6" w14:textId="15FF4D48" w:rsidR="00133F29" w:rsidRPr="00C35C83" w:rsidRDefault="00133F29" w:rsidP="00133F29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Stichwort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157CC59F" w14:textId="49AD92BF" w:rsidR="00BD26A7" w:rsidRDefault="00BD26A7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Servoplanetengetriebe PxG</w:t>
                            </w:r>
                            <w:r w:rsidR="008443B7" w:rsidRPr="008443B7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economy </w:t>
                            </w:r>
                          </w:p>
                          <w:p w14:paraId="5C968075" w14:textId="3A382165" w:rsidR="00BD26A7" w:rsidRDefault="00BD26A7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Performance-Klasse</w:t>
                            </w:r>
                            <w:r w:rsidR="007425FD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n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P1 bis P3 </w:t>
                            </w:r>
                          </w:p>
                          <w:p w14:paraId="290A21DE" w14:textId="2731FEBA" w:rsidR="00133F29" w:rsidRPr="00C35C83" w:rsidRDefault="00BD26A7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SPS</w:t>
                            </w:r>
                            <w:r w:rsid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2</w:t>
                            </w:r>
                            <w:r w:rsidR="00133F29"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02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6</w:t>
                            </w:r>
                            <w:r w:rsid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4C21918" w14:textId="7E4481A5" w:rsidR="00133F29" w:rsidRPr="00C35C83" w:rsidRDefault="00133F29" w:rsidP="00133F29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307924CB" w14:textId="44B31335" w:rsidR="00BD26A7" w:rsidRDefault="00BD26A7" w:rsidP="00133F29">
                            <w:pPr>
                              <w:spacing w:before="8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  <w:hyperlink r:id="rId7" w:history="1">
                              <w:r w:rsidRPr="006D63CB">
                                <w:rPr>
                                  <w:rStyle w:val="Hyperlink"/>
                                  <w:rFonts w:ascii="Segoe UI" w:hAnsi="Segoe UI" w:cs="Segoe UI"/>
                                  <w:sz w:val="14"/>
                                </w:rPr>
                                <w:t>www.sew-eurodrive.de/</w:t>
                              </w:r>
                              <w:r w:rsidRPr="006D63CB">
                                <w:rPr>
                                  <w:rStyle w:val="Hyperlink"/>
                                  <w:rFonts w:ascii="Segoe UI" w:hAnsi="Segoe UI" w:cs="Segoe UI"/>
                                  <w:sz w:val="14"/>
                                </w:rPr>
                                <w:br/>
                                <w:t>servogetriebe-pxg-economy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  <w:t xml:space="preserve"> </w:t>
                            </w:r>
                          </w:p>
                          <w:p w14:paraId="2DEE668E" w14:textId="77777777" w:rsidR="00CE1810" w:rsidRDefault="00CE1810" w:rsidP="006A0A1F">
                            <w:pPr>
                              <w:keepLines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8F9C48E" w14:textId="77777777" w:rsidR="00BD26A7" w:rsidRPr="00C35C83" w:rsidRDefault="00BD26A7" w:rsidP="006A0A1F">
                            <w:pPr>
                              <w:keepLines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0271F8" w14:textId="77777777" w:rsidR="00CD69CC" w:rsidRPr="00C35C83" w:rsidRDefault="00CD69CC" w:rsidP="006A0A1F">
                            <w:pPr>
                              <w:pStyle w:val="FlietextHelveticaNowTextRegular9"/>
                              <w:keepLines/>
                              <w:tabs>
                                <w:tab w:val="clear" w:pos="227"/>
                              </w:tabs>
                              <w:spacing w:line="240" w:lineRule="auto"/>
                              <w:ind w:right="-11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5C042E79" wp14:editId="2777B8FE">
                                  <wp:extent cx="1612265" cy="49530"/>
                                  <wp:effectExtent l="0" t="0" r="635" b="1270"/>
                                  <wp:docPr id="171447542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DB0551" w14:textId="14E66D99" w:rsidR="00CD69CC" w:rsidRPr="00C35C83" w:rsidRDefault="00CD69CC" w:rsidP="006A0A1F">
                            <w:pPr>
                              <w:keepLines/>
                              <w:spacing w:before="105" w:line="188" w:lineRule="exact"/>
                              <w:ind w:right="-11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Ansprechpersonen </w:t>
                            </w:r>
                          </w:p>
                          <w:p w14:paraId="05E26420" w14:textId="56D2366B" w:rsidR="00133F29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SEW-EURODRIVE GmbH &amp; Co KG</w:t>
                            </w:r>
                            <w:r w:rsidR="00582C70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76BFAD7C" w14:textId="39A54F8E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Eurodrive Germany</w:t>
                            </w:r>
                            <w:r w:rsidR="00D86F8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/</w:t>
                            </w:r>
                            <w:r w:rsid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="00D86F8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Market Management</w:t>
                            </w:r>
                          </w:p>
                          <w:p w14:paraId="108F06DB" w14:textId="5A06BA27" w:rsidR="006A0A1F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Ernst-Blickle-Straße 42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9D2A069" w14:textId="77777777" w:rsidR="00CD69CC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76646 Bruchsal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3F1203B1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31248166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www.sew-eurodrive.de </w:t>
                            </w:r>
                          </w:p>
                          <w:p w14:paraId="00AB8B46" w14:textId="0F42A3E4" w:rsidR="00EC5A4E" w:rsidRPr="00EC5A4E" w:rsidRDefault="00D86A96" w:rsidP="00EC5A4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  <w:r w:rsid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 w:rsid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"mailto:</w:instrText>
                            </w:r>
                            <w:r w:rsidR="00EC5A4E" w:rsidRP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edg.marktmanagement@sew-eurodrive.de</w:instrText>
                            </w:r>
                          </w:p>
                          <w:p w14:paraId="500AB261" w14:textId="77777777" w:rsidR="00EC5A4E" w:rsidRPr="00A13FCD" w:rsidRDefault="00EC5A4E" w:rsidP="00EC5A4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A13FCD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>edg.marktmanagement@sew-eurodrive.de</w:t>
                            </w:r>
                          </w:p>
                          <w:p w14:paraId="104C7C85" w14:textId="4405FC30" w:rsidR="00B55203" w:rsidRDefault="00EC5A4E" w:rsidP="00EC5A4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  <w:p w14:paraId="05E1D301" w14:textId="075C8E03" w:rsidR="00CD69CC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Frau 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Andrea Balser </w:t>
                            </w:r>
                          </w:p>
                          <w:p w14:paraId="572517E9" w14:textId="3A0A8384" w:rsidR="00133F29" w:rsidRPr="00CD69CC" w:rsidRDefault="00D7338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</w:t>
                            </w:r>
                            <w:r w:rsidR="007E0A70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Manager</w:t>
                            </w:r>
                          </w:p>
                          <w:p w14:paraId="08BD1475" w14:textId="582CD343" w:rsidR="00133F29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T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+49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7251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75-25</w:t>
                            </w:r>
                            <w:r w:rsid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26 </w:t>
                            </w:r>
                          </w:p>
                          <w:p w14:paraId="58C67C4F" w14:textId="534FABBE" w:rsidR="00133F29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8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andrea.balser@sew-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16DB2708" w14:textId="77777777" w:rsidR="00B55203" w:rsidRPr="00CD69CC" w:rsidRDefault="00B55203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55EF1BB5" w14:textId="77777777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Herr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Gunthart Mau </w:t>
                            </w:r>
                          </w:p>
                          <w:p w14:paraId="3F1F8F62" w14:textId="40642B4E" w:rsidR="00D73386" w:rsidRPr="00CD69CC" w:rsidRDefault="00D73386" w:rsidP="00D73386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</w:t>
                            </w:r>
                            <w:r w:rsidR="007E0A70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Manager</w:t>
                            </w:r>
                          </w:p>
                          <w:p w14:paraId="3F332D6D" w14:textId="60135C53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T +49 7251 75-2588 </w:t>
                            </w:r>
                          </w:p>
                          <w:p w14:paraId="29627EEC" w14:textId="727A5063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9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gunthart.mau@sew-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363708C4" w14:textId="0A960E0A" w:rsidR="00133F29" w:rsidRDefault="00133F29" w:rsidP="006A0A1F">
                            <w:pPr>
                              <w:keepLines/>
                              <w:spacing w:line="188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z w:val="14"/>
                                <w:szCs w:val="14"/>
                              </w:rPr>
                            </w:pPr>
                          </w:p>
                          <w:p w14:paraId="575680B1" w14:textId="77777777" w:rsidR="00B55203" w:rsidRPr="008A3348" w:rsidRDefault="00B55203" w:rsidP="006A0A1F">
                            <w:pPr>
                              <w:keepLines/>
                              <w:spacing w:line="188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EDA8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15.5pt;margin-top:261.05pt;width:127.55pt;height:43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" filled="f" stroked="f" strokeweight=".5pt">
                <v:textbox inset="0,0,0">
                  <w:txbxContent>
                    <w:p w14:paraId="56EB80AC" w14:textId="77777777" w:rsidR="003D7B47" w:rsidRPr="00C35C83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1ABD0090" wp14:editId="5FCB52F3">
                            <wp:extent cx="1612265" cy="49530"/>
                            <wp:effectExtent l="0" t="0" r="635" b="1270"/>
                            <wp:docPr id="1084552070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43CA6" w14:textId="6711192A" w:rsidR="00133F29" w:rsidRPr="00C35C83" w:rsidRDefault="00133F29" w:rsidP="00133F29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Bild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5C18FB97" w14:textId="5DB81E57" w:rsidR="006A0A1F" w:rsidRPr="006A0A1F" w:rsidRDefault="00BD26A7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PxG</w:t>
                      </w:r>
                      <w:r w:rsidR="000D18E0" w:rsidRPr="000D18E0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  <w:vertAlign w:val="superscript"/>
                        </w:rPr>
                        <w:t>®</w:t>
                      </w:r>
                      <w:r w:rsidR="000D18E0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economy </w:t>
                      </w:r>
                    </w:p>
                    <w:p w14:paraId="6B048FB6" w14:textId="15FF4D48" w:rsidR="00133F29" w:rsidRPr="00C35C83" w:rsidRDefault="00133F29" w:rsidP="00133F29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Stichwort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157CC59F" w14:textId="49AD92BF" w:rsidR="00BD26A7" w:rsidRDefault="00BD26A7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Servoplanetengetriebe PxG</w:t>
                      </w:r>
                      <w:r w:rsidR="008443B7" w:rsidRPr="008443B7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economy </w:t>
                      </w:r>
                    </w:p>
                    <w:p w14:paraId="5C968075" w14:textId="3A382165" w:rsidR="00BD26A7" w:rsidRDefault="00BD26A7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Performance-Klasse</w:t>
                      </w:r>
                      <w:r w:rsidR="007425FD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n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P1 bis P3 </w:t>
                      </w:r>
                    </w:p>
                    <w:p w14:paraId="290A21DE" w14:textId="2731FEBA" w:rsidR="00133F29" w:rsidRPr="00C35C83" w:rsidRDefault="00BD26A7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SPS</w:t>
                      </w:r>
                      <w:r w:rsid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2</w:t>
                      </w:r>
                      <w:r w:rsidR="00133F29"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02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6</w:t>
                      </w:r>
                      <w:r w:rsid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4C21918" w14:textId="7E4481A5" w:rsidR="00133F29" w:rsidRPr="00C35C83" w:rsidRDefault="00133F29" w:rsidP="00133F29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307924CB" w14:textId="44B31335" w:rsidR="00BD26A7" w:rsidRDefault="00BD26A7" w:rsidP="00133F29">
                      <w:pPr>
                        <w:spacing w:before="8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  <w:hyperlink r:id="rId10" w:history="1">
                        <w:r w:rsidRPr="006D63CB">
                          <w:rPr>
                            <w:rStyle w:val="Hyperlink"/>
                            <w:rFonts w:ascii="Segoe UI" w:hAnsi="Segoe UI" w:cs="Segoe UI"/>
                            <w:sz w:val="14"/>
                          </w:rPr>
                          <w:t>www.sew-eurodrive.de/</w:t>
                        </w:r>
                        <w:r w:rsidRPr="006D63CB">
                          <w:rPr>
                            <w:rStyle w:val="Hyperlink"/>
                            <w:rFonts w:ascii="Segoe UI" w:hAnsi="Segoe UI" w:cs="Segoe UI"/>
                            <w:sz w:val="14"/>
                          </w:rPr>
                          <w:br/>
                          <w:t>servogetriebe-pxg-economy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z w:val="14"/>
                        </w:rPr>
                        <w:t xml:space="preserve"> </w:t>
                      </w:r>
                    </w:p>
                    <w:p w14:paraId="2DEE668E" w14:textId="77777777" w:rsidR="00CE1810" w:rsidRDefault="00CE1810" w:rsidP="006A0A1F">
                      <w:pPr>
                        <w:keepLines/>
                        <w:ind w:right="-11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8F9C48E" w14:textId="77777777" w:rsidR="00BD26A7" w:rsidRPr="00C35C83" w:rsidRDefault="00BD26A7" w:rsidP="006A0A1F">
                      <w:pPr>
                        <w:keepLines/>
                        <w:ind w:right="-11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0271F8" w14:textId="77777777" w:rsidR="00CD69CC" w:rsidRPr="00C35C83" w:rsidRDefault="00CD69CC" w:rsidP="006A0A1F">
                      <w:pPr>
                        <w:pStyle w:val="FlietextHelveticaNowTextRegular9"/>
                        <w:keepLines/>
                        <w:tabs>
                          <w:tab w:val="clear" w:pos="227"/>
                        </w:tabs>
                        <w:spacing w:line="240" w:lineRule="auto"/>
                        <w:ind w:right="-11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5C042E79" wp14:editId="2777B8FE">
                            <wp:extent cx="1612265" cy="49530"/>
                            <wp:effectExtent l="0" t="0" r="635" b="1270"/>
                            <wp:docPr id="171447542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DB0551" w14:textId="14E66D99" w:rsidR="00CD69CC" w:rsidRPr="00C35C83" w:rsidRDefault="00CD69CC" w:rsidP="006A0A1F">
                      <w:pPr>
                        <w:keepLines/>
                        <w:spacing w:before="105" w:line="188" w:lineRule="exact"/>
                        <w:ind w:right="-11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Ansprechpersonen </w:t>
                      </w:r>
                    </w:p>
                    <w:p w14:paraId="05E26420" w14:textId="56D2366B" w:rsidR="00133F29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SEW-EURODRIVE GmbH &amp; Co KG</w:t>
                      </w:r>
                      <w:r w:rsidR="00582C70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76BFAD7C" w14:textId="39A54F8E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Eurodrive Germany</w:t>
                      </w:r>
                      <w:r w:rsidR="00D86F8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/</w:t>
                      </w:r>
                      <w:r w:rsid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="00D86F8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Market Management</w:t>
                      </w:r>
                    </w:p>
                    <w:p w14:paraId="108F06DB" w14:textId="5A06BA27" w:rsidR="006A0A1F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Ernst-Blickle-Straße 42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9D2A069" w14:textId="77777777" w:rsidR="00CD69CC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76646 Bruchsal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3F1203B1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31248166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www.sew-eurodrive.de </w:t>
                      </w:r>
                    </w:p>
                    <w:p w14:paraId="00AB8B46" w14:textId="0F42A3E4" w:rsidR="00EC5A4E" w:rsidRPr="00EC5A4E" w:rsidRDefault="00D86A96" w:rsidP="00EC5A4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  <w:r w:rsid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 w:rsid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"mailto:</w:instrText>
                      </w:r>
                      <w:r w:rsidR="00EC5A4E" w:rsidRP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edg.marktmanagement@sew-eurodrive.de</w:instrText>
                      </w:r>
                    </w:p>
                    <w:p w14:paraId="500AB261" w14:textId="77777777" w:rsidR="00EC5A4E" w:rsidRPr="00A13FCD" w:rsidRDefault="00EC5A4E" w:rsidP="00EC5A4E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A13FCD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>edg.marktmanagement@sew-eurodrive.de</w:t>
                      </w:r>
                    </w:p>
                    <w:p w14:paraId="104C7C85" w14:textId="4405FC30" w:rsidR="00B55203" w:rsidRDefault="00EC5A4E" w:rsidP="00EC5A4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  <w:p w14:paraId="05E1D301" w14:textId="075C8E03" w:rsidR="00CD69CC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Frau 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Andrea Balser </w:t>
                      </w:r>
                    </w:p>
                    <w:p w14:paraId="572517E9" w14:textId="3A0A8384" w:rsidR="00133F29" w:rsidRPr="00CD69CC" w:rsidRDefault="00D7338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</w:t>
                      </w:r>
                      <w:r w:rsidR="007E0A70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Manager</w:t>
                      </w:r>
                    </w:p>
                    <w:p w14:paraId="08BD1475" w14:textId="582CD343" w:rsidR="00133F29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T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+49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7251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75-25</w:t>
                      </w:r>
                      <w:r w:rsid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26 </w:t>
                      </w:r>
                    </w:p>
                    <w:p w14:paraId="58C67C4F" w14:textId="534FABBE" w:rsidR="00133F29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1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andrea.balser@sew-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16DB2708" w14:textId="77777777" w:rsidR="00B55203" w:rsidRPr="00CD69CC" w:rsidRDefault="00B55203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55EF1BB5" w14:textId="77777777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Herr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Gunthart Mau </w:t>
                      </w:r>
                    </w:p>
                    <w:p w14:paraId="3F1F8F62" w14:textId="40642B4E" w:rsidR="00D73386" w:rsidRPr="00CD69CC" w:rsidRDefault="00D73386" w:rsidP="00D73386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</w:t>
                      </w:r>
                      <w:r w:rsidR="007E0A70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Manager</w:t>
                      </w:r>
                    </w:p>
                    <w:p w14:paraId="3F332D6D" w14:textId="60135C53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T +49 7251 75-2588 </w:t>
                      </w:r>
                    </w:p>
                    <w:p w14:paraId="29627EEC" w14:textId="727A5063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2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gunthart.mau@sew-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363708C4" w14:textId="0A960E0A" w:rsidR="00133F29" w:rsidRDefault="00133F29" w:rsidP="006A0A1F">
                      <w:pPr>
                        <w:keepLines/>
                        <w:spacing w:line="188" w:lineRule="exact"/>
                        <w:ind w:right="-11"/>
                        <w:rPr>
                          <w:rFonts w:ascii="Segoe UI" w:hAnsi="Segoe UI" w:cs="Segoe UI"/>
                          <w:color w:val="34383C"/>
                          <w:sz w:val="14"/>
                          <w:szCs w:val="14"/>
                        </w:rPr>
                      </w:pPr>
                    </w:p>
                    <w:p w14:paraId="575680B1" w14:textId="77777777" w:rsidR="00B55203" w:rsidRPr="008A3348" w:rsidRDefault="00B55203" w:rsidP="006A0A1F">
                      <w:pPr>
                        <w:keepLines/>
                        <w:spacing w:line="188" w:lineRule="exact"/>
                        <w:ind w:right="-11"/>
                        <w:rPr>
                          <w:rFonts w:ascii="Segoe UI" w:hAnsi="Segoe UI" w:cs="Segoe UI"/>
                          <w:color w:val="34383C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79EBA38" w14:textId="1A4756D7" w:rsidR="00253E00" w:rsidRDefault="00253E00" w:rsidP="00253E00">
      <w:pPr>
        <w:pStyle w:val="FlietextHelveticaNowTextRegular9"/>
        <w:ind w:right="3054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 xml:space="preserve">Neue </w:t>
      </w:r>
      <w:proofErr w:type="spellStart"/>
      <w:r w:rsidRPr="00253E00">
        <w:rPr>
          <w:rFonts w:ascii="Segoe UI" w:hAnsi="Segoe UI" w:cs="Segoe UI"/>
          <w:b/>
          <w:bCs/>
        </w:rPr>
        <w:t>economy</w:t>
      </w:r>
      <w:proofErr w:type="spellEnd"/>
      <w:r w:rsidRPr="00253E00">
        <w:rPr>
          <w:rFonts w:ascii="Segoe UI" w:hAnsi="Segoe UI" w:cs="Segoe UI"/>
          <w:b/>
          <w:bCs/>
        </w:rPr>
        <w:t>-Klasse</w:t>
      </w:r>
      <w:r>
        <w:rPr>
          <w:rFonts w:ascii="Segoe UI" w:hAnsi="Segoe UI" w:cs="Segoe UI"/>
          <w:b/>
          <w:bCs/>
        </w:rPr>
        <w:t xml:space="preserve"> ergänzt das </w:t>
      </w:r>
      <w:proofErr w:type="spellStart"/>
      <w:r w:rsidRPr="00253E00">
        <w:rPr>
          <w:rFonts w:ascii="Segoe UI" w:hAnsi="Segoe UI" w:cs="Segoe UI"/>
          <w:b/>
          <w:bCs/>
        </w:rPr>
        <w:t>Servoplanetengetriebe</w:t>
      </w:r>
      <w:proofErr w:type="spellEnd"/>
      <w:r>
        <w:rPr>
          <w:rFonts w:ascii="Segoe UI" w:hAnsi="Segoe UI" w:cs="Segoe UI"/>
          <w:b/>
          <w:bCs/>
        </w:rPr>
        <w:t>-</w:t>
      </w:r>
      <w:r w:rsidRPr="00253E00">
        <w:rPr>
          <w:rFonts w:ascii="Segoe UI" w:hAnsi="Segoe UI" w:cs="Segoe UI"/>
          <w:b/>
          <w:bCs/>
        </w:rPr>
        <w:t>Portfolio</w:t>
      </w:r>
      <w:r>
        <w:rPr>
          <w:rFonts w:ascii="Segoe UI" w:hAnsi="Segoe UI" w:cs="Segoe UI"/>
          <w:b/>
          <w:bCs/>
        </w:rPr>
        <w:t xml:space="preserve"> </w:t>
      </w:r>
    </w:p>
    <w:p w14:paraId="07BE19BC" w14:textId="1198701B" w:rsidR="00206EEB" w:rsidRDefault="00206EEB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</w:p>
    <w:p w14:paraId="04D9CE29" w14:textId="097B4080" w:rsidR="0064598A" w:rsidRPr="00253E00" w:rsidRDefault="0064598A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</w:p>
    <w:p w14:paraId="55BE2CC2" w14:textId="7E8905FD" w:rsidR="00253E00" w:rsidRPr="004D787E" w:rsidRDefault="00206EEB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  <w:lang w:val="ca-ES"/>
        </w:rPr>
        <w:t>Bruchsal/</w:t>
      </w:r>
      <w:r w:rsidR="00377EFE">
        <w:rPr>
          <w:rFonts w:ascii="Segoe UI" w:hAnsi="Segoe UI" w:cs="Segoe UI"/>
          <w:b/>
          <w:bCs/>
          <w:lang w:val="ca-ES"/>
        </w:rPr>
        <w:t>Nürnber</w:t>
      </w:r>
      <w:r w:rsidR="00C86684">
        <w:rPr>
          <w:rFonts w:ascii="Segoe UI" w:hAnsi="Segoe UI" w:cs="Segoe UI"/>
          <w:b/>
          <w:bCs/>
          <w:lang w:val="ca-ES"/>
        </w:rPr>
        <w:t>g</w:t>
      </w:r>
      <w:r w:rsidR="00377EFE">
        <w:rPr>
          <w:rFonts w:ascii="Segoe UI" w:hAnsi="Segoe UI" w:cs="Segoe UI"/>
          <w:b/>
          <w:bCs/>
          <w:lang w:val="ca-ES"/>
        </w:rPr>
        <w:t xml:space="preserve"> </w:t>
      </w:r>
      <w:r>
        <w:rPr>
          <w:rFonts w:ascii="Segoe UI" w:hAnsi="Segoe UI" w:cs="Segoe UI"/>
          <w:b/>
          <w:bCs/>
          <w:lang w:val="ca-ES"/>
        </w:rPr>
        <w:t>202</w:t>
      </w:r>
      <w:r w:rsidR="00253E00">
        <w:rPr>
          <w:rFonts w:ascii="Segoe UI" w:hAnsi="Segoe UI" w:cs="Segoe UI"/>
          <w:b/>
          <w:bCs/>
          <w:lang w:val="ca-ES"/>
        </w:rPr>
        <w:t>6</w:t>
      </w:r>
      <w:r>
        <w:rPr>
          <w:rFonts w:ascii="Segoe UI" w:hAnsi="Segoe UI" w:cs="Segoe UI"/>
          <w:b/>
          <w:bCs/>
          <w:lang w:val="ca-ES"/>
        </w:rPr>
        <w:t xml:space="preserve"> –</w:t>
      </w:r>
      <w:r w:rsidR="00561AD1" w:rsidRPr="00C35C83">
        <w:rPr>
          <w:rFonts w:ascii="Segoe UI" w:hAnsi="Segoe UI" w:cs="Segoe UI"/>
          <w:b/>
          <w:bCs/>
          <w:lang w:val="ca-ES"/>
        </w:rPr>
        <w:t xml:space="preserve"> </w:t>
      </w:r>
      <w:r w:rsidR="00253E00" w:rsidRPr="00253E00">
        <w:rPr>
          <w:rFonts w:ascii="Segoe UI" w:hAnsi="Segoe UI" w:cs="Segoe UI"/>
          <w:b/>
          <w:bCs/>
        </w:rPr>
        <w:t xml:space="preserve">Auf der </w:t>
      </w:r>
      <w:r w:rsidR="00200073">
        <w:rPr>
          <w:rFonts w:ascii="Segoe UI" w:hAnsi="Segoe UI" w:cs="Segoe UI"/>
          <w:b/>
          <w:bCs/>
        </w:rPr>
        <w:t xml:space="preserve">diesjährigen </w:t>
      </w:r>
      <w:r w:rsidR="00253E00" w:rsidRPr="00253E00">
        <w:rPr>
          <w:rFonts w:ascii="Segoe UI" w:hAnsi="Segoe UI" w:cs="Segoe UI"/>
          <w:b/>
          <w:bCs/>
        </w:rPr>
        <w:t>SPS präsentiert SEW-E</w:t>
      </w:r>
      <w:r w:rsidR="0064598A">
        <w:rPr>
          <w:rFonts w:ascii="Segoe UI" w:hAnsi="Segoe UI" w:cs="Segoe UI"/>
          <w:b/>
          <w:bCs/>
        </w:rPr>
        <w:t xml:space="preserve">URODRIVE </w:t>
      </w:r>
      <w:r w:rsidR="00253E00" w:rsidRPr="00253E00">
        <w:rPr>
          <w:rFonts w:ascii="Segoe UI" w:hAnsi="Segoe UI" w:cs="Segoe UI"/>
          <w:b/>
          <w:bCs/>
        </w:rPr>
        <w:t xml:space="preserve">die neuen </w:t>
      </w:r>
      <w:proofErr w:type="spellStart"/>
      <w:r w:rsidR="00253E00" w:rsidRPr="00253E00">
        <w:rPr>
          <w:rFonts w:ascii="Segoe UI" w:hAnsi="Segoe UI" w:cs="Segoe UI"/>
          <w:b/>
          <w:bCs/>
        </w:rPr>
        <w:t>Servoplanetengetriebe</w:t>
      </w:r>
      <w:proofErr w:type="spellEnd"/>
      <w:r w:rsidR="00253E00" w:rsidRPr="00253E00">
        <w:rPr>
          <w:rFonts w:ascii="Segoe UI" w:hAnsi="Segoe UI" w:cs="Segoe UI"/>
          <w:b/>
          <w:bCs/>
        </w:rPr>
        <w:t xml:space="preserve"> </w:t>
      </w:r>
      <w:proofErr w:type="spellStart"/>
      <w:r w:rsidR="00253E00" w:rsidRPr="00253E00">
        <w:rPr>
          <w:rFonts w:ascii="Segoe UI" w:hAnsi="Segoe UI" w:cs="Segoe UI"/>
          <w:b/>
          <w:bCs/>
        </w:rPr>
        <w:t>PxG</w:t>
      </w:r>
      <w:proofErr w:type="spellEnd"/>
      <w:r w:rsidR="008443B7" w:rsidRPr="008443B7">
        <w:rPr>
          <w:rFonts w:ascii="Segoe UI" w:hAnsi="Segoe UI" w:cs="Segoe UI"/>
          <w:b/>
          <w:bCs/>
          <w:vertAlign w:val="superscript"/>
        </w:rPr>
        <w:t>®</w:t>
      </w:r>
      <w:r w:rsidR="008443B7" w:rsidRPr="008443B7">
        <w:rPr>
          <w:rFonts w:ascii="Segoe UI" w:hAnsi="Segoe UI" w:cs="Segoe UI"/>
          <w:b/>
          <w:bCs/>
        </w:rPr>
        <w:t xml:space="preserve"> </w:t>
      </w:r>
      <w:proofErr w:type="spellStart"/>
      <w:r w:rsidR="00253E00" w:rsidRPr="00253E00">
        <w:rPr>
          <w:rFonts w:ascii="Segoe UI" w:hAnsi="Segoe UI" w:cs="Segoe UI"/>
          <w:b/>
          <w:bCs/>
        </w:rPr>
        <w:t>economy</w:t>
      </w:r>
      <w:proofErr w:type="spellEnd"/>
      <w:r w:rsidR="00253E00" w:rsidRPr="00253E00">
        <w:rPr>
          <w:rFonts w:ascii="Segoe UI" w:hAnsi="Segoe UI" w:cs="Segoe UI"/>
          <w:b/>
          <w:bCs/>
        </w:rPr>
        <w:t xml:space="preserve"> </w:t>
      </w:r>
      <w:r w:rsidR="00F95C17">
        <w:rPr>
          <w:rFonts w:ascii="Segoe UI" w:hAnsi="Segoe UI" w:cs="Segoe UI"/>
          <w:b/>
          <w:bCs/>
        </w:rPr>
        <w:t xml:space="preserve">der </w:t>
      </w:r>
      <w:r w:rsidR="00253E00" w:rsidRPr="00253E00">
        <w:rPr>
          <w:rFonts w:ascii="Segoe UI" w:hAnsi="Segoe UI" w:cs="Segoe UI"/>
          <w:b/>
          <w:bCs/>
        </w:rPr>
        <w:t>Performance-Klassen P1 bis P3</w:t>
      </w:r>
      <w:r w:rsidR="00253E00">
        <w:rPr>
          <w:rFonts w:ascii="Segoe UI" w:hAnsi="Segoe UI" w:cs="Segoe UI"/>
          <w:b/>
          <w:bCs/>
        </w:rPr>
        <w:t xml:space="preserve">. </w:t>
      </w:r>
      <w:r w:rsidR="0064598A">
        <w:rPr>
          <w:rFonts w:ascii="Segoe UI" w:hAnsi="Segoe UI" w:cs="Segoe UI"/>
          <w:b/>
          <w:bCs/>
        </w:rPr>
        <w:t>S</w:t>
      </w:r>
      <w:r w:rsidR="00253E00" w:rsidRPr="00253E00">
        <w:rPr>
          <w:rFonts w:ascii="Segoe UI" w:hAnsi="Segoe UI" w:cs="Segoe UI"/>
          <w:b/>
          <w:bCs/>
        </w:rPr>
        <w:t>ie</w:t>
      </w:r>
      <w:r w:rsidR="0064598A">
        <w:rPr>
          <w:rFonts w:ascii="Segoe UI" w:hAnsi="Segoe UI" w:cs="Segoe UI"/>
          <w:b/>
          <w:bCs/>
        </w:rPr>
        <w:t xml:space="preserve"> </w:t>
      </w:r>
      <w:r w:rsidR="004D787E" w:rsidRPr="004D787E">
        <w:rPr>
          <w:rFonts w:ascii="Segoe UI" w:hAnsi="Segoe UI" w:cs="Segoe UI"/>
          <w:b/>
          <w:lang w:val="ca-ES"/>
        </w:rPr>
        <w:t>schließen die Lücke zwischen einfachen Automatisierungsaufgaben und anspruchsvolleren Anwendungen im Maschinenbau.</w:t>
      </w:r>
      <w:r w:rsidR="004D787E">
        <w:rPr>
          <w:rFonts w:ascii="Segoe UI" w:hAnsi="Segoe UI" w:cs="Segoe UI"/>
          <w:b/>
          <w:lang w:val="ca-ES"/>
        </w:rPr>
        <w:t xml:space="preserve"> </w:t>
      </w:r>
    </w:p>
    <w:p w14:paraId="39F8246F" w14:textId="77777777" w:rsidR="004D787E" w:rsidRDefault="004D787E" w:rsidP="00561AD1">
      <w:pPr>
        <w:pStyle w:val="FlietextHelveticaNowTextRegular9"/>
        <w:ind w:right="3054"/>
        <w:rPr>
          <w:rFonts w:ascii="Segoe UI" w:hAnsi="Segoe UI" w:cs="Segoe UI"/>
          <w:lang w:val="ca-ES"/>
        </w:rPr>
      </w:pPr>
    </w:p>
    <w:p w14:paraId="5DB23DFD" w14:textId="4603A0FF" w:rsidR="0064598A" w:rsidRDefault="00253E00" w:rsidP="00253E00">
      <w:pPr>
        <w:pStyle w:val="FlietextHelveticaNowTextRegular9"/>
        <w:ind w:right="3054"/>
        <w:rPr>
          <w:rFonts w:ascii="Segoe UI" w:hAnsi="Segoe UI" w:cs="Segoe UI"/>
        </w:rPr>
      </w:pPr>
      <w:r w:rsidRPr="00253E00">
        <w:rPr>
          <w:rFonts w:ascii="Segoe UI" w:hAnsi="Segoe UI" w:cs="Segoe UI"/>
        </w:rPr>
        <w:t xml:space="preserve">Die </w:t>
      </w:r>
      <w:proofErr w:type="spellStart"/>
      <w:r w:rsidR="004C35E8">
        <w:rPr>
          <w:rFonts w:ascii="Segoe UI" w:hAnsi="Segoe UI" w:cs="Segoe UI"/>
        </w:rPr>
        <w:t>Servoplaneteng</w:t>
      </w:r>
      <w:r w:rsidRPr="00253E00">
        <w:rPr>
          <w:rFonts w:ascii="Segoe UI" w:hAnsi="Segoe UI" w:cs="Segoe UI"/>
        </w:rPr>
        <w:t>etriebe</w:t>
      </w:r>
      <w:proofErr w:type="spellEnd"/>
      <w:r w:rsidRPr="00253E00">
        <w:rPr>
          <w:rFonts w:ascii="Segoe UI" w:hAnsi="Segoe UI" w:cs="Segoe UI"/>
        </w:rPr>
        <w:t xml:space="preserve"> </w:t>
      </w:r>
      <w:proofErr w:type="spellStart"/>
      <w:r w:rsidR="004C35E8" w:rsidRPr="00253E00">
        <w:rPr>
          <w:rFonts w:ascii="Segoe UI" w:hAnsi="Segoe UI" w:cs="Segoe UI"/>
        </w:rPr>
        <w:t>PxG</w:t>
      </w:r>
      <w:proofErr w:type="spellEnd"/>
      <w:r w:rsidR="001B5F84" w:rsidRPr="00E22F7C">
        <w:rPr>
          <w:rFonts w:ascii="Segoe UI" w:hAnsi="Segoe UI" w:cs="Segoe UI"/>
          <w:vertAlign w:val="superscript"/>
        </w:rPr>
        <w:t>®</w:t>
      </w:r>
      <w:r w:rsidR="00337321">
        <w:rPr>
          <w:rFonts w:ascii="Segoe UI" w:hAnsi="Segoe UI" w:cs="Segoe UI"/>
        </w:rPr>
        <w:t xml:space="preserve"> </w:t>
      </w:r>
      <w:proofErr w:type="spellStart"/>
      <w:r w:rsidR="004C35E8" w:rsidRPr="00253E00">
        <w:rPr>
          <w:rFonts w:ascii="Segoe UI" w:hAnsi="Segoe UI" w:cs="Segoe UI"/>
        </w:rPr>
        <w:t>economy</w:t>
      </w:r>
      <w:proofErr w:type="spellEnd"/>
      <w:r w:rsidR="004C35E8">
        <w:rPr>
          <w:rFonts w:ascii="Segoe UI" w:hAnsi="Segoe UI" w:cs="Segoe UI"/>
        </w:rPr>
        <w:t xml:space="preserve"> </w:t>
      </w:r>
      <w:r w:rsidRPr="00253E00">
        <w:rPr>
          <w:rFonts w:ascii="Segoe UI" w:hAnsi="Segoe UI" w:cs="Segoe UI"/>
        </w:rPr>
        <w:t>si</w:t>
      </w:r>
      <w:r w:rsidR="00D23647">
        <w:rPr>
          <w:rFonts w:ascii="Segoe UI" w:hAnsi="Segoe UI" w:cs="Segoe UI"/>
        </w:rPr>
        <w:t>n</w:t>
      </w:r>
      <w:r w:rsidR="00B46FD7">
        <w:rPr>
          <w:rFonts w:ascii="Segoe UI" w:hAnsi="Segoe UI" w:cs="Segoe UI"/>
        </w:rPr>
        <w:t>d</w:t>
      </w:r>
      <w:r w:rsidR="00D23647">
        <w:rPr>
          <w:rFonts w:ascii="Segoe UI" w:hAnsi="Segoe UI" w:cs="Segoe UI"/>
        </w:rPr>
        <w:t xml:space="preserve"> für </w:t>
      </w:r>
      <w:r w:rsidR="00877BF4">
        <w:rPr>
          <w:rFonts w:ascii="Segoe UI" w:hAnsi="Segoe UI" w:cs="Segoe UI"/>
        </w:rPr>
        <w:t>Maschinenbau</w:t>
      </w:r>
      <w:r w:rsidR="00F45FF6">
        <w:rPr>
          <w:rFonts w:ascii="Segoe UI" w:hAnsi="Segoe UI" w:cs="Segoe UI"/>
        </w:rPr>
        <w:t>-U</w:t>
      </w:r>
      <w:r w:rsidR="00877BF4">
        <w:rPr>
          <w:rFonts w:ascii="Segoe UI" w:hAnsi="Segoe UI" w:cs="Segoe UI"/>
        </w:rPr>
        <w:t>nternehmen</w:t>
      </w:r>
      <w:r w:rsidR="00766D8C">
        <w:rPr>
          <w:rFonts w:ascii="Segoe UI" w:hAnsi="Segoe UI" w:cs="Segoe UI"/>
        </w:rPr>
        <w:t xml:space="preserve"> </w:t>
      </w:r>
      <w:r w:rsidR="00D23647">
        <w:rPr>
          <w:rFonts w:ascii="Segoe UI" w:hAnsi="Segoe UI" w:cs="Segoe UI"/>
        </w:rPr>
        <w:t>konzipiert,</w:t>
      </w:r>
      <w:r w:rsidRPr="00253E00">
        <w:rPr>
          <w:rFonts w:ascii="Segoe UI" w:hAnsi="Segoe UI" w:cs="Segoe UI"/>
        </w:rPr>
        <w:t xml:space="preserve"> die für Handling-, Verpackungs- oder Pick-and-Place-Anwendungen robuste und wirtschaftliche Lösungen benötigen. Sie ergänzen die </w:t>
      </w:r>
      <w:r w:rsidR="004C35E8">
        <w:rPr>
          <w:rFonts w:ascii="Segoe UI" w:hAnsi="Segoe UI" w:cs="Segoe UI"/>
        </w:rPr>
        <w:t xml:space="preserve">bereits </w:t>
      </w:r>
      <w:r w:rsidRPr="00253E00">
        <w:rPr>
          <w:rFonts w:ascii="Segoe UI" w:hAnsi="Segoe UI" w:cs="Segoe UI"/>
        </w:rPr>
        <w:t xml:space="preserve">etablierten </w:t>
      </w:r>
      <w:proofErr w:type="spellStart"/>
      <w:r w:rsidRPr="00253E00">
        <w:rPr>
          <w:rFonts w:ascii="Segoe UI" w:hAnsi="Segoe UI" w:cs="Segoe UI"/>
        </w:rPr>
        <w:t>PxG</w:t>
      </w:r>
      <w:proofErr w:type="spellEnd"/>
      <w:r w:rsidR="008443B7" w:rsidRPr="008443B7">
        <w:rPr>
          <w:rFonts w:ascii="Segoe UI" w:hAnsi="Segoe UI" w:cs="Segoe UI"/>
          <w:b/>
          <w:bCs/>
          <w:vertAlign w:val="superscript"/>
        </w:rPr>
        <w:t>®</w:t>
      </w:r>
      <w:r w:rsidR="00766D8C">
        <w:rPr>
          <w:rFonts w:ascii="Segoe UI" w:hAnsi="Segoe UI" w:cs="Segoe UI"/>
        </w:rPr>
        <w:t xml:space="preserve"> </w:t>
      </w:r>
      <w:proofErr w:type="spellStart"/>
      <w:r w:rsidRPr="00253E00">
        <w:rPr>
          <w:rFonts w:ascii="Segoe UI" w:hAnsi="Segoe UI" w:cs="Segoe UI"/>
        </w:rPr>
        <w:t>precision</w:t>
      </w:r>
      <w:proofErr w:type="spellEnd"/>
      <w:r w:rsidRPr="00253E00">
        <w:rPr>
          <w:rFonts w:ascii="Segoe UI" w:hAnsi="Segoe UI" w:cs="Segoe UI"/>
        </w:rPr>
        <w:t>-Varianten der Performance-Klassen P5 bis P7, die für höchste Anforderungen an Präzision, Dynamik und Leistungsdichte ausgelegt sind.</w:t>
      </w:r>
      <w:r>
        <w:rPr>
          <w:rFonts w:ascii="Segoe UI" w:hAnsi="Segoe UI" w:cs="Segoe UI"/>
        </w:rPr>
        <w:t xml:space="preserve"> </w:t>
      </w:r>
      <w:r w:rsidRPr="00253E00">
        <w:rPr>
          <w:rFonts w:ascii="Segoe UI" w:hAnsi="Segoe UI" w:cs="Segoe UI"/>
        </w:rPr>
        <w:t xml:space="preserve">Die modulare Baureihe </w:t>
      </w:r>
      <w:proofErr w:type="spellStart"/>
      <w:r w:rsidRPr="00253E00">
        <w:rPr>
          <w:rFonts w:ascii="Segoe UI" w:hAnsi="Segoe UI" w:cs="Segoe UI"/>
        </w:rPr>
        <w:t>PxG</w:t>
      </w:r>
      <w:proofErr w:type="spellEnd"/>
      <w:r w:rsidR="008443B7" w:rsidRPr="008443B7">
        <w:rPr>
          <w:rFonts w:ascii="Segoe UI" w:hAnsi="Segoe UI" w:cs="Segoe UI"/>
          <w:b/>
          <w:bCs/>
          <w:vertAlign w:val="superscript"/>
        </w:rPr>
        <w:t>®</w:t>
      </w:r>
      <w:r w:rsidRPr="00253E00">
        <w:rPr>
          <w:rFonts w:ascii="Segoe UI" w:hAnsi="Segoe UI" w:cs="Segoe UI"/>
        </w:rPr>
        <w:t xml:space="preserve"> basiert auf einem Baukastenprinzip mit frei kombinierbaren Getriebegrößen, Lagerungen, </w:t>
      </w:r>
      <w:proofErr w:type="spellStart"/>
      <w:r w:rsidRPr="00253E00">
        <w:rPr>
          <w:rFonts w:ascii="Segoe UI" w:hAnsi="Segoe UI" w:cs="Segoe UI"/>
        </w:rPr>
        <w:t>Verdrehspielklassen</w:t>
      </w:r>
      <w:proofErr w:type="spellEnd"/>
      <w:r w:rsidRPr="00253E00">
        <w:rPr>
          <w:rFonts w:ascii="Segoe UI" w:hAnsi="Segoe UI" w:cs="Segoe UI"/>
        </w:rPr>
        <w:t xml:space="preserve"> und weiteren Optionen. Dank </w:t>
      </w:r>
      <w:r w:rsidR="0064598A">
        <w:rPr>
          <w:rFonts w:ascii="Segoe UI" w:hAnsi="Segoe UI" w:cs="Segoe UI"/>
        </w:rPr>
        <w:t xml:space="preserve">ihrer </w:t>
      </w:r>
      <w:r w:rsidRPr="00253E00">
        <w:rPr>
          <w:rFonts w:ascii="Segoe UI" w:hAnsi="Segoe UI" w:cs="Segoe UI"/>
        </w:rPr>
        <w:t>kompakte</w:t>
      </w:r>
      <w:r w:rsidR="0064598A">
        <w:rPr>
          <w:rFonts w:ascii="Segoe UI" w:hAnsi="Segoe UI" w:cs="Segoe UI"/>
        </w:rPr>
        <w:t>n</w:t>
      </w:r>
      <w:r w:rsidRPr="00253E00">
        <w:rPr>
          <w:rFonts w:ascii="Segoe UI" w:hAnsi="Segoe UI" w:cs="Segoe UI"/>
        </w:rPr>
        <w:t xml:space="preserve"> Bauweise erzielen die </w:t>
      </w:r>
      <w:proofErr w:type="spellStart"/>
      <w:r w:rsidRPr="00253E00">
        <w:rPr>
          <w:rFonts w:ascii="Segoe UI" w:hAnsi="Segoe UI" w:cs="Segoe UI"/>
        </w:rPr>
        <w:t>Servoplanetengetriebe</w:t>
      </w:r>
      <w:proofErr w:type="spellEnd"/>
      <w:r w:rsidRPr="00253E00">
        <w:rPr>
          <w:rFonts w:ascii="Segoe UI" w:hAnsi="Segoe UI" w:cs="Segoe UI"/>
        </w:rPr>
        <w:t xml:space="preserve"> hohe Drehmomente bei geringem Bauraum</w:t>
      </w:r>
      <w:r w:rsidR="00337321">
        <w:rPr>
          <w:rFonts w:ascii="Segoe UI" w:hAnsi="Segoe UI" w:cs="Segoe UI"/>
        </w:rPr>
        <w:t>bedarf</w:t>
      </w:r>
      <w:r w:rsidRPr="00253E00">
        <w:rPr>
          <w:rFonts w:ascii="Segoe UI" w:hAnsi="Segoe UI" w:cs="Segoe UI"/>
        </w:rPr>
        <w:t xml:space="preserve">. Über den Adapterbaukasten lassen sie sich mit </w:t>
      </w:r>
      <w:r w:rsidR="0064598A">
        <w:rPr>
          <w:rFonts w:ascii="Segoe UI" w:hAnsi="Segoe UI" w:cs="Segoe UI"/>
        </w:rPr>
        <w:t xml:space="preserve">marktüblichen </w:t>
      </w:r>
      <w:r w:rsidRPr="00253E00">
        <w:rPr>
          <w:rFonts w:ascii="Segoe UI" w:hAnsi="Segoe UI" w:cs="Segoe UI"/>
        </w:rPr>
        <w:t>Servomotoren kombinieren.</w:t>
      </w:r>
      <w:r w:rsidR="00E63ACD">
        <w:rPr>
          <w:rFonts w:ascii="Segoe UI" w:hAnsi="Segoe UI" w:cs="Segoe UI"/>
        </w:rPr>
        <w:t xml:space="preserve"> </w:t>
      </w:r>
    </w:p>
    <w:p w14:paraId="33D46D67" w14:textId="77777777" w:rsidR="0064598A" w:rsidRDefault="0064598A" w:rsidP="00253E00">
      <w:pPr>
        <w:pStyle w:val="FlietextHelveticaNowTextRegular9"/>
        <w:ind w:right="3054"/>
        <w:rPr>
          <w:rFonts w:ascii="Segoe UI" w:hAnsi="Segoe UI" w:cs="Segoe UI"/>
        </w:rPr>
      </w:pPr>
    </w:p>
    <w:p w14:paraId="62BA1248" w14:textId="653560DB" w:rsidR="00426D97" w:rsidRDefault="00253E00" w:rsidP="00253E00">
      <w:pPr>
        <w:pStyle w:val="FlietextHelveticaNowTextRegular9"/>
        <w:ind w:right="3054"/>
        <w:rPr>
          <w:rFonts w:ascii="Segoe UI" w:hAnsi="Segoe UI" w:cs="Segoe UI"/>
        </w:rPr>
      </w:pPr>
      <w:r w:rsidRPr="00253E00">
        <w:rPr>
          <w:rFonts w:ascii="Segoe UI" w:hAnsi="Segoe UI" w:cs="Segoe UI"/>
        </w:rPr>
        <w:t xml:space="preserve">Mit den neuen </w:t>
      </w:r>
      <w:r w:rsidR="00B46FD7">
        <w:rPr>
          <w:rFonts w:ascii="Segoe UI" w:hAnsi="Segoe UI" w:cs="Segoe UI"/>
        </w:rPr>
        <w:t>Performance-</w:t>
      </w:r>
      <w:r w:rsidRPr="00253E00">
        <w:rPr>
          <w:rFonts w:ascii="Segoe UI" w:hAnsi="Segoe UI" w:cs="Segoe UI"/>
        </w:rPr>
        <w:t>Klassen P1 bis P3 deckt SEW-E</w:t>
      </w:r>
      <w:r w:rsidR="0064598A">
        <w:rPr>
          <w:rFonts w:ascii="Segoe UI" w:hAnsi="Segoe UI" w:cs="Segoe UI"/>
        </w:rPr>
        <w:t xml:space="preserve">URODRIVE </w:t>
      </w:r>
      <w:r w:rsidRPr="00253E00">
        <w:rPr>
          <w:rFonts w:ascii="Segoe UI" w:hAnsi="Segoe UI" w:cs="Segoe UI"/>
        </w:rPr>
        <w:t xml:space="preserve">das gesamte Spektrum von einfachen Positionier- und Förderaufgaben bis hin zu anspruchsvollen </w:t>
      </w:r>
      <w:proofErr w:type="spellStart"/>
      <w:r w:rsidRPr="00253E00">
        <w:rPr>
          <w:rFonts w:ascii="Segoe UI" w:hAnsi="Segoe UI" w:cs="Segoe UI"/>
        </w:rPr>
        <w:t>Robotikanwendungen</w:t>
      </w:r>
      <w:proofErr w:type="spellEnd"/>
      <w:r w:rsidRPr="00253E00">
        <w:rPr>
          <w:rFonts w:ascii="Segoe UI" w:hAnsi="Segoe UI" w:cs="Segoe UI"/>
        </w:rPr>
        <w:t xml:space="preserve"> ab. </w:t>
      </w:r>
      <w:r w:rsidR="00E63ACD" w:rsidRPr="00E63ACD">
        <w:rPr>
          <w:rFonts w:ascii="Segoe UI" w:hAnsi="Segoe UI" w:cs="Segoe UI"/>
        </w:rPr>
        <w:t>Den Einstieg in die Servoantriebstechnik bildet die Performance</w:t>
      </w:r>
      <w:r w:rsidR="00855362">
        <w:rPr>
          <w:rFonts w:ascii="Segoe UI" w:hAnsi="Segoe UI" w:cs="Segoe UI"/>
        </w:rPr>
        <w:t>-K</w:t>
      </w:r>
      <w:r w:rsidR="00E63ACD" w:rsidRPr="00E63ACD">
        <w:rPr>
          <w:rFonts w:ascii="Segoe UI" w:hAnsi="Segoe UI" w:cs="Segoe UI"/>
        </w:rPr>
        <w:t>lasse P1.</w:t>
      </w:r>
      <w:proofErr w:type="gramStart"/>
      <w:r w:rsidR="00E63ACD" w:rsidRPr="00E63ACD">
        <w:rPr>
          <w:rFonts w:ascii="Segoe UI" w:hAnsi="Segoe UI" w:cs="Segoe UI"/>
        </w:rPr>
        <w:t>G..</w:t>
      </w:r>
      <w:proofErr w:type="gramEnd"/>
      <w:r w:rsidR="00D23647">
        <w:rPr>
          <w:rFonts w:ascii="Segoe UI" w:hAnsi="Segoe UI" w:cs="Segoe UI"/>
        </w:rPr>
        <w:t xml:space="preserve"> </w:t>
      </w:r>
      <w:r w:rsidR="00E63ACD" w:rsidRPr="00E63ACD">
        <w:rPr>
          <w:rFonts w:ascii="Segoe UI" w:hAnsi="Segoe UI" w:cs="Segoe UI"/>
        </w:rPr>
        <w:t>Sie ist die effiziente Lösung für wirtschaftliche Automatisierungs</w:t>
      </w:r>
      <w:r w:rsidR="009823B4">
        <w:rPr>
          <w:rFonts w:ascii="Segoe UI" w:hAnsi="Segoe UI" w:cs="Segoe UI"/>
        </w:rPr>
        <w:t xml:space="preserve">konzepte </w:t>
      </w:r>
      <w:r w:rsidR="00E63ACD" w:rsidRPr="00E63ACD">
        <w:rPr>
          <w:rFonts w:ascii="Segoe UI" w:hAnsi="Segoe UI" w:cs="Segoe UI"/>
        </w:rPr>
        <w:t>bei begrenztem Budget</w:t>
      </w:r>
      <w:r w:rsidR="00B55203">
        <w:rPr>
          <w:rFonts w:ascii="Segoe UI" w:hAnsi="Segoe UI" w:cs="Segoe UI"/>
        </w:rPr>
        <w:t xml:space="preserve">, z. B. für </w:t>
      </w:r>
      <w:r w:rsidR="00B55203" w:rsidRPr="00426D97">
        <w:rPr>
          <w:rFonts w:ascii="Segoe UI" w:hAnsi="Segoe UI" w:cs="Segoe UI"/>
        </w:rPr>
        <w:t>Etikettier- und Kennzeichnungssysteme</w:t>
      </w:r>
      <w:r w:rsidR="00B55203">
        <w:rPr>
          <w:rFonts w:ascii="Segoe UI" w:hAnsi="Segoe UI" w:cs="Segoe UI"/>
        </w:rPr>
        <w:t xml:space="preserve">. Die Getriebe dieser </w:t>
      </w:r>
      <w:r w:rsidR="00766D8C">
        <w:rPr>
          <w:rFonts w:ascii="Segoe UI" w:hAnsi="Segoe UI" w:cs="Segoe UI"/>
        </w:rPr>
        <w:t xml:space="preserve">Performance-Klasse </w:t>
      </w:r>
      <w:r w:rsidR="00B55203">
        <w:rPr>
          <w:rFonts w:ascii="Segoe UI" w:hAnsi="Segoe UI" w:cs="Segoe UI"/>
        </w:rPr>
        <w:t xml:space="preserve">sind </w:t>
      </w:r>
      <w:r w:rsidR="00D23647" w:rsidRPr="00E63ACD">
        <w:rPr>
          <w:rFonts w:ascii="Segoe UI" w:hAnsi="Segoe UI" w:cs="Segoe UI"/>
        </w:rPr>
        <w:t>kompakt</w:t>
      </w:r>
      <w:r w:rsidR="009823B4">
        <w:rPr>
          <w:rFonts w:ascii="Segoe UI" w:hAnsi="Segoe UI" w:cs="Segoe UI"/>
        </w:rPr>
        <w:t>, funktional</w:t>
      </w:r>
      <w:r w:rsidR="00D23647" w:rsidRPr="00E63ACD">
        <w:rPr>
          <w:rFonts w:ascii="Segoe UI" w:hAnsi="Segoe UI" w:cs="Segoe UI"/>
        </w:rPr>
        <w:t xml:space="preserve"> und kostenoptimiert. </w:t>
      </w:r>
      <w:r w:rsidR="00E63ACD">
        <w:rPr>
          <w:rFonts w:ascii="Segoe UI" w:hAnsi="Segoe UI" w:cs="Segoe UI"/>
        </w:rPr>
        <w:t>D</w:t>
      </w:r>
      <w:r w:rsidR="00E63ACD" w:rsidRPr="00E63ACD">
        <w:rPr>
          <w:rFonts w:ascii="Segoe UI" w:hAnsi="Segoe UI" w:cs="Segoe UI"/>
        </w:rPr>
        <w:t>ie Performance-Klasse P2.</w:t>
      </w:r>
      <w:proofErr w:type="gramStart"/>
      <w:r w:rsidR="00E63ACD" w:rsidRPr="00E63ACD">
        <w:rPr>
          <w:rFonts w:ascii="Segoe UI" w:hAnsi="Segoe UI" w:cs="Segoe UI"/>
        </w:rPr>
        <w:t>G..</w:t>
      </w:r>
      <w:proofErr w:type="gramEnd"/>
      <w:r w:rsidR="00E63ACD" w:rsidRPr="00E63ACD">
        <w:rPr>
          <w:rFonts w:ascii="Segoe UI" w:hAnsi="Segoe UI" w:cs="Segoe UI"/>
        </w:rPr>
        <w:t xml:space="preserve"> ist die richtige Wahl für Anwendungen mit erhöhten mechanischen Belastungen</w:t>
      </w:r>
      <w:r w:rsidR="00E63ACD">
        <w:rPr>
          <w:rFonts w:ascii="Segoe UI" w:hAnsi="Segoe UI" w:cs="Segoe UI"/>
        </w:rPr>
        <w:t xml:space="preserve">. </w:t>
      </w:r>
      <w:r w:rsidR="00F92CF7">
        <w:rPr>
          <w:rFonts w:ascii="Segoe UI" w:hAnsi="Segoe UI" w:cs="Segoe UI"/>
        </w:rPr>
        <w:t>S</w:t>
      </w:r>
      <w:r w:rsidR="00E63ACD" w:rsidRPr="00E63ACD">
        <w:rPr>
          <w:rFonts w:ascii="Segoe UI" w:hAnsi="Segoe UI" w:cs="Segoe UI"/>
        </w:rPr>
        <w:t xml:space="preserve">ie bietet eine </w:t>
      </w:r>
      <w:r w:rsidR="00F92CF7">
        <w:rPr>
          <w:rFonts w:ascii="Segoe UI" w:hAnsi="Segoe UI" w:cs="Segoe UI"/>
        </w:rPr>
        <w:t xml:space="preserve">robuste </w:t>
      </w:r>
      <w:r w:rsidR="00E63ACD" w:rsidRPr="00E63ACD">
        <w:rPr>
          <w:rFonts w:ascii="Segoe UI" w:hAnsi="Segoe UI" w:cs="Segoe UI"/>
        </w:rPr>
        <w:t xml:space="preserve">Grundlage </w:t>
      </w:r>
      <w:r w:rsidR="00F92CF7">
        <w:rPr>
          <w:rFonts w:ascii="Segoe UI" w:hAnsi="Segoe UI" w:cs="Segoe UI"/>
        </w:rPr>
        <w:t xml:space="preserve">und zusätzliche </w:t>
      </w:r>
      <w:r w:rsidR="00E63ACD" w:rsidRPr="00E63ACD">
        <w:rPr>
          <w:rFonts w:ascii="Segoe UI" w:hAnsi="Segoe UI" w:cs="Segoe UI"/>
        </w:rPr>
        <w:t xml:space="preserve">Reserven bei </w:t>
      </w:r>
      <w:r w:rsidR="00F92CF7">
        <w:rPr>
          <w:rFonts w:ascii="Segoe UI" w:hAnsi="Segoe UI" w:cs="Segoe UI"/>
        </w:rPr>
        <w:t xml:space="preserve">den </w:t>
      </w:r>
      <w:r w:rsidR="00E63ACD" w:rsidRPr="00E63ACD">
        <w:rPr>
          <w:rFonts w:ascii="Segoe UI" w:hAnsi="Segoe UI" w:cs="Segoe UI"/>
        </w:rPr>
        <w:t xml:space="preserve">Querkräften. </w:t>
      </w:r>
      <w:r w:rsidR="00B55203">
        <w:rPr>
          <w:rFonts w:ascii="Segoe UI" w:hAnsi="Segoe UI" w:cs="Segoe UI"/>
        </w:rPr>
        <w:t>Eine typische A</w:t>
      </w:r>
      <w:r w:rsidR="00B55203" w:rsidRPr="00426D97">
        <w:rPr>
          <w:rFonts w:ascii="Segoe UI" w:hAnsi="Segoe UI" w:cs="Segoe UI"/>
        </w:rPr>
        <w:t xml:space="preserve">pplikation </w:t>
      </w:r>
      <w:r w:rsidR="00B55203">
        <w:rPr>
          <w:rFonts w:ascii="Segoe UI" w:hAnsi="Segoe UI" w:cs="Segoe UI"/>
        </w:rPr>
        <w:t xml:space="preserve">sind beispielsweise </w:t>
      </w:r>
      <w:proofErr w:type="spellStart"/>
      <w:r w:rsidR="00B55203" w:rsidRPr="00426D97">
        <w:rPr>
          <w:rFonts w:ascii="Segoe UI" w:hAnsi="Segoe UI" w:cs="Segoe UI"/>
        </w:rPr>
        <w:t>Kartonaufrichter</w:t>
      </w:r>
      <w:proofErr w:type="spellEnd"/>
      <w:r w:rsidR="00B55203">
        <w:rPr>
          <w:rFonts w:ascii="Segoe UI" w:hAnsi="Segoe UI" w:cs="Segoe UI"/>
        </w:rPr>
        <w:t xml:space="preserve">. </w:t>
      </w:r>
      <w:r w:rsidR="00E63ACD" w:rsidRPr="00253E00">
        <w:rPr>
          <w:rFonts w:ascii="Segoe UI" w:hAnsi="Segoe UI" w:cs="Segoe UI"/>
        </w:rPr>
        <w:t xml:space="preserve">Die </w:t>
      </w:r>
      <w:r w:rsidR="00766D8C">
        <w:rPr>
          <w:rFonts w:ascii="Segoe UI" w:hAnsi="Segoe UI" w:cs="Segoe UI"/>
        </w:rPr>
        <w:t>Performance-K</w:t>
      </w:r>
      <w:r w:rsidR="00766D8C" w:rsidRPr="00253E00">
        <w:rPr>
          <w:rFonts w:ascii="Segoe UI" w:hAnsi="Segoe UI" w:cs="Segoe UI"/>
        </w:rPr>
        <w:t xml:space="preserve">lasse </w:t>
      </w:r>
      <w:r w:rsidR="00E63ACD" w:rsidRPr="00253E00">
        <w:rPr>
          <w:rFonts w:ascii="Segoe UI" w:hAnsi="Segoe UI" w:cs="Segoe UI"/>
        </w:rPr>
        <w:t>P3.</w:t>
      </w:r>
      <w:proofErr w:type="gramStart"/>
      <w:r w:rsidR="00E63ACD" w:rsidRPr="00253E00">
        <w:rPr>
          <w:rFonts w:ascii="Segoe UI" w:hAnsi="Segoe UI" w:cs="Segoe UI"/>
        </w:rPr>
        <w:t>G..</w:t>
      </w:r>
      <w:proofErr w:type="gramEnd"/>
      <w:r w:rsidR="00E63ACD" w:rsidRPr="00253E00">
        <w:rPr>
          <w:rFonts w:ascii="Segoe UI" w:hAnsi="Segoe UI" w:cs="Segoe UI"/>
        </w:rPr>
        <w:t xml:space="preserve"> kombiniert </w:t>
      </w:r>
      <w:r w:rsidR="00E63ACD">
        <w:rPr>
          <w:rFonts w:ascii="Segoe UI" w:hAnsi="Segoe UI" w:cs="Segoe UI"/>
        </w:rPr>
        <w:t xml:space="preserve">den </w:t>
      </w:r>
      <w:r w:rsidR="006F1B50">
        <w:rPr>
          <w:rFonts w:ascii="Segoe UI" w:hAnsi="Segoe UI" w:cs="Segoe UI"/>
        </w:rPr>
        <w:t xml:space="preserve">wirtschaftlichen </w:t>
      </w:r>
      <w:r w:rsidR="00E63ACD" w:rsidRPr="00253E00">
        <w:rPr>
          <w:rFonts w:ascii="Segoe UI" w:hAnsi="Segoe UI" w:cs="Segoe UI"/>
        </w:rPr>
        <w:t xml:space="preserve">Aufbau </w:t>
      </w:r>
      <w:r w:rsidR="00E63ACD" w:rsidRPr="00E63ACD">
        <w:rPr>
          <w:rFonts w:ascii="Segoe UI" w:hAnsi="Segoe UI" w:cs="Segoe UI"/>
        </w:rPr>
        <w:t xml:space="preserve">der </w:t>
      </w:r>
      <w:r w:rsidR="00D23647">
        <w:rPr>
          <w:rFonts w:ascii="Segoe UI" w:hAnsi="Segoe UI" w:cs="Segoe UI"/>
        </w:rPr>
        <w:t>Performan</w:t>
      </w:r>
      <w:r w:rsidR="006F1B50">
        <w:rPr>
          <w:rFonts w:ascii="Segoe UI" w:hAnsi="Segoe UI" w:cs="Segoe UI"/>
        </w:rPr>
        <w:t>c</w:t>
      </w:r>
      <w:r w:rsidR="00D23647">
        <w:rPr>
          <w:rFonts w:ascii="Segoe UI" w:hAnsi="Segoe UI" w:cs="Segoe UI"/>
        </w:rPr>
        <w:t>e-</w:t>
      </w:r>
      <w:r w:rsidR="00E63ACD" w:rsidRPr="00E63ACD">
        <w:rPr>
          <w:rFonts w:ascii="Segoe UI" w:hAnsi="Segoe UI" w:cs="Segoe UI"/>
        </w:rPr>
        <w:t>Klassen P1 und P2</w:t>
      </w:r>
      <w:r w:rsidR="00E63ACD">
        <w:rPr>
          <w:rFonts w:ascii="Segoe UI" w:hAnsi="Segoe UI" w:cs="Segoe UI"/>
        </w:rPr>
        <w:t xml:space="preserve"> </w:t>
      </w:r>
      <w:r w:rsidR="00E63ACD" w:rsidRPr="00253E00">
        <w:rPr>
          <w:rFonts w:ascii="Segoe UI" w:hAnsi="Segoe UI" w:cs="Segoe UI"/>
        </w:rPr>
        <w:t xml:space="preserve">mit der hochwertigen Lagerung der </w:t>
      </w:r>
      <w:r w:rsidR="00766D8C">
        <w:rPr>
          <w:rFonts w:ascii="Segoe UI" w:hAnsi="Segoe UI" w:cs="Segoe UI"/>
        </w:rPr>
        <w:t>Performance-K</w:t>
      </w:r>
      <w:r w:rsidR="00766D8C" w:rsidRPr="00253E00">
        <w:rPr>
          <w:rFonts w:ascii="Segoe UI" w:hAnsi="Segoe UI" w:cs="Segoe UI"/>
        </w:rPr>
        <w:t xml:space="preserve">lasse </w:t>
      </w:r>
      <w:r w:rsidR="00E63ACD" w:rsidRPr="00253E00">
        <w:rPr>
          <w:rFonts w:ascii="Segoe UI" w:hAnsi="Segoe UI" w:cs="Segoe UI"/>
        </w:rPr>
        <w:t>P5</w:t>
      </w:r>
      <w:r w:rsidR="00E63ACD">
        <w:rPr>
          <w:rFonts w:ascii="Segoe UI" w:hAnsi="Segoe UI" w:cs="Segoe UI"/>
        </w:rPr>
        <w:t xml:space="preserve">. Dadurch </w:t>
      </w:r>
      <w:r w:rsidR="00E63ACD" w:rsidRPr="00E63ACD">
        <w:rPr>
          <w:rFonts w:ascii="Segoe UI" w:hAnsi="Segoe UI" w:cs="Segoe UI"/>
        </w:rPr>
        <w:t>eignet sie sich auch für Anwendungen mit sehr hohen Querkräften</w:t>
      </w:r>
      <w:r w:rsidR="00B55203">
        <w:rPr>
          <w:rFonts w:ascii="Segoe UI" w:hAnsi="Segoe UI" w:cs="Segoe UI"/>
        </w:rPr>
        <w:t xml:space="preserve">, wie sie </w:t>
      </w:r>
      <w:r w:rsidR="00391577">
        <w:rPr>
          <w:rFonts w:ascii="Segoe UI" w:hAnsi="Segoe UI" w:cs="Segoe UI"/>
        </w:rPr>
        <w:t xml:space="preserve">beispielsweise </w:t>
      </w:r>
      <w:r w:rsidR="00B55203">
        <w:rPr>
          <w:rFonts w:ascii="Segoe UI" w:hAnsi="Segoe UI" w:cs="Segoe UI"/>
        </w:rPr>
        <w:t xml:space="preserve">bei </w:t>
      </w:r>
      <w:r w:rsidR="00426D97" w:rsidRPr="00426D97">
        <w:rPr>
          <w:rFonts w:ascii="Segoe UI" w:hAnsi="Segoe UI" w:cs="Segoe UI"/>
        </w:rPr>
        <w:t>Linearroboter</w:t>
      </w:r>
      <w:r w:rsidR="00B55203">
        <w:rPr>
          <w:rFonts w:ascii="Segoe UI" w:hAnsi="Segoe UI" w:cs="Segoe UI"/>
        </w:rPr>
        <w:t xml:space="preserve">n auftreten. </w:t>
      </w:r>
    </w:p>
    <w:p w14:paraId="46CD7C44" w14:textId="77777777" w:rsidR="00426D97" w:rsidRDefault="00426D97" w:rsidP="00253E00">
      <w:pPr>
        <w:pStyle w:val="FlietextHelveticaNowTextRegular9"/>
        <w:ind w:right="3054"/>
        <w:rPr>
          <w:rFonts w:ascii="Segoe UI" w:hAnsi="Segoe UI" w:cs="Segoe UI"/>
        </w:rPr>
      </w:pPr>
    </w:p>
    <w:p w14:paraId="55CF369C" w14:textId="4C08F7C7" w:rsidR="00253E00" w:rsidRDefault="00253E00" w:rsidP="00253E00">
      <w:pPr>
        <w:pStyle w:val="FlietextHelveticaNowTextRegular9"/>
        <w:ind w:right="3054"/>
        <w:rPr>
          <w:rFonts w:ascii="Segoe UI" w:hAnsi="Segoe UI" w:cs="Segoe UI"/>
        </w:rPr>
      </w:pPr>
      <w:r w:rsidRPr="00253E00">
        <w:rPr>
          <w:rFonts w:ascii="Segoe UI" w:hAnsi="Segoe UI" w:cs="Segoe UI"/>
        </w:rPr>
        <w:t xml:space="preserve">Die neuen </w:t>
      </w:r>
      <w:proofErr w:type="spellStart"/>
      <w:r w:rsidRPr="00253E00">
        <w:rPr>
          <w:rFonts w:ascii="Segoe UI" w:hAnsi="Segoe UI" w:cs="Segoe UI"/>
        </w:rPr>
        <w:t>Servoplanetengetriebe</w:t>
      </w:r>
      <w:proofErr w:type="spellEnd"/>
      <w:r w:rsidRPr="00253E00">
        <w:rPr>
          <w:rFonts w:ascii="Segoe UI" w:hAnsi="Segoe UI" w:cs="Segoe UI"/>
        </w:rPr>
        <w:t xml:space="preserve"> </w:t>
      </w:r>
      <w:proofErr w:type="spellStart"/>
      <w:r w:rsidRPr="00253E00">
        <w:rPr>
          <w:rFonts w:ascii="Segoe UI" w:hAnsi="Segoe UI" w:cs="Segoe UI"/>
        </w:rPr>
        <w:t>PxG</w:t>
      </w:r>
      <w:proofErr w:type="spellEnd"/>
      <w:r w:rsidR="008443B7" w:rsidRPr="008443B7">
        <w:rPr>
          <w:rFonts w:ascii="Segoe UI" w:hAnsi="Segoe UI" w:cs="Segoe UI"/>
          <w:b/>
          <w:bCs/>
          <w:vertAlign w:val="superscript"/>
        </w:rPr>
        <w:t>®</w:t>
      </w:r>
      <w:r w:rsidRPr="00253E00">
        <w:rPr>
          <w:rFonts w:ascii="Segoe UI" w:hAnsi="Segoe UI" w:cs="Segoe UI"/>
        </w:rPr>
        <w:t xml:space="preserve"> </w:t>
      </w:r>
      <w:proofErr w:type="spellStart"/>
      <w:r w:rsidRPr="00253E00">
        <w:rPr>
          <w:rFonts w:ascii="Segoe UI" w:hAnsi="Segoe UI" w:cs="Segoe UI"/>
        </w:rPr>
        <w:t>economy</w:t>
      </w:r>
      <w:proofErr w:type="spellEnd"/>
      <w:r w:rsidRPr="00253E00">
        <w:rPr>
          <w:rFonts w:ascii="Segoe UI" w:hAnsi="Segoe UI" w:cs="Segoe UI"/>
        </w:rPr>
        <w:t xml:space="preserve"> sind ab sofort verfügbar</w:t>
      </w:r>
      <w:r w:rsidR="00E63ACD">
        <w:rPr>
          <w:rFonts w:ascii="Segoe UI" w:hAnsi="Segoe UI" w:cs="Segoe UI"/>
        </w:rPr>
        <w:t xml:space="preserve">. Sie </w:t>
      </w:r>
      <w:r w:rsidRPr="00253E00">
        <w:rPr>
          <w:rFonts w:ascii="Segoe UI" w:hAnsi="Segoe UI" w:cs="Segoe UI"/>
        </w:rPr>
        <w:t xml:space="preserve">zeichnen sich durch </w:t>
      </w:r>
      <w:r w:rsidR="00D23647">
        <w:rPr>
          <w:rFonts w:ascii="Segoe UI" w:hAnsi="Segoe UI" w:cs="Segoe UI"/>
        </w:rPr>
        <w:t xml:space="preserve">eine </w:t>
      </w:r>
      <w:r w:rsidR="004176BF">
        <w:rPr>
          <w:rFonts w:ascii="Segoe UI" w:hAnsi="Segoe UI" w:cs="Segoe UI"/>
        </w:rPr>
        <w:t xml:space="preserve">hohe </w:t>
      </w:r>
      <w:r w:rsidRPr="00253E00">
        <w:rPr>
          <w:rFonts w:ascii="Segoe UI" w:hAnsi="Segoe UI" w:cs="Segoe UI"/>
        </w:rPr>
        <w:t xml:space="preserve">Verfügbarkeit „Made in Germany“ </w:t>
      </w:r>
      <w:r w:rsidR="00D23647">
        <w:rPr>
          <w:rFonts w:ascii="Segoe UI" w:hAnsi="Segoe UI" w:cs="Segoe UI"/>
        </w:rPr>
        <w:t xml:space="preserve">aus </w:t>
      </w:r>
      <w:r w:rsidRPr="00253E00">
        <w:rPr>
          <w:rFonts w:ascii="Segoe UI" w:hAnsi="Segoe UI" w:cs="Segoe UI"/>
        </w:rPr>
        <w:t xml:space="preserve">sowie </w:t>
      </w:r>
      <w:r w:rsidR="00D23647">
        <w:rPr>
          <w:rFonts w:ascii="Segoe UI" w:hAnsi="Segoe UI" w:cs="Segoe UI"/>
        </w:rPr>
        <w:t xml:space="preserve">durch </w:t>
      </w:r>
      <w:r w:rsidRPr="00253E00">
        <w:rPr>
          <w:rFonts w:ascii="Segoe UI" w:hAnsi="Segoe UI" w:cs="Segoe UI"/>
        </w:rPr>
        <w:t xml:space="preserve">kompatible Schnittstellen innerhalb des gesamten </w:t>
      </w:r>
      <w:proofErr w:type="spellStart"/>
      <w:r w:rsidRPr="00253E00">
        <w:rPr>
          <w:rFonts w:ascii="Segoe UI" w:hAnsi="Segoe UI" w:cs="Segoe UI"/>
        </w:rPr>
        <w:t>PxG</w:t>
      </w:r>
      <w:proofErr w:type="spellEnd"/>
      <w:r w:rsidR="008443B7" w:rsidRPr="008443B7">
        <w:rPr>
          <w:rFonts w:ascii="Segoe UI" w:hAnsi="Segoe UI" w:cs="Segoe UI"/>
          <w:b/>
          <w:bCs/>
          <w:vertAlign w:val="superscript"/>
        </w:rPr>
        <w:t>®</w:t>
      </w:r>
      <w:r w:rsidRPr="00253E00">
        <w:rPr>
          <w:rFonts w:ascii="Segoe UI" w:hAnsi="Segoe UI" w:cs="Segoe UI"/>
        </w:rPr>
        <w:t xml:space="preserve">-Portfolios </w:t>
      </w:r>
      <w:r w:rsidR="00D23647">
        <w:rPr>
          <w:rFonts w:ascii="Segoe UI" w:hAnsi="Segoe UI" w:cs="Segoe UI"/>
        </w:rPr>
        <w:t xml:space="preserve">und </w:t>
      </w:r>
      <w:r w:rsidR="004176BF" w:rsidRPr="00E63ACD">
        <w:rPr>
          <w:rFonts w:ascii="Segoe UI" w:hAnsi="Segoe UI" w:cs="Segoe UI"/>
        </w:rPr>
        <w:t xml:space="preserve">zu </w:t>
      </w:r>
      <w:r w:rsidR="006F1B50">
        <w:rPr>
          <w:rFonts w:ascii="Segoe UI" w:hAnsi="Segoe UI" w:cs="Segoe UI"/>
        </w:rPr>
        <w:t xml:space="preserve">bestehenden </w:t>
      </w:r>
      <w:r w:rsidR="004176BF" w:rsidRPr="00E63ACD">
        <w:rPr>
          <w:rFonts w:ascii="Segoe UI" w:hAnsi="Segoe UI" w:cs="Segoe UI"/>
        </w:rPr>
        <w:t>Kundenapplikation</w:t>
      </w:r>
      <w:r w:rsidR="00D23647">
        <w:rPr>
          <w:rFonts w:ascii="Segoe UI" w:hAnsi="Segoe UI" w:cs="Segoe UI"/>
        </w:rPr>
        <w:t xml:space="preserve">en. </w:t>
      </w:r>
    </w:p>
    <w:p w14:paraId="13FE4226" w14:textId="77777777" w:rsidR="008D568B" w:rsidRPr="00253E00" w:rsidRDefault="008D568B" w:rsidP="00561AD1">
      <w:pPr>
        <w:pStyle w:val="FlietextHelveticaNowTextRegular9"/>
        <w:ind w:right="3054"/>
        <w:rPr>
          <w:rFonts w:ascii="Segoe UI" w:hAnsi="Segoe UI" w:cs="Segoe UI"/>
        </w:rPr>
      </w:pPr>
    </w:p>
    <w:sectPr w:rsidR="008D568B" w:rsidRPr="00253E00" w:rsidSect="00DC64DA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47B51" w14:textId="77777777" w:rsidR="00974519" w:rsidRDefault="00974519" w:rsidP="00E3073C">
      <w:r>
        <w:separator/>
      </w:r>
    </w:p>
  </w:endnote>
  <w:endnote w:type="continuationSeparator" w:id="0">
    <w:p w14:paraId="2BF5DAAF" w14:textId="77777777" w:rsidR="00974519" w:rsidRDefault="00974519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charset w:val="4D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8D2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5AC587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3FC9FA5C" w14:textId="2F9CB0A3" w:rsidR="002C5E0A" w:rsidRPr="00C35C83" w:rsidRDefault="002C5E0A" w:rsidP="007B2A7B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377EFE">
      <w:rPr>
        <w:rFonts w:ascii="Segoe UI" w:hAnsi="Segoe UI" w:cs="Segoe UI"/>
        <w:color w:val="2F3639"/>
        <w:sz w:val="14"/>
        <w:szCs w:val="14"/>
      </w:rPr>
      <w:t>6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="007B2A7B" w:rsidRPr="00C35C83">
      <w:rPr>
        <w:rFonts w:ascii="Segoe UI" w:hAnsi="Segoe UI" w:cs="Segoe UI"/>
        <w:color w:val="2F3639"/>
        <w:sz w:val="14"/>
        <w:szCs w:val="14"/>
      </w:rPr>
      <w:tab/>
    </w:r>
    <w:r w:rsidR="007B2A7B" w:rsidRPr="00C35C83">
      <w:rPr>
        <w:rFonts w:ascii="Segoe UI" w:hAnsi="Segoe UI" w:cs="Segoe UI"/>
        <w:bCs/>
        <w:sz w:val="14"/>
        <w:szCs w:val="14"/>
      </w:rPr>
      <w:fldChar w:fldCharType="begin"/>
    </w:r>
    <w:r w:rsidR="007B2A7B"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="007B2A7B" w:rsidRPr="00C35C83">
      <w:rPr>
        <w:rFonts w:ascii="Segoe UI" w:hAnsi="Segoe UI" w:cs="Segoe UI"/>
        <w:bCs/>
        <w:sz w:val="14"/>
        <w:szCs w:val="14"/>
      </w:rPr>
      <w:fldChar w:fldCharType="separate"/>
    </w:r>
    <w:r w:rsidR="007B2A7B" w:rsidRPr="00C35C83">
      <w:rPr>
        <w:rFonts w:ascii="Segoe UI" w:hAnsi="Segoe UI" w:cs="Segoe UI"/>
        <w:bCs/>
        <w:sz w:val="14"/>
        <w:szCs w:val="14"/>
      </w:rPr>
      <w:t>1</w:t>
    </w:r>
    <w:r w:rsidR="007B2A7B"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C35C83">
      <w:rPr>
        <w:rFonts w:ascii="Segoe UI" w:hAnsi="Segoe UI" w:cs="Segoe UI"/>
        <w:bCs/>
        <w:sz w:val="14"/>
        <w:szCs w:val="14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C35C83">
      <w:rPr>
        <w:rFonts w:ascii="Segoe UI" w:hAnsi="Segoe UI" w:cs="Segoe UI"/>
        <w:bCs/>
        <w:noProof/>
        <w:sz w:val="14"/>
        <w:szCs w:val="14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C8DC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E256D52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CDFD4FA" w14:textId="45B761DC" w:rsidR="009118D3" w:rsidRPr="00C35C83" w:rsidRDefault="009118D3" w:rsidP="009118D3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="00855362">
      <w:rPr>
        <w:rFonts w:ascii="Segoe UI" w:hAnsi="Segoe UI" w:cs="Segoe UI"/>
        <w:color w:val="2F3639"/>
        <w:sz w:val="14"/>
        <w:szCs w:val="14"/>
      </w:rPr>
      <w:t>2027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Pr="00C35C83">
      <w:rPr>
        <w:rFonts w:ascii="Segoe UI" w:hAnsi="Segoe UI" w:cs="Segoe UI"/>
        <w:color w:val="2F3639"/>
        <w:sz w:val="14"/>
        <w:szCs w:val="14"/>
      </w:rPr>
      <w:tab/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C35C83">
      <w:rPr>
        <w:rFonts w:ascii="Segoe UI" w:hAnsi="Segoe UI" w:cs="Segoe UI"/>
        <w:bCs/>
        <w:sz w:val="14"/>
        <w:szCs w:val="14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A04D9" w14:textId="77777777" w:rsidR="00974519" w:rsidRDefault="00974519" w:rsidP="00E3073C">
      <w:r>
        <w:separator/>
      </w:r>
    </w:p>
  </w:footnote>
  <w:footnote w:type="continuationSeparator" w:id="0">
    <w:p w14:paraId="1E5D0979" w14:textId="77777777" w:rsidR="00974519" w:rsidRDefault="00974519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60BF" w14:textId="77777777" w:rsidR="00E3073C" w:rsidRPr="00C35C83" w:rsidRDefault="00E3073C">
    <w:pPr>
      <w:pStyle w:val="Kopfzeile"/>
      <w:rPr>
        <w:rFonts w:ascii="Segoe UI" w:hAnsi="Segoe UI" w:cs="Segoe UI"/>
        <w:sz w:val="14"/>
        <w:szCs w:val="14"/>
      </w:rPr>
    </w:pPr>
    <w:r w:rsidRPr="00C35C83">
      <w:rPr>
        <w:rFonts w:ascii="Segoe UI" w:hAnsi="Segoe UI" w:cs="Segoe UI"/>
        <w:noProof/>
        <w:sz w:val="14"/>
        <w:szCs w:val="14"/>
        <w:lang w:eastAsia="de-DE"/>
      </w:rPr>
      <w:drawing>
        <wp:anchor distT="0" distB="0" distL="114300" distR="114300" simplePos="0" relativeHeight="251659264" behindDoc="1" locked="1" layoutInCell="1" allowOverlap="1" wp14:anchorId="46816484" wp14:editId="6CF9EA1A">
          <wp:simplePos x="0" y="0"/>
          <wp:positionH relativeFrom="column">
            <wp:posOffset>-288290</wp:posOffset>
          </wp:positionH>
          <wp:positionV relativeFrom="paragraph">
            <wp:posOffset>-450215</wp:posOffset>
          </wp:positionV>
          <wp:extent cx="7550785" cy="10672445"/>
          <wp:effectExtent l="0" t="0" r="5715" b="0"/>
          <wp:wrapNone/>
          <wp:docPr id="1636317958" name="Grafik 1636317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17958" name="Grafik 1636317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4DA" w:rsidRPr="00C35C83">
      <w:rPr>
        <w:rFonts w:ascii="Segoe UI" w:hAnsi="Segoe UI" w:cs="Segoe UI"/>
        <w:color w:val="30373A"/>
        <w:sz w:val="14"/>
        <w:szCs w:val="14"/>
      </w:rPr>
      <w:t xml:space="preserve">Pressemeldung – Thema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headline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nobissum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volupta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olent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moluptam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sint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fugias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eius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deritatiae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9608" w14:textId="77777777" w:rsidR="009118D3" w:rsidRDefault="009118D3" w:rsidP="009118D3">
    <w:pPr>
      <w:pStyle w:val="Kopfzeil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A96D298" wp14:editId="1719E178">
          <wp:simplePos x="0" y="0"/>
          <wp:positionH relativeFrom="column">
            <wp:posOffset>-288290</wp:posOffset>
          </wp:positionH>
          <wp:positionV relativeFrom="paragraph">
            <wp:posOffset>-437515</wp:posOffset>
          </wp:positionV>
          <wp:extent cx="7550785" cy="10673080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70"/>
    <w:rsid w:val="00056B9B"/>
    <w:rsid w:val="00060701"/>
    <w:rsid w:val="0008682B"/>
    <w:rsid w:val="000D18E0"/>
    <w:rsid w:val="0010711A"/>
    <w:rsid w:val="00107752"/>
    <w:rsid w:val="00133F29"/>
    <w:rsid w:val="00141FE3"/>
    <w:rsid w:val="00160149"/>
    <w:rsid w:val="001B5F84"/>
    <w:rsid w:val="001D2328"/>
    <w:rsid w:val="001E4FCB"/>
    <w:rsid w:val="00200073"/>
    <w:rsid w:val="00206EEB"/>
    <w:rsid w:val="00221DE6"/>
    <w:rsid w:val="00240A45"/>
    <w:rsid w:val="00253E00"/>
    <w:rsid w:val="002556B8"/>
    <w:rsid w:val="0026218A"/>
    <w:rsid w:val="00283F10"/>
    <w:rsid w:val="002B2DB0"/>
    <w:rsid w:val="002B50FC"/>
    <w:rsid w:val="002C5E0A"/>
    <w:rsid w:val="002D1975"/>
    <w:rsid w:val="002F279E"/>
    <w:rsid w:val="00307CFA"/>
    <w:rsid w:val="00337321"/>
    <w:rsid w:val="00377EFE"/>
    <w:rsid w:val="00391577"/>
    <w:rsid w:val="003A3019"/>
    <w:rsid w:val="003A5D3C"/>
    <w:rsid w:val="003B4AAC"/>
    <w:rsid w:val="003D7B47"/>
    <w:rsid w:val="00402065"/>
    <w:rsid w:val="004176BF"/>
    <w:rsid w:val="00426D97"/>
    <w:rsid w:val="00453738"/>
    <w:rsid w:val="00476A24"/>
    <w:rsid w:val="004868AA"/>
    <w:rsid w:val="00496A80"/>
    <w:rsid w:val="004A14C7"/>
    <w:rsid w:val="004A534F"/>
    <w:rsid w:val="004B58B0"/>
    <w:rsid w:val="004C35E8"/>
    <w:rsid w:val="004D787E"/>
    <w:rsid w:val="005050DF"/>
    <w:rsid w:val="00561AD1"/>
    <w:rsid w:val="00570010"/>
    <w:rsid w:val="00582C70"/>
    <w:rsid w:val="005A6D52"/>
    <w:rsid w:val="00630742"/>
    <w:rsid w:val="0064598A"/>
    <w:rsid w:val="0068303E"/>
    <w:rsid w:val="006A0A1F"/>
    <w:rsid w:val="006C0772"/>
    <w:rsid w:val="006F1B50"/>
    <w:rsid w:val="00716A72"/>
    <w:rsid w:val="0072527E"/>
    <w:rsid w:val="00731D4C"/>
    <w:rsid w:val="007425FD"/>
    <w:rsid w:val="00743D30"/>
    <w:rsid w:val="00766D8C"/>
    <w:rsid w:val="007A6805"/>
    <w:rsid w:val="007B2A7B"/>
    <w:rsid w:val="007E0A70"/>
    <w:rsid w:val="007E78E0"/>
    <w:rsid w:val="008043D8"/>
    <w:rsid w:val="00814DEE"/>
    <w:rsid w:val="008443B7"/>
    <w:rsid w:val="00855362"/>
    <w:rsid w:val="008645E9"/>
    <w:rsid w:val="00877BF4"/>
    <w:rsid w:val="008908B9"/>
    <w:rsid w:val="008A3348"/>
    <w:rsid w:val="008A7C32"/>
    <w:rsid w:val="008B33AE"/>
    <w:rsid w:val="008C39C7"/>
    <w:rsid w:val="008D568B"/>
    <w:rsid w:val="008E13F1"/>
    <w:rsid w:val="009118D3"/>
    <w:rsid w:val="00952A80"/>
    <w:rsid w:val="00952C68"/>
    <w:rsid w:val="009551F0"/>
    <w:rsid w:val="00974519"/>
    <w:rsid w:val="009823B4"/>
    <w:rsid w:val="009A46BA"/>
    <w:rsid w:val="00A10DB6"/>
    <w:rsid w:val="00A75D85"/>
    <w:rsid w:val="00AB002F"/>
    <w:rsid w:val="00AB4919"/>
    <w:rsid w:val="00B46FD7"/>
    <w:rsid w:val="00B50F72"/>
    <w:rsid w:val="00B55203"/>
    <w:rsid w:val="00B638B8"/>
    <w:rsid w:val="00BB4B90"/>
    <w:rsid w:val="00BB5D80"/>
    <w:rsid w:val="00BD26A7"/>
    <w:rsid w:val="00C3340A"/>
    <w:rsid w:val="00C3514C"/>
    <w:rsid w:val="00C35C83"/>
    <w:rsid w:val="00C80079"/>
    <w:rsid w:val="00C8392E"/>
    <w:rsid w:val="00C86684"/>
    <w:rsid w:val="00CC215E"/>
    <w:rsid w:val="00CD69CC"/>
    <w:rsid w:val="00CD7A6D"/>
    <w:rsid w:val="00CE1810"/>
    <w:rsid w:val="00D00C68"/>
    <w:rsid w:val="00D03413"/>
    <w:rsid w:val="00D06AB7"/>
    <w:rsid w:val="00D235A0"/>
    <w:rsid w:val="00D23647"/>
    <w:rsid w:val="00D403B7"/>
    <w:rsid w:val="00D541FE"/>
    <w:rsid w:val="00D73386"/>
    <w:rsid w:val="00D73401"/>
    <w:rsid w:val="00D86A96"/>
    <w:rsid w:val="00D86F8C"/>
    <w:rsid w:val="00D8784C"/>
    <w:rsid w:val="00D87C19"/>
    <w:rsid w:val="00DC64DA"/>
    <w:rsid w:val="00E22F7C"/>
    <w:rsid w:val="00E3073C"/>
    <w:rsid w:val="00E31855"/>
    <w:rsid w:val="00E46CB7"/>
    <w:rsid w:val="00E63ACD"/>
    <w:rsid w:val="00E767CE"/>
    <w:rsid w:val="00E82F43"/>
    <w:rsid w:val="00E911EE"/>
    <w:rsid w:val="00E97335"/>
    <w:rsid w:val="00EA4B53"/>
    <w:rsid w:val="00EC5A4E"/>
    <w:rsid w:val="00EF53DB"/>
    <w:rsid w:val="00F02CAC"/>
    <w:rsid w:val="00F14FFE"/>
    <w:rsid w:val="00F153E6"/>
    <w:rsid w:val="00F2632E"/>
    <w:rsid w:val="00F26B83"/>
    <w:rsid w:val="00F42284"/>
    <w:rsid w:val="00F453D8"/>
    <w:rsid w:val="00F45FF6"/>
    <w:rsid w:val="00F53838"/>
    <w:rsid w:val="00F84BB4"/>
    <w:rsid w:val="00F92CF7"/>
    <w:rsid w:val="00F95C17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98A9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C3514C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307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3073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073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3073C"/>
  </w:style>
  <w:style w:type="paragraph" w:styleId="Fuzeile">
    <w:name w:val="footer"/>
    <w:basedOn w:val="Standard"/>
    <w:link w:val="Fu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Standard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Standard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Hyperlink">
    <w:name w:val="Hyperlink"/>
    <w:basedOn w:val="Absatz-Standardschriftart"/>
    <w:uiPriority w:val="99"/>
    <w:unhideWhenUsed/>
    <w:rsid w:val="00133F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33F2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A9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B46FD7"/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66D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66D8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66D8C"/>
    <w:rPr>
      <w:rFonts w:ascii="Helvetica Now Text" w:eastAsia="Helvetica Now Text" w:hAnsi="Helvetica Now Text" w:cs="Helvetica Now Text"/>
      <w:kern w:val="0"/>
      <w:sz w:val="20"/>
      <w:szCs w:val="20"/>
      <w:lang w:val="ca-E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66D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66D8C"/>
    <w:rPr>
      <w:rFonts w:ascii="Helvetica Now Text" w:eastAsia="Helvetica Now Text" w:hAnsi="Helvetica Now Text" w:cs="Helvetica Now Text"/>
      <w:b/>
      <w:bCs/>
      <w:kern w:val="0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alser@sew-eurodrive.de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ew-eurodrive.de/servogetriebe-pxg-economy" TargetMode="External"/><Relationship Id="rId12" Type="http://schemas.openxmlformats.org/officeDocument/2006/relationships/hyperlink" Target="mailto:gunthart.mau@sew-eurodrive.d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mailto:andrea.balser@sew-eurodrive.de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sew-eurodrive.de/servogetriebe-pxg-economy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unthart.mau@sew-eurodrive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2151</Characters>
  <DocSecurity>0</DocSecurity>
  <Lines>39</Lines>
  <Paragraphs>7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2026-10-29T09:35:00Z</dcterms:created>
  <dcterms:modified xsi:type="dcterms:W3CDTF">2026-10-29T09:35:00Z</dcterms:modified>
</cp:coreProperties>
</file>