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97A1" w14:textId="65DB1450" w:rsidR="00AB6D0D" w:rsidRDefault="00765ABA" w:rsidP="00AB6D0D">
      <w:pPr>
        <w:ind w:right="-240"/>
        <w:rPr>
          <w:rFonts w:ascii="Arial" w:hAnsi="Arial" w:cs="Arial"/>
          <w:b/>
          <w:bCs/>
          <w:sz w:val="32"/>
          <w:szCs w:val="32"/>
          <w:lang w:val="ro-RO"/>
        </w:rPr>
      </w:pPr>
      <w:r w:rsidRPr="00E7498A">
        <w:rPr>
          <w:rFonts w:ascii="Arial" w:hAnsi="Arial" w:cs="Arial"/>
          <w:b/>
          <w:bCs/>
          <w:sz w:val="32"/>
          <w:szCs w:val="32"/>
          <w:lang w:val="ro-RO"/>
        </w:rPr>
        <w:t xml:space="preserve">Ford și Grupul Renault formează un parteneriat strategic pentru </w:t>
      </w:r>
      <w:r w:rsidR="004629A0">
        <w:rPr>
          <w:rFonts w:ascii="Arial" w:hAnsi="Arial" w:cs="Arial"/>
          <w:b/>
          <w:bCs/>
          <w:sz w:val="32"/>
          <w:szCs w:val="32"/>
          <w:lang w:val="ro-RO"/>
        </w:rPr>
        <w:t xml:space="preserve">a dezvolta </w:t>
      </w:r>
      <w:r w:rsidR="006E409A">
        <w:rPr>
          <w:rFonts w:ascii="Arial" w:hAnsi="Arial" w:cs="Arial"/>
          <w:b/>
          <w:bCs/>
          <w:sz w:val="32"/>
          <w:szCs w:val="32"/>
          <w:lang w:val="ro-RO"/>
        </w:rPr>
        <w:t xml:space="preserve">autoturisme </w:t>
      </w:r>
      <w:r w:rsidRPr="00E7498A">
        <w:rPr>
          <w:rFonts w:ascii="Arial" w:hAnsi="Arial" w:cs="Arial"/>
          <w:b/>
          <w:bCs/>
          <w:sz w:val="32"/>
          <w:szCs w:val="32"/>
          <w:lang w:val="ro-RO"/>
        </w:rPr>
        <w:t>și</w:t>
      </w:r>
      <w:r w:rsidR="00726309">
        <w:rPr>
          <w:rFonts w:ascii="Arial" w:hAnsi="Arial" w:cs="Arial"/>
          <w:b/>
          <w:bCs/>
          <w:sz w:val="32"/>
          <w:szCs w:val="32"/>
          <w:lang w:val="ro-RO"/>
        </w:rPr>
        <w:t xml:space="preserve"> vehicule</w:t>
      </w:r>
      <w:r w:rsidRPr="00E7498A">
        <w:rPr>
          <w:rFonts w:ascii="Arial" w:hAnsi="Arial" w:cs="Arial"/>
          <w:b/>
          <w:bCs/>
          <w:sz w:val="32"/>
          <w:szCs w:val="32"/>
          <w:lang w:val="ro-RO"/>
        </w:rPr>
        <w:t xml:space="preserve"> comerciale</w:t>
      </w:r>
      <w:r w:rsidR="005F7AC1">
        <w:rPr>
          <w:rFonts w:ascii="Arial" w:hAnsi="Arial" w:cs="Arial"/>
          <w:b/>
          <w:bCs/>
          <w:sz w:val="32"/>
          <w:szCs w:val="32"/>
          <w:lang w:val="ro-RO"/>
        </w:rPr>
        <w:t>. Acesta</w:t>
      </w:r>
      <w:r w:rsidRPr="00E7498A">
        <w:rPr>
          <w:rFonts w:ascii="Arial" w:hAnsi="Arial" w:cs="Arial"/>
          <w:b/>
          <w:bCs/>
          <w:sz w:val="32"/>
          <w:szCs w:val="32"/>
          <w:lang w:val="ro-RO"/>
        </w:rPr>
        <w:t xml:space="preserve"> </w:t>
      </w:r>
      <w:r w:rsidR="005F7AC1">
        <w:rPr>
          <w:rFonts w:ascii="Arial" w:hAnsi="Arial" w:cs="Arial"/>
          <w:b/>
          <w:bCs/>
          <w:sz w:val="32"/>
          <w:szCs w:val="32"/>
          <w:lang w:val="ro-RO"/>
        </w:rPr>
        <w:t>d</w:t>
      </w:r>
      <w:r w:rsidR="00E90BBE">
        <w:rPr>
          <w:rFonts w:ascii="Arial" w:hAnsi="Arial" w:cs="Arial"/>
          <w:b/>
          <w:bCs/>
          <w:sz w:val="32"/>
          <w:szCs w:val="32"/>
          <w:lang w:val="ro-RO"/>
        </w:rPr>
        <w:t>ebutează</w:t>
      </w:r>
      <w:r w:rsidR="00E12992" w:rsidRPr="00E12992">
        <w:rPr>
          <w:rFonts w:ascii="Arial" w:hAnsi="Arial" w:cs="Arial"/>
          <w:b/>
          <w:bCs/>
          <w:sz w:val="32"/>
          <w:szCs w:val="32"/>
          <w:lang w:val="ro-RO"/>
        </w:rPr>
        <w:t xml:space="preserve"> </w:t>
      </w:r>
      <w:r w:rsidR="00E12992" w:rsidRPr="00E7498A">
        <w:rPr>
          <w:rFonts w:ascii="Arial" w:hAnsi="Arial" w:cs="Arial"/>
          <w:b/>
          <w:bCs/>
          <w:sz w:val="32"/>
          <w:szCs w:val="32"/>
          <w:lang w:val="ro-RO"/>
        </w:rPr>
        <w:t xml:space="preserve">în Europa </w:t>
      </w:r>
      <w:r w:rsidRPr="00E7498A">
        <w:rPr>
          <w:rFonts w:ascii="Arial" w:hAnsi="Arial" w:cs="Arial"/>
          <w:b/>
          <w:bCs/>
          <w:sz w:val="32"/>
          <w:szCs w:val="32"/>
          <w:lang w:val="ro-RO"/>
        </w:rPr>
        <w:t>cu două m</w:t>
      </w:r>
      <w:r w:rsidR="00A3337F">
        <w:rPr>
          <w:rFonts w:ascii="Arial" w:hAnsi="Arial" w:cs="Arial"/>
          <w:b/>
          <w:bCs/>
          <w:sz w:val="32"/>
          <w:szCs w:val="32"/>
          <w:lang w:val="ro-RO"/>
        </w:rPr>
        <w:t>odele</w:t>
      </w:r>
      <w:r w:rsidRPr="00E7498A">
        <w:rPr>
          <w:rFonts w:ascii="Arial" w:hAnsi="Arial" w:cs="Arial"/>
          <w:b/>
          <w:bCs/>
          <w:sz w:val="32"/>
          <w:szCs w:val="32"/>
          <w:lang w:val="ro-RO"/>
        </w:rPr>
        <w:t xml:space="preserve"> electrice accesibile</w:t>
      </w:r>
    </w:p>
    <w:p w14:paraId="14D05033" w14:textId="77777777" w:rsidR="00576392" w:rsidRPr="00E7498A" w:rsidRDefault="00576392" w:rsidP="00AB6D0D">
      <w:pPr>
        <w:ind w:right="-240"/>
        <w:rPr>
          <w:rFonts w:ascii="Arial" w:hAnsi="Arial" w:cs="Arial"/>
          <w:b/>
          <w:bCs/>
          <w:sz w:val="32"/>
          <w:szCs w:val="32"/>
          <w:lang w:val="ro-RO"/>
        </w:rPr>
      </w:pPr>
    </w:p>
    <w:p w14:paraId="4DD2DA67" w14:textId="2A7BC59D" w:rsidR="00DE135F" w:rsidRPr="00856D66" w:rsidRDefault="008C14D9" w:rsidP="00DE135F">
      <w:pPr>
        <w:numPr>
          <w:ilvl w:val="0"/>
          <w:numId w:val="24"/>
        </w:numPr>
        <w:spacing w:before="240" w:after="240" w:line="276" w:lineRule="auto"/>
        <w:jc w:val="both"/>
        <w:rPr>
          <w:rFonts w:ascii="Arial" w:hAnsi="Arial" w:cs="Arial"/>
          <w:szCs w:val="20"/>
          <w:lang w:val="ro-RO"/>
        </w:rPr>
      </w:pPr>
      <w:r w:rsidRPr="00856D66">
        <w:rPr>
          <w:rFonts w:ascii="Arial" w:hAnsi="Arial" w:cs="Arial"/>
          <w:szCs w:val="20"/>
          <w:lang w:val="ro-RO"/>
        </w:rPr>
        <w:t>Companiile</w:t>
      </w:r>
      <w:r w:rsidR="00576392" w:rsidRPr="00856D66">
        <w:rPr>
          <w:rFonts w:ascii="Arial" w:hAnsi="Arial" w:cs="Arial"/>
          <w:szCs w:val="20"/>
          <w:lang w:val="ro-RO"/>
        </w:rPr>
        <w:t xml:space="preserve"> </w:t>
      </w:r>
      <w:r w:rsidR="00DE135F" w:rsidRPr="00856D66">
        <w:rPr>
          <w:rFonts w:ascii="Arial" w:hAnsi="Arial" w:cs="Arial"/>
          <w:szCs w:val="20"/>
          <w:lang w:val="ro-RO"/>
        </w:rPr>
        <w:t xml:space="preserve">au semnat un acord pentru dezvoltarea a două </w:t>
      </w:r>
      <w:r w:rsidR="00F11953">
        <w:rPr>
          <w:rFonts w:ascii="Arial" w:hAnsi="Arial" w:cs="Arial"/>
          <w:szCs w:val="20"/>
          <w:lang w:val="ro-RO"/>
        </w:rPr>
        <w:t>autoturisme</w:t>
      </w:r>
      <w:r w:rsidR="00DE135F" w:rsidRPr="00856D66">
        <w:rPr>
          <w:rFonts w:ascii="Arial" w:hAnsi="Arial" w:cs="Arial"/>
          <w:szCs w:val="20"/>
          <w:lang w:val="ro-RO"/>
        </w:rPr>
        <w:t xml:space="preserve"> electrice</w:t>
      </w:r>
      <w:r w:rsidR="00516DBC" w:rsidRPr="00856D66">
        <w:rPr>
          <w:rFonts w:ascii="Arial" w:hAnsi="Arial" w:cs="Arial"/>
          <w:szCs w:val="20"/>
          <w:lang w:val="ro-RO"/>
        </w:rPr>
        <w:t xml:space="preserve"> Ford</w:t>
      </w:r>
      <w:r w:rsidR="00DE135F" w:rsidRPr="00856D66">
        <w:rPr>
          <w:rFonts w:ascii="Arial" w:hAnsi="Arial" w:cs="Arial"/>
          <w:szCs w:val="20"/>
          <w:lang w:val="ro-RO"/>
        </w:rPr>
        <w:t xml:space="preserve"> pentru pasageri, bazate pe platforma Ampere a Grupului Renault.</w:t>
      </w:r>
    </w:p>
    <w:p w14:paraId="2D118DC4" w14:textId="4DF93B9C" w:rsidR="00DE135F" w:rsidRPr="00856D66" w:rsidRDefault="00DE135F" w:rsidP="00DE135F">
      <w:pPr>
        <w:numPr>
          <w:ilvl w:val="0"/>
          <w:numId w:val="24"/>
        </w:numPr>
        <w:spacing w:before="240" w:after="240" w:line="276" w:lineRule="auto"/>
        <w:jc w:val="both"/>
        <w:rPr>
          <w:rFonts w:ascii="Arial" w:hAnsi="Arial" w:cs="Arial"/>
          <w:szCs w:val="20"/>
          <w:lang w:val="ro-RO"/>
        </w:rPr>
      </w:pPr>
      <w:r w:rsidRPr="00856D66">
        <w:rPr>
          <w:rFonts w:ascii="Arial" w:hAnsi="Arial" w:cs="Arial"/>
          <w:szCs w:val="20"/>
          <w:lang w:val="ro-RO"/>
        </w:rPr>
        <w:t>În plus, companiile vor explora oportunitatea de a colabora în segmentul vehiculelor comerciale din Europa, pentru a dezvolta și fabrica în comun vehicule comerciale ușoare marca Ford și Renault.</w:t>
      </w:r>
    </w:p>
    <w:p w14:paraId="157864B5" w14:textId="0BCBD932" w:rsidR="00DE135F" w:rsidRPr="00856D66" w:rsidRDefault="00DE135F" w:rsidP="00DE135F">
      <w:pPr>
        <w:numPr>
          <w:ilvl w:val="0"/>
          <w:numId w:val="24"/>
        </w:numPr>
        <w:spacing w:before="240" w:after="240" w:line="276" w:lineRule="auto"/>
        <w:jc w:val="both"/>
        <w:rPr>
          <w:rFonts w:ascii="Arial" w:hAnsi="Arial" w:cs="Arial"/>
          <w:szCs w:val="20"/>
          <w:lang w:val="ro-RO"/>
        </w:rPr>
      </w:pPr>
      <w:r w:rsidRPr="00856D66" w:rsidDel="00504185">
        <w:rPr>
          <w:rFonts w:ascii="Arial" w:hAnsi="Arial" w:cs="Arial"/>
          <w:szCs w:val="20"/>
          <w:lang w:val="ro-RO"/>
        </w:rPr>
        <w:t>Parteneriatul combină expertiza și amploarea industrială a Grupurilor Ford și Renault în Europa și va spori competitivitatea ambelor părți</w:t>
      </w:r>
      <w:r w:rsidRPr="00856D66">
        <w:rPr>
          <w:rFonts w:ascii="Arial" w:hAnsi="Arial" w:cs="Arial"/>
          <w:szCs w:val="20"/>
          <w:lang w:val="ro-RO"/>
        </w:rPr>
        <w:t>.</w:t>
      </w:r>
    </w:p>
    <w:p w14:paraId="4F883766" w14:textId="77777777" w:rsidR="00AB6D0D" w:rsidRPr="00E7498A" w:rsidRDefault="00AB6D0D" w:rsidP="00AB6D0D">
      <w:pPr>
        <w:rPr>
          <w:lang w:val="ro-RO"/>
        </w:rPr>
      </w:pPr>
    </w:p>
    <w:p w14:paraId="6AB1909C" w14:textId="3A6538B1" w:rsidR="00A24048" w:rsidRPr="00E7498A" w:rsidRDefault="00A24048" w:rsidP="00A24048">
      <w:pPr>
        <w:spacing w:line="276" w:lineRule="auto"/>
        <w:jc w:val="both"/>
        <w:rPr>
          <w:rFonts w:ascii="Arial" w:hAnsi="Arial" w:cs="Arial"/>
          <w:szCs w:val="28"/>
          <w:lang w:val="ro-RO"/>
        </w:rPr>
      </w:pPr>
      <w:r w:rsidRPr="00E7498A">
        <w:rPr>
          <w:rFonts w:ascii="Arial" w:hAnsi="Arial" w:cs="Arial"/>
          <w:b/>
          <w:bCs/>
          <w:szCs w:val="28"/>
          <w:lang w:val="ro-RO"/>
        </w:rPr>
        <w:t xml:space="preserve">KOLN, Germania și PARIS, Franța – 9 decembrie 2025 </w:t>
      </w:r>
      <w:r w:rsidRPr="00E7498A">
        <w:rPr>
          <w:rFonts w:ascii="Arial" w:hAnsi="Arial" w:cs="Arial"/>
          <w:szCs w:val="28"/>
          <w:lang w:val="ro-RO"/>
        </w:rPr>
        <w:t>– Ford și Grupul Renault au anunțat astăzi un parteneriat strategic istoric</w:t>
      </w:r>
      <w:r w:rsidRPr="00E7498A">
        <w:rPr>
          <w:rFonts w:ascii="Arial" w:hAnsi="Arial" w:cs="Arial"/>
          <w:szCs w:val="20"/>
          <w:lang w:val="ro-RO"/>
        </w:rPr>
        <w:t xml:space="preserve"> </w:t>
      </w:r>
      <w:r w:rsidRPr="00E7498A">
        <w:rPr>
          <w:rFonts w:ascii="Arial" w:hAnsi="Arial" w:cs="Arial"/>
          <w:szCs w:val="28"/>
          <w:lang w:val="ro-RO"/>
        </w:rPr>
        <w:t>care vizează extinderea ofertei de vehicule electrice Ford către clienții europeni, sporind semnificativ competitivitatea ambelor companii în peisajul auto european, aflat în rapidă evoluție.</w:t>
      </w:r>
    </w:p>
    <w:p w14:paraId="39059500" w14:textId="77777777" w:rsidR="00A24048" w:rsidRPr="00E7498A" w:rsidRDefault="00A24048" w:rsidP="00A24048">
      <w:pPr>
        <w:spacing w:line="276" w:lineRule="auto"/>
        <w:jc w:val="both"/>
        <w:rPr>
          <w:rFonts w:ascii="Arial" w:hAnsi="Arial" w:cs="Arial"/>
          <w:szCs w:val="28"/>
          <w:lang w:val="ro-RO"/>
        </w:rPr>
      </w:pPr>
    </w:p>
    <w:p w14:paraId="26320328" w14:textId="0045552C" w:rsidR="00A24048" w:rsidRPr="00E7498A" w:rsidRDefault="00A24048" w:rsidP="00A24048">
      <w:pPr>
        <w:spacing w:line="276" w:lineRule="auto"/>
        <w:jc w:val="both"/>
        <w:rPr>
          <w:rFonts w:ascii="Arial" w:hAnsi="Arial" w:cs="Arial"/>
          <w:szCs w:val="28"/>
          <w:lang w:val="ro-RO"/>
        </w:rPr>
      </w:pPr>
      <w:r w:rsidRPr="00E7498A">
        <w:rPr>
          <w:rFonts w:ascii="Arial" w:hAnsi="Arial" w:cs="Arial"/>
          <w:szCs w:val="28"/>
          <w:lang w:val="ro-RO"/>
        </w:rPr>
        <w:t>O piatră de temelie a acestei colaborări este un acord de parteneriat pentru dezvoltarea a două vehicule electrice distincte, marca Ford. Noile modele vor fi bazate pe platforma Ampere, valorificând atuurile puternice și competitivitatea Grupului Renault în domeniul vehiculelor electrice și vor fi produse de Grupul Renault în nordul Franței, ilustrând capacitățile și expertiza de fabricație „de ultimă generație” ale ElectriCity</w:t>
      </w:r>
      <w:r w:rsidR="001D2957">
        <w:rPr>
          <w:rFonts w:ascii="Arial" w:hAnsi="Arial" w:cs="Arial"/>
          <w:szCs w:val="28"/>
          <w:lang w:val="ro-RO"/>
        </w:rPr>
        <w:t>.</w:t>
      </w:r>
    </w:p>
    <w:p w14:paraId="67AFED6C" w14:textId="77777777" w:rsidR="00A24048" w:rsidRPr="00E7498A" w:rsidRDefault="00A24048" w:rsidP="00A24048">
      <w:pPr>
        <w:spacing w:line="276" w:lineRule="auto"/>
        <w:jc w:val="both"/>
        <w:rPr>
          <w:rFonts w:ascii="Arial" w:hAnsi="Arial" w:cs="Arial"/>
          <w:szCs w:val="28"/>
          <w:lang w:val="ro-RO"/>
        </w:rPr>
      </w:pPr>
    </w:p>
    <w:p w14:paraId="6334248B" w14:textId="16C681C3" w:rsidR="00A24048" w:rsidRPr="00E7498A" w:rsidRDefault="00A24048" w:rsidP="00A24048">
      <w:pPr>
        <w:spacing w:line="276" w:lineRule="auto"/>
        <w:jc w:val="both"/>
        <w:rPr>
          <w:rFonts w:ascii="Arial" w:hAnsi="Arial" w:cs="Arial"/>
          <w:szCs w:val="28"/>
          <w:lang w:val="ro-RO"/>
        </w:rPr>
      </w:pPr>
      <w:r w:rsidRPr="00E7498A">
        <w:rPr>
          <w:rFonts w:ascii="Arial" w:hAnsi="Arial" w:cs="Arial"/>
          <w:szCs w:val="28"/>
          <w:lang w:val="ro-RO"/>
        </w:rPr>
        <w:t xml:space="preserve">Proiectate de Ford și dezvoltate împreună cu Grupul Renault, cele două </w:t>
      </w:r>
      <w:r w:rsidR="005E2703">
        <w:rPr>
          <w:rFonts w:ascii="Arial" w:hAnsi="Arial" w:cs="Arial"/>
          <w:szCs w:val="28"/>
          <w:lang w:val="ro-RO"/>
        </w:rPr>
        <w:t>modele</w:t>
      </w:r>
      <w:r w:rsidRPr="00E7498A">
        <w:rPr>
          <w:rFonts w:ascii="Arial" w:hAnsi="Arial" w:cs="Arial"/>
          <w:szCs w:val="28"/>
          <w:lang w:val="ro-RO"/>
        </w:rPr>
        <w:t xml:space="preserve"> vor oferi o dinamică de condus distinctă</w:t>
      </w:r>
      <w:r w:rsidR="00B325B8">
        <w:rPr>
          <w:rFonts w:ascii="Arial" w:hAnsi="Arial" w:cs="Arial"/>
          <w:szCs w:val="28"/>
          <w:lang w:val="ro-RO"/>
        </w:rPr>
        <w:t xml:space="preserve"> și</w:t>
      </w:r>
      <w:r w:rsidRPr="00E7498A">
        <w:rPr>
          <w:rFonts w:ascii="Arial" w:hAnsi="Arial" w:cs="Arial"/>
          <w:szCs w:val="28"/>
          <w:lang w:val="ro-RO"/>
        </w:rPr>
        <w:t xml:space="preserve"> ADN-ul autentic al mărcii Ford. Acestea marchează primul pas într-o ofensivă cuprinzătoare de produse noi pentru Ford în Europa. Primul dintre cele două vehicule este așteptat în showroom-uri la începutul anului 2028.</w:t>
      </w:r>
    </w:p>
    <w:p w14:paraId="626AE04E" w14:textId="77777777" w:rsidR="00A24048" w:rsidRPr="00E7498A" w:rsidRDefault="00A24048" w:rsidP="00A24048">
      <w:pPr>
        <w:spacing w:line="276" w:lineRule="auto"/>
        <w:jc w:val="both"/>
        <w:rPr>
          <w:rFonts w:ascii="Arial" w:hAnsi="Arial" w:cs="Arial"/>
          <w:szCs w:val="28"/>
          <w:lang w:val="ro-RO"/>
        </w:rPr>
      </w:pPr>
    </w:p>
    <w:p w14:paraId="392BFB2F" w14:textId="2D729292" w:rsidR="00A24048" w:rsidRPr="00E7498A" w:rsidRDefault="00A24048" w:rsidP="00A24048">
      <w:pPr>
        <w:spacing w:line="276" w:lineRule="auto"/>
        <w:jc w:val="both"/>
        <w:rPr>
          <w:rFonts w:ascii="Arial" w:hAnsi="Arial" w:cs="Arial"/>
          <w:szCs w:val="28"/>
          <w:lang w:val="ro-RO"/>
        </w:rPr>
      </w:pPr>
      <w:r w:rsidRPr="00E7498A">
        <w:rPr>
          <w:rFonts w:ascii="Arial" w:hAnsi="Arial" w:cs="Arial"/>
          <w:szCs w:val="28"/>
          <w:lang w:val="ro-RO"/>
        </w:rPr>
        <w:t xml:space="preserve">Pe lângă colaborarea în domeniul vehiculelor electrice, Ford și Grupul Renault au semnat și o </w:t>
      </w:r>
      <w:r w:rsidR="00F63514">
        <w:rPr>
          <w:rFonts w:ascii="Arial" w:hAnsi="Arial" w:cs="Arial"/>
          <w:szCs w:val="28"/>
          <w:lang w:val="en-US"/>
        </w:rPr>
        <w:t>“</w:t>
      </w:r>
      <w:r w:rsidRPr="00E7498A">
        <w:rPr>
          <w:rFonts w:ascii="Arial" w:hAnsi="Arial" w:cs="Arial"/>
          <w:szCs w:val="28"/>
          <w:lang w:val="ro-RO"/>
        </w:rPr>
        <w:t>Scrisoare de Intenție</w:t>
      </w:r>
      <w:r w:rsidR="00F63514">
        <w:rPr>
          <w:rFonts w:ascii="Arial" w:hAnsi="Arial" w:cs="Arial"/>
          <w:szCs w:val="28"/>
          <w:lang w:val="ro-RO"/>
        </w:rPr>
        <w:t>”</w:t>
      </w:r>
      <w:r w:rsidRPr="00E7498A">
        <w:rPr>
          <w:rFonts w:ascii="Arial" w:hAnsi="Arial" w:cs="Arial"/>
          <w:szCs w:val="28"/>
          <w:lang w:val="ro-RO"/>
        </w:rPr>
        <w:t xml:space="preserve"> (LOI) pentru o colaborare europeană în domeniul vehiculelor utilitare ușoare. În baza acestei scrisori de intenție, partenerii vor explora oportunitatea de a dezvolta și fabrica în comun anumite vehicule utilitare ușoare (LCV) Ford și Renault.</w:t>
      </w:r>
    </w:p>
    <w:p w14:paraId="675014A9" w14:textId="77777777" w:rsidR="00A24048" w:rsidRPr="00E7498A" w:rsidRDefault="00A24048" w:rsidP="00A24048">
      <w:pPr>
        <w:spacing w:line="276" w:lineRule="auto"/>
        <w:jc w:val="both"/>
        <w:rPr>
          <w:rFonts w:ascii="Arial" w:hAnsi="Arial" w:cs="Arial"/>
          <w:szCs w:val="28"/>
          <w:lang w:val="ro-RO"/>
        </w:rPr>
      </w:pPr>
    </w:p>
    <w:p w14:paraId="06358864" w14:textId="400E85DE" w:rsidR="00A24048" w:rsidRPr="00E7498A" w:rsidRDefault="00A24048" w:rsidP="00A24048">
      <w:pPr>
        <w:spacing w:line="276" w:lineRule="auto"/>
        <w:jc w:val="both"/>
        <w:rPr>
          <w:rFonts w:ascii="Arial" w:hAnsi="Arial" w:cs="Arial"/>
          <w:i/>
          <w:iCs/>
          <w:szCs w:val="28"/>
          <w:lang w:val="ro-RO"/>
        </w:rPr>
      </w:pPr>
      <w:r w:rsidRPr="00E7498A">
        <w:rPr>
          <w:rFonts w:ascii="Arial" w:hAnsi="Arial" w:cs="Arial"/>
          <w:b/>
          <w:szCs w:val="28"/>
          <w:lang w:val="ro-RO"/>
        </w:rPr>
        <w:t xml:space="preserve">François Provost, CEO al Grupului Renault, </w:t>
      </w:r>
      <w:r w:rsidRPr="00E7498A">
        <w:rPr>
          <w:rFonts w:ascii="Arial" w:hAnsi="Arial" w:cs="Arial"/>
          <w:szCs w:val="28"/>
          <w:lang w:val="ro-RO"/>
        </w:rPr>
        <w:t xml:space="preserve">a declarat: </w:t>
      </w:r>
      <w:r w:rsidRPr="00E7498A">
        <w:rPr>
          <w:rFonts w:ascii="Arial" w:hAnsi="Arial" w:cs="Arial"/>
          <w:i/>
          <w:iCs/>
          <w:szCs w:val="28"/>
          <w:lang w:val="ro-RO"/>
        </w:rPr>
        <w:t xml:space="preserve">„Grupul Renault este mândru să anunțe o nouă cooperare strategică cu Ford, un producător auto emblematic. Acest parteneriat demonstrează puterea </w:t>
      </w:r>
      <w:r w:rsidR="008428BA">
        <w:rPr>
          <w:rFonts w:ascii="Arial" w:hAnsi="Arial" w:cs="Arial"/>
          <w:i/>
          <w:iCs/>
          <w:szCs w:val="28"/>
          <w:lang w:val="ro-RO"/>
        </w:rPr>
        <w:t>și expertiza</w:t>
      </w:r>
      <w:r w:rsidRPr="00E7498A">
        <w:rPr>
          <w:rFonts w:ascii="Arial" w:hAnsi="Arial" w:cs="Arial"/>
          <w:i/>
          <w:iCs/>
          <w:szCs w:val="28"/>
          <w:lang w:val="ro-RO"/>
        </w:rPr>
        <w:t xml:space="preserve"> no</w:t>
      </w:r>
      <w:r w:rsidR="009151B8">
        <w:rPr>
          <w:rFonts w:ascii="Arial" w:hAnsi="Arial" w:cs="Arial"/>
          <w:i/>
          <w:iCs/>
          <w:szCs w:val="28"/>
          <w:lang w:val="ro-RO"/>
        </w:rPr>
        <w:t>a</w:t>
      </w:r>
      <w:r w:rsidRPr="00E7498A">
        <w:rPr>
          <w:rFonts w:ascii="Arial" w:hAnsi="Arial" w:cs="Arial"/>
          <w:i/>
          <w:iCs/>
          <w:szCs w:val="28"/>
          <w:lang w:val="ro-RO"/>
        </w:rPr>
        <w:t>str</w:t>
      </w:r>
      <w:r w:rsidR="00790C19">
        <w:rPr>
          <w:rFonts w:ascii="Arial" w:hAnsi="Arial" w:cs="Arial"/>
          <w:i/>
          <w:iCs/>
          <w:szCs w:val="28"/>
          <w:lang w:val="ro-RO"/>
        </w:rPr>
        <w:t>ă</w:t>
      </w:r>
      <w:r w:rsidRPr="00E7498A">
        <w:rPr>
          <w:rFonts w:ascii="Arial" w:hAnsi="Arial" w:cs="Arial"/>
          <w:i/>
          <w:iCs/>
          <w:szCs w:val="28"/>
          <w:lang w:val="ro-RO"/>
        </w:rPr>
        <w:t xml:space="preserve"> în materie de parteneriat</w:t>
      </w:r>
      <w:r w:rsidR="001164E9">
        <w:rPr>
          <w:rFonts w:ascii="Arial" w:hAnsi="Arial" w:cs="Arial"/>
          <w:i/>
          <w:iCs/>
          <w:szCs w:val="28"/>
          <w:lang w:val="ro-RO"/>
        </w:rPr>
        <w:t>e</w:t>
      </w:r>
      <w:r w:rsidRPr="00E7498A">
        <w:rPr>
          <w:rFonts w:ascii="Arial" w:hAnsi="Arial" w:cs="Arial"/>
          <w:i/>
          <w:iCs/>
          <w:szCs w:val="28"/>
          <w:lang w:val="ro-RO"/>
        </w:rPr>
        <w:t xml:space="preserve"> și competitivitatea în Europa. Pe termen lung, combinarea punctelor noastre forte cu </w:t>
      </w:r>
      <w:r w:rsidR="005D008A">
        <w:rPr>
          <w:rFonts w:ascii="Arial" w:hAnsi="Arial" w:cs="Arial"/>
          <w:i/>
          <w:iCs/>
          <w:szCs w:val="28"/>
          <w:lang w:val="ro-RO"/>
        </w:rPr>
        <w:t xml:space="preserve">cele </w:t>
      </w:r>
      <w:r w:rsidR="002D63EE">
        <w:rPr>
          <w:rFonts w:ascii="Arial" w:hAnsi="Arial" w:cs="Arial"/>
          <w:i/>
          <w:iCs/>
          <w:szCs w:val="28"/>
          <w:lang w:val="ro-RO"/>
        </w:rPr>
        <w:t xml:space="preserve">de la </w:t>
      </w:r>
      <w:r w:rsidRPr="00E7498A">
        <w:rPr>
          <w:rFonts w:ascii="Arial" w:hAnsi="Arial" w:cs="Arial"/>
          <w:i/>
          <w:iCs/>
          <w:szCs w:val="28"/>
          <w:lang w:val="ro-RO"/>
        </w:rPr>
        <w:t>Ford ne va face mai inovatori și mai receptivi pe o piață auto europeană în rapidă schimbare.”</w:t>
      </w:r>
    </w:p>
    <w:p w14:paraId="4EBE1482" w14:textId="24B9D342" w:rsidR="00A24048" w:rsidRPr="00E7498A" w:rsidRDefault="00A24048" w:rsidP="00A24048">
      <w:pPr>
        <w:spacing w:before="160" w:line="276" w:lineRule="auto"/>
        <w:jc w:val="both"/>
        <w:rPr>
          <w:rFonts w:ascii="Arial" w:hAnsi="Arial" w:cs="Arial"/>
          <w:b/>
          <w:i/>
          <w:iCs/>
          <w:szCs w:val="28"/>
          <w:lang w:val="ro-RO"/>
        </w:rPr>
      </w:pPr>
      <w:r w:rsidRPr="00E7498A">
        <w:rPr>
          <w:rFonts w:ascii="Arial" w:hAnsi="Arial" w:cs="Arial"/>
          <w:b/>
          <w:szCs w:val="28"/>
          <w:lang w:val="ro-RO"/>
        </w:rPr>
        <w:t xml:space="preserve">Jim Farley, președinte și CEO al Ford Motor Company, </w:t>
      </w:r>
      <w:r w:rsidRPr="00E7498A">
        <w:rPr>
          <w:rFonts w:ascii="Arial" w:hAnsi="Arial" w:cs="Arial"/>
          <w:bCs/>
          <w:szCs w:val="28"/>
          <w:lang w:val="ro-RO"/>
        </w:rPr>
        <w:t>a declarat: „</w:t>
      </w:r>
      <w:r w:rsidRPr="00E7498A">
        <w:rPr>
          <w:rFonts w:ascii="Arial" w:hAnsi="Arial" w:cs="Arial"/>
          <w:bCs/>
          <w:i/>
          <w:iCs/>
          <w:szCs w:val="28"/>
          <w:lang w:val="ro-RO"/>
        </w:rPr>
        <w:t xml:space="preserve">Parteneriatul strategic cu Grupul Renault marchează un pas important pentru Ford și susține strategia noastră de a construi o afacere extrem </w:t>
      </w:r>
      <w:r w:rsidRPr="00E7498A">
        <w:rPr>
          <w:rFonts w:ascii="Arial" w:hAnsi="Arial" w:cs="Arial"/>
          <w:bCs/>
          <w:i/>
          <w:iCs/>
          <w:szCs w:val="28"/>
          <w:lang w:val="ro-RO"/>
        </w:rPr>
        <w:lastRenderedPageBreak/>
        <w:t xml:space="preserve">de eficientă și adaptată viitorului în Europa. Vom combina </w:t>
      </w:r>
      <w:r w:rsidR="002962CF">
        <w:rPr>
          <w:rFonts w:ascii="Arial" w:hAnsi="Arial" w:cs="Arial"/>
          <w:bCs/>
          <w:i/>
          <w:iCs/>
          <w:szCs w:val="28"/>
          <w:lang w:val="ro-RO"/>
        </w:rPr>
        <w:t>puterea</w:t>
      </w:r>
      <w:r w:rsidRPr="00E7498A">
        <w:rPr>
          <w:rFonts w:ascii="Arial" w:hAnsi="Arial" w:cs="Arial"/>
          <w:bCs/>
          <w:i/>
          <w:iCs/>
          <w:szCs w:val="28"/>
          <w:lang w:val="ro-RO"/>
        </w:rPr>
        <w:t xml:space="preserve"> industrială și activele </w:t>
      </w:r>
      <w:r w:rsidR="0080183E">
        <w:rPr>
          <w:rFonts w:ascii="Arial" w:hAnsi="Arial" w:cs="Arial"/>
          <w:bCs/>
          <w:i/>
          <w:iCs/>
          <w:szCs w:val="28"/>
          <w:lang w:val="ro-RO"/>
        </w:rPr>
        <w:t xml:space="preserve">tehnologiei </w:t>
      </w:r>
      <w:r w:rsidRPr="00E7498A">
        <w:rPr>
          <w:rFonts w:ascii="Arial" w:hAnsi="Arial" w:cs="Arial"/>
          <w:bCs/>
          <w:i/>
          <w:iCs/>
          <w:szCs w:val="28"/>
          <w:lang w:val="ro-RO"/>
        </w:rPr>
        <w:t xml:space="preserve">electrice ale Grupului Renault cu designul emblematic și dinamica Ford pentru a crea vehicule </w:t>
      </w:r>
      <w:r w:rsidR="005A261F">
        <w:rPr>
          <w:rFonts w:ascii="Arial" w:hAnsi="Arial" w:cs="Arial"/>
          <w:bCs/>
          <w:i/>
          <w:iCs/>
          <w:szCs w:val="28"/>
          <w:lang w:val="ro-RO"/>
        </w:rPr>
        <w:t>care oferă plăcere la condus</w:t>
      </w:r>
      <w:r w:rsidRPr="00E7498A">
        <w:rPr>
          <w:rFonts w:ascii="Arial" w:hAnsi="Arial" w:cs="Arial"/>
          <w:bCs/>
          <w:i/>
          <w:iCs/>
          <w:szCs w:val="28"/>
          <w:lang w:val="ro-RO"/>
        </w:rPr>
        <w:t>,</w:t>
      </w:r>
      <w:r w:rsidR="0053129C">
        <w:rPr>
          <w:rFonts w:ascii="Arial" w:hAnsi="Arial" w:cs="Arial"/>
          <w:bCs/>
          <w:i/>
          <w:iCs/>
          <w:szCs w:val="28"/>
          <w:lang w:val="ro-RO"/>
        </w:rPr>
        <w:t xml:space="preserve"> cu un spirit tipic </w:t>
      </w:r>
      <w:r w:rsidRPr="00E7498A">
        <w:rPr>
          <w:rFonts w:ascii="Arial" w:hAnsi="Arial" w:cs="Arial"/>
          <w:bCs/>
          <w:i/>
          <w:iCs/>
          <w:szCs w:val="28"/>
          <w:lang w:val="ro-RO"/>
        </w:rPr>
        <w:t>Ford.”</w:t>
      </w:r>
    </w:p>
    <w:p w14:paraId="6D259132" w14:textId="77777777" w:rsidR="00A24048" w:rsidRPr="00E7498A" w:rsidRDefault="00A24048" w:rsidP="00A24048">
      <w:pPr>
        <w:spacing w:after="200" w:line="276" w:lineRule="auto"/>
        <w:jc w:val="both"/>
        <w:rPr>
          <w:rFonts w:ascii="Arial" w:hAnsi="Arial" w:cs="Arial"/>
          <w:szCs w:val="28"/>
          <w:lang w:val="ro-RO"/>
        </w:rPr>
      </w:pPr>
    </w:p>
    <w:p w14:paraId="5540206D" w14:textId="05F3815B" w:rsidR="00A24048" w:rsidRPr="00E7498A" w:rsidRDefault="00A24048" w:rsidP="00A24048">
      <w:pPr>
        <w:spacing w:after="200" w:line="276" w:lineRule="auto"/>
        <w:jc w:val="both"/>
        <w:rPr>
          <w:rFonts w:ascii="Arial" w:eastAsia="Arial" w:hAnsi="Arial" w:cs="Arial"/>
          <w:b/>
          <w:bCs/>
          <w:lang w:val="ro-RO"/>
        </w:rPr>
      </w:pPr>
      <w:r w:rsidRPr="00E7498A">
        <w:rPr>
          <w:rFonts w:ascii="Arial" w:eastAsia="Arial" w:hAnsi="Arial" w:cs="Arial"/>
          <w:b/>
          <w:bCs/>
          <w:lang w:val="ro-RO"/>
        </w:rPr>
        <w:t>Combin</w:t>
      </w:r>
      <w:r w:rsidR="0024632D">
        <w:rPr>
          <w:rFonts w:ascii="Arial" w:eastAsia="Arial" w:hAnsi="Arial" w:cs="Arial"/>
          <w:b/>
          <w:bCs/>
          <w:lang w:val="ro-RO"/>
        </w:rPr>
        <w:t>ăm</w:t>
      </w:r>
      <w:r w:rsidRPr="00E7498A">
        <w:rPr>
          <w:rFonts w:ascii="Arial" w:eastAsia="Arial" w:hAnsi="Arial" w:cs="Arial"/>
          <w:b/>
          <w:bCs/>
          <w:lang w:val="ro-RO"/>
        </w:rPr>
        <w:t xml:space="preserve"> punctele forte</w:t>
      </w:r>
    </w:p>
    <w:p w14:paraId="1828D9C8" w14:textId="3CDF1D98" w:rsidR="00A24048" w:rsidRPr="00E7498A" w:rsidRDefault="00A24048" w:rsidP="00A24048">
      <w:pPr>
        <w:spacing w:line="276" w:lineRule="auto"/>
        <w:jc w:val="both"/>
        <w:rPr>
          <w:rFonts w:ascii="Arial" w:hAnsi="Arial" w:cs="Arial"/>
          <w:lang w:val="ro-RO"/>
        </w:rPr>
      </w:pPr>
      <w:r w:rsidRPr="00E7498A">
        <w:rPr>
          <w:rFonts w:ascii="Arial" w:hAnsi="Arial" w:cs="Arial"/>
          <w:lang w:val="ro-RO"/>
        </w:rPr>
        <w:t>Companiile vor profita de capacitățile și competitivitatea dovedite ale platformei Ampere a Grupului Renault, ale ecosistemului de producție a vehiculelor electrice și ale capacităților industriale din nordul Franței (ElectriCity) pentru a produce două vehicule electrice complet noi, marca Ford.</w:t>
      </w:r>
    </w:p>
    <w:p w14:paraId="72377B82" w14:textId="77777777" w:rsidR="00A24048" w:rsidRPr="00E7498A" w:rsidRDefault="00A24048" w:rsidP="00A24048">
      <w:pPr>
        <w:spacing w:line="276" w:lineRule="auto"/>
        <w:jc w:val="both"/>
        <w:rPr>
          <w:rFonts w:ascii="Arial" w:hAnsi="Arial" w:cs="Arial"/>
          <w:szCs w:val="28"/>
          <w:lang w:val="ro-RO"/>
        </w:rPr>
      </w:pPr>
    </w:p>
    <w:p w14:paraId="558A30B9" w14:textId="47771DBA" w:rsidR="00A24048" w:rsidRPr="00E7498A" w:rsidRDefault="00A24048" w:rsidP="00A24048">
      <w:pPr>
        <w:spacing w:line="276" w:lineRule="auto"/>
        <w:jc w:val="both"/>
        <w:rPr>
          <w:rFonts w:ascii="Arial" w:hAnsi="Arial" w:cs="Arial"/>
          <w:lang w:val="ro-RO"/>
        </w:rPr>
      </w:pPr>
      <w:r w:rsidRPr="00E7498A">
        <w:rPr>
          <w:rFonts w:ascii="Arial" w:hAnsi="Arial" w:cs="Arial"/>
          <w:lang w:val="ro-RO"/>
        </w:rPr>
        <w:t>Prin</w:t>
      </w:r>
      <w:r w:rsidR="00865315">
        <w:rPr>
          <w:rFonts w:ascii="Arial" w:hAnsi="Arial" w:cs="Arial"/>
          <w:lang w:val="ro-RO"/>
        </w:rPr>
        <w:t xml:space="preserve"> alăturarea</w:t>
      </w:r>
      <w:r w:rsidRPr="00E7498A">
        <w:rPr>
          <w:rFonts w:ascii="Arial" w:hAnsi="Arial" w:cs="Arial"/>
          <w:lang w:val="ro-RO"/>
        </w:rPr>
        <w:t xml:space="preserve"> expertizei </w:t>
      </w:r>
      <w:r w:rsidR="00865315">
        <w:rPr>
          <w:rFonts w:ascii="Arial" w:hAnsi="Arial" w:cs="Arial"/>
          <w:lang w:val="ro-RO"/>
        </w:rPr>
        <w:t xml:space="preserve">de </w:t>
      </w:r>
      <w:r w:rsidRPr="00E7498A">
        <w:rPr>
          <w:rFonts w:ascii="Arial" w:hAnsi="Arial" w:cs="Arial"/>
          <w:lang w:val="ro-RO"/>
        </w:rPr>
        <w:t>jucători majori în Europa, în inovație, design, software și furnizare de servicii, Ford și Grupul Renault își vor propune să abordeze provocările industriei și să deservească mai bine clienții atât în segmentul de retail, cât și în cel al vehiculelor comerciale.</w:t>
      </w:r>
    </w:p>
    <w:p w14:paraId="317C04D8" w14:textId="77777777" w:rsidR="00A24048" w:rsidRPr="00E7498A" w:rsidRDefault="00A24048" w:rsidP="00A24048">
      <w:pPr>
        <w:jc w:val="both"/>
        <w:rPr>
          <w:rFonts w:ascii="Arial" w:hAnsi="Arial" w:cs="Arial"/>
          <w:szCs w:val="28"/>
          <w:lang w:val="ro-RO"/>
        </w:rPr>
      </w:pPr>
    </w:p>
    <w:p w14:paraId="7DD2B1ED" w14:textId="788F27FE" w:rsidR="00A24048" w:rsidRPr="00E7498A" w:rsidRDefault="00A24048" w:rsidP="00A24048">
      <w:pPr>
        <w:spacing w:line="276" w:lineRule="auto"/>
        <w:jc w:val="both"/>
        <w:rPr>
          <w:rFonts w:ascii="Arial" w:hAnsi="Arial" w:cs="Arial"/>
          <w:lang w:val="ro-RO"/>
        </w:rPr>
      </w:pPr>
      <w:r w:rsidRPr="00E7498A">
        <w:rPr>
          <w:rFonts w:ascii="Arial" w:hAnsi="Arial" w:cs="Arial"/>
          <w:lang w:val="ro-RO"/>
        </w:rPr>
        <w:t>Parteneriatul strategic dintre Ford și Renault Group va combina decenii de experiență în segmentul vehiculelor utilitare ușoare, precum și amploare</w:t>
      </w:r>
      <w:r w:rsidR="00C04111">
        <w:rPr>
          <w:rFonts w:ascii="Arial" w:hAnsi="Arial" w:cs="Arial"/>
          <w:lang w:val="ro-RO"/>
        </w:rPr>
        <w:t>a</w:t>
      </w:r>
      <w:r w:rsidRPr="00E7498A">
        <w:rPr>
          <w:rFonts w:ascii="Arial" w:hAnsi="Arial" w:cs="Arial"/>
          <w:lang w:val="ro-RO"/>
        </w:rPr>
        <w:t xml:space="preserve"> industrială, creând o forță formidabilă, pregătită să impulsioneze inovația și eficiența pe piața europeană.</w:t>
      </w:r>
    </w:p>
    <w:p w14:paraId="76984092" w14:textId="77777777" w:rsidR="00AB6D0D" w:rsidRPr="00E7498A" w:rsidRDefault="00AB6D0D" w:rsidP="00AB6D0D">
      <w:pPr>
        <w:rPr>
          <w:lang w:val="ro-RO"/>
        </w:rPr>
      </w:pPr>
    </w:p>
    <w:p w14:paraId="49F2219E" w14:textId="77777777" w:rsidR="00AB6D0D" w:rsidRPr="00E7498A" w:rsidRDefault="00AB6D0D" w:rsidP="00AB6D0D">
      <w:pPr>
        <w:jc w:val="center"/>
        <w:rPr>
          <w:rFonts w:ascii="Arial" w:hAnsi="Arial" w:cs="Arial"/>
          <w:sz w:val="16"/>
          <w:szCs w:val="16"/>
          <w:lang w:val="ro-RO"/>
        </w:rPr>
      </w:pPr>
      <w:r w:rsidRPr="00E7498A">
        <w:rPr>
          <w:rFonts w:ascii="Arial" w:hAnsi="Arial" w:cs="Arial"/>
          <w:sz w:val="16"/>
          <w:szCs w:val="16"/>
          <w:lang w:val="ro-RO"/>
        </w:rPr>
        <w:t># # #</w:t>
      </w:r>
    </w:p>
    <w:p w14:paraId="667CC99D" w14:textId="77777777" w:rsidR="001C6530" w:rsidRPr="00E7498A" w:rsidRDefault="001C6530" w:rsidP="00AB6D0D">
      <w:pPr>
        <w:pStyle w:val="ListParagraph"/>
        <w:ind w:left="0"/>
        <w:rPr>
          <w:rFonts w:ascii="Arial" w:hAnsi="Arial" w:cs="Arial"/>
          <w:lang w:val="ro-RO"/>
        </w:rPr>
      </w:pPr>
    </w:p>
    <w:p w14:paraId="7C428658" w14:textId="30EB012D" w:rsidR="005B2D4E" w:rsidRDefault="005B2D4E" w:rsidP="00C41F45">
      <w:pPr>
        <w:rPr>
          <w:rFonts w:ascii="Arial" w:hAnsi="Arial" w:cs="Arial"/>
          <w:b/>
          <w:bCs/>
          <w:i/>
          <w:iCs/>
          <w:sz w:val="16"/>
          <w:szCs w:val="16"/>
          <w:lang w:val="ro-RO"/>
        </w:rPr>
      </w:pPr>
      <w:r>
        <w:rPr>
          <w:rFonts w:ascii="Arial" w:hAnsi="Arial" w:cs="Arial"/>
          <w:b/>
          <w:bCs/>
          <w:i/>
          <w:iCs/>
          <w:sz w:val="16"/>
          <w:szCs w:val="16"/>
          <w:lang w:val="ro-RO"/>
        </w:rPr>
        <w:t>Despre Ford Motor Company</w:t>
      </w:r>
    </w:p>
    <w:p w14:paraId="208B5ABD" w14:textId="4B7FADFC" w:rsidR="00C41F45" w:rsidRPr="00E7498A" w:rsidRDefault="00C41F45" w:rsidP="00C41F45">
      <w:pPr>
        <w:rPr>
          <w:rFonts w:ascii="Arial" w:hAnsi="Arial" w:cs="Arial"/>
          <w:i/>
          <w:iCs/>
          <w:sz w:val="16"/>
          <w:szCs w:val="16"/>
          <w:lang w:val="ro-RO"/>
        </w:rPr>
      </w:pPr>
      <w:r w:rsidRPr="00E7498A">
        <w:rPr>
          <w:rFonts w:ascii="Arial" w:hAnsi="Arial" w:cs="Arial"/>
          <w:b/>
          <w:bCs/>
          <w:i/>
          <w:iCs/>
          <w:sz w:val="16"/>
          <w:szCs w:val="16"/>
          <w:lang w:val="ro-RO"/>
        </w:rPr>
        <w:t xml:space="preserve">Ford </w:t>
      </w:r>
      <w:r w:rsidRPr="00E7498A">
        <w:rPr>
          <w:rFonts w:ascii="Arial" w:hAnsi="Arial" w:cs="Arial"/>
          <w:i/>
          <w:iCs/>
          <w:sz w:val="16"/>
          <w:szCs w:val="16"/>
          <w:lang w:val="ro-RO"/>
        </w:rPr>
        <w:t>este o marcă americană globală prezentă în Europa de mai bine de 100 de ani, care este dedicată libertății de mișcare care merge mână în mână cu îngrijirea planetei și a celorlalți. Planul Ford+ al companiei, cu unități de afaceri Model e, Ford Pro și Ford Blue, accelerează transformarea europeană către un viitor complet electric, cu o amprentă neutră de carbon până în 2035. Compania progresează cu noi vehicule electrice îndrăznețe, fiecare proiectate pentru achiziții europeni. Vânzând și întreținând vehicule Ford pe 50 de piețe europene individuale, operațiunile includ, de asemenea, Ford Motor Credit Company, Ford Customer Service Division și 14 unități de producție (opt unități deținute în totalitate și șase unități mixte) cu patru centre cu sediul în Köln, Germania; Valencia, Spania și la joint venture-ul nostru din Craiova, România și Kocaeli, Turcia. Ford are aproximativ 34.000 de angajați la unitățile de vânzare deținute în totalitate și la întreprinderile mixte consolidate și aproximativ 57.000 de oameni, dacă includ companiile neconsolidate din Europa. Mai multe informații despre companii, produse de vânzare și Ford Credit sunt disponibile la corporate.ford.com.</w:t>
      </w:r>
    </w:p>
    <w:p w14:paraId="48485E0F" w14:textId="6A462877" w:rsidR="00BB26CD" w:rsidRPr="00E7498A" w:rsidRDefault="00BB26CD" w:rsidP="00C41F45">
      <w:pPr>
        <w:pStyle w:val="Heading3"/>
        <w:shd w:val="clear" w:color="auto" w:fill="FFFFFF"/>
        <w:spacing w:before="0"/>
        <w:rPr>
          <w:rFonts w:ascii="Arial" w:hAnsi="Arial" w:cs="Arial"/>
          <w:color w:val="000000" w:themeColor="text1"/>
          <w:sz w:val="20"/>
          <w:szCs w:val="20"/>
          <w:lang w:val="ro-RO"/>
        </w:rPr>
      </w:pPr>
    </w:p>
    <w:p w14:paraId="50F03D44" w14:textId="77777777" w:rsidR="00441558" w:rsidRPr="00C04111" w:rsidRDefault="00441558" w:rsidP="00441558">
      <w:pPr>
        <w:keepNext/>
        <w:keepLines/>
        <w:shd w:val="clear" w:color="auto" w:fill="FFFFFF"/>
        <w:jc w:val="both"/>
        <w:outlineLvl w:val="2"/>
        <w:rPr>
          <w:rFonts w:ascii="Arial" w:hAnsi="Arial" w:cs="Arial"/>
          <w:b/>
          <w:bCs/>
          <w:color w:val="000000"/>
          <w:sz w:val="16"/>
          <w:szCs w:val="16"/>
          <w:lang w:val="ro-RO"/>
        </w:rPr>
      </w:pPr>
      <w:r w:rsidRPr="00C04111">
        <w:rPr>
          <w:rFonts w:ascii="Arial" w:hAnsi="Arial" w:cs="Arial"/>
          <w:b/>
          <w:bCs/>
          <w:color w:val="000000"/>
          <w:sz w:val="16"/>
          <w:szCs w:val="16"/>
          <w:lang w:val="ro-RO"/>
        </w:rPr>
        <w:t>Despre Grupul Renault</w:t>
      </w:r>
    </w:p>
    <w:p w14:paraId="39786775" w14:textId="03BC7034" w:rsidR="00441558" w:rsidRPr="00C04111" w:rsidRDefault="00441558" w:rsidP="00441558">
      <w:pPr>
        <w:shd w:val="clear" w:color="auto" w:fill="FFFFFF"/>
        <w:jc w:val="both"/>
        <w:rPr>
          <w:rFonts w:ascii="Arial" w:hAnsi="Arial" w:cs="Arial"/>
          <w:i/>
          <w:iCs/>
          <w:color w:val="000000"/>
          <w:sz w:val="16"/>
          <w:szCs w:val="16"/>
          <w:lang w:val="ro-RO" w:eastAsia="en-GB"/>
        </w:rPr>
      </w:pPr>
      <w:r w:rsidRPr="00C04111">
        <w:rPr>
          <w:rFonts w:ascii="Arial" w:hAnsi="Arial" w:cs="Arial"/>
          <w:i/>
          <w:iCs/>
          <w:color w:val="000000"/>
          <w:sz w:val="16"/>
          <w:szCs w:val="16"/>
          <w:lang w:val="ro-RO" w:eastAsia="en-GB"/>
        </w:rPr>
        <w:t>Grupul Renault se află în avangarda unei mobilități care se reinventează. Grupul se bazează pe complementaritatea celor 4 mărci ale sale - Renault - Dacia - Alpine și Mobilize - și oferă clienților săi soluții de mobilitate sustenabile și inovatoare. Prezent în 114 țări, Grupul Renault a vândut 2</w:t>
      </w:r>
      <w:r w:rsidR="00213D4C">
        <w:rPr>
          <w:rFonts w:ascii="Arial" w:hAnsi="Arial" w:cs="Arial"/>
          <w:i/>
          <w:iCs/>
          <w:color w:val="000000"/>
          <w:sz w:val="16"/>
          <w:szCs w:val="16"/>
          <w:lang w:val="ro-RO" w:eastAsia="en-GB"/>
        </w:rPr>
        <w:t>,</w:t>
      </w:r>
      <w:r w:rsidRPr="00C04111">
        <w:rPr>
          <w:rFonts w:ascii="Arial" w:hAnsi="Arial" w:cs="Arial"/>
          <w:i/>
          <w:iCs/>
          <w:color w:val="000000"/>
          <w:sz w:val="16"/>
          <w:szCs w:val="16"/>
          <w:lang w:val="ro-RO" w:eastAsia="en-GB"/>
        </w:rPr>
        <w:t xml:space="preserve">265 milioane de vehicule în 2024. Are peste 98.000 de angajați care își </w:t>
      </w:r>
      <w:r w:rsidR="00207C15">
        <w:rPr>
          <w:rFonts w:ascii="Arial" w:hAnsi="Arial" w:cs="Arial"/>
          <w:i/>
          <w:iCs/>
          <w:color w:val="000000"/>
          <w:sz w:val="16"/>
          <w:szCs w:val="16"/>
          <w:lang w:val="ro-RO" w:eastAsia="en-GB"/>
        </w:rPr>
        <w:t xml:space="preserve">urmează </w:t>
      </w:r>
      <w:r w:rsidRPr="00C04111">
        <w:rPr>
          <w:rFonts w:ascii="Arial" w:hAnsi="Arial" w:cs="Arial"/>
          <w:i/>
          <w:iCs/>
          <w:color w:val="000000"/>
          <w:sz w:val="16"/>
          <w:szCs w:val="16"/>
          <w:lang w:val="ro-RO" w:eastAsia="en-GB"/>
        </w:rPr>
        <w:t xml:space="preserve">zilnic </w:t>
      </w:r>
      <w:r w:rsidR="00207C15">
        <w:rPr>
          <w:rFonts w:ascii="Arial" w:hAnsi="Arial" w:cs="Arial"/>
          <w:i/>
          <w:iCs/>
          <w:color w:val="000000"/>
          <w:sz w:val="16"/>
          <w:szCs w:val="16"/>
          <w:lang w:val="ro-RO" w:eastAsia="en-GB"/>
        </w:rPr>
        <w:t>s</w:t>
      </w:r>
      <w:r w:rsidRPr="00C04111">
        <w:rPr>
          <w:rFonts w:ascii="Arial" w:hAnsi="Arial" w:cs="Arial"/>
          <w:i/>
          <w:iCs/>
          <w:color w:val="000000"/>
          <w:sz w:val="16"/>
          <w:szCs w:val="16"/>
          <w:lang w:val="ro-RO" w:eastAsia="en-GB"/>
        </w:rPr>
        <w:t>copul, astfel încât mobilitatea să aducă oamenii mai aproape.</w:t>
      </w:r>
      <w:r w:rsidR="00213D4C">
        <w:rPr>
          <w:rFonts w:ascii="Arial" w:hAnsi="Arial" w:cs="Arial"/>
          <w:i/>
          <w:iCs/>
          <w:color w:val="000000"/>
          <w:sz w:val="16"/>
          <w:szCs w:val="16"/>
          <w:lang w:val="ro-RO" w:eastAsia="en-GB"/>
        </w:rPr>
        <w:t xml:space="preserve"> </w:t>
      </w:r>
      <w:r w:rsidRPr="00C04111">
        <w:rPr>
          <w:rFonts w:ascii="Arial" w:hAnsi="Arial" w:cs="Arial"/>
          <w:i/>
          <w:iCs/>
          <w:color w:val="000000"/>
          <w:sz w:val="16"/>
          <w:szCs w:val="16"/>
          <w:lang w:val="ro-RO" w:eastAsia="en-GB"/>
        </w:rPr>
        <w:t>Gata să răspundă provocărilor atât pe șosea, cât și în competiție, Grupul se angajează într-o transformare ambițioasă și generatoare de valoare, axată pe dezvoltarea de noi tehnologii și servicii și pe o nouă gamă de vehicule și mai competitive, echilibrate și electrificate. În conformitate cu provocările de mediu, ambiția Grupului este de a atinge neutralitatea emisiilor de carbon în Europa până în 2040.</w:t>
      </w:r>
      <w:r w:rsidR="00C04111">
        <w:rPr>
          <w:rFonts w:ascii="Arial" w:hAnsi="Arial" w:cs="Arial"/>
          <w:i/>
          <w:iCs/>
          <w:color w:val="000000"/>
          <w:sz w:val="16"/>
          <w:szCs w:val="16"/>
          <w:lang w:val="ro-RO" w:eastAsia="en-GB"/>
        </w:rPr>
        <w:t xml:space="preserve"> </w:t>
      </w:r>
      <w:r w:rsidRPr="00C04111">
        <w:rPr>
          <w:rFonts w:ascii="Arial" w:hAnsi="Arial" w:cs="Arial"/>
          <w:i/>
          <w:iCs/>
          <w:color w:val="000000"/>
          <w:sz w:val="16"/>
          <w:szCs w:val="16"/>
          <w:lang w:val="ro-RO" w:eastAsia="en-GB"/>
        </w:rPr>
        <w:t>Mai multe informații: www.renaultgroup.com/en</w:t>
      </w:r>
    </w:p>
    <w:p w14:paraId="64E8C591" w14:textId="77777777" w:rsidR="00441558" w:rsidRPr="00E7498A" w:rsidRDefault="00441558" w:rsidP="00441558">
      <w:pPr>
        <w:rPr>
          <w:lang w:val="ro-RO"/>
        </w:rPr>
      </w:pPr>
    </w:p>
    <w:sectPr w:rsidR="00441558" w:rsidRPr="00E7498A" w:rsidSect="00A86BB6">
      <w:footerReference w:type="even" r:id="rId8"/>
      <w:footerReference w:type="default" r:id="rId9"/>
      <w:headerReference w:type="first" r:id="rId10"/>
      <w:footerReference w:type="first" r:id="rId11"/>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C5FC7" w14:textId="77777777" w:rsidR="00B450F4" w:rsidRDefault="00B450F4">
      <w:r>
        <w:separator/>
      </w:r>
    </w:p>
  </w:endnote>
  <w:endnote w:type="continuationSeparator" w:id="0">
    <w:p w14:paraId="35551D0A" w14:textId="77777777" w:rsidR="00B450F4" w:rsidRDefault="00B450F4">
      <w:r>
        <w:continuationSeparator/>
      </w:r>
    </w:p>
  </w:endnote>
  <w:endnote w:type="continuationNotice" w:id="1">
    <w:p w14:paraId="6AB6AE65" w14:textId="77777777" w:rsidR="00B450F4" w:rsidRDefault="00B45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NeueLTPro-BdEx">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6CD0" w14:textId="77777777" w:rsidR="00007F00" w:rsidRDefault="00007F00" w:rsidP="00007F00">
    <w:pPr>
      <w:pStyle w:val="Footer"/>
      <w:jc w:val="center"/>
    </w:pPr>
  </w:p>
  <w:p w14:paraId="1FDA24EE" w14:textId="77777777" w:rsidR="00007F00" w:rsidRDefault="00007F00" w:rsidP="00007F00">
    <w:pPr>
      <w:pStyle w:val="Footer"/>
      <w:jc w:val="center"/>
    </w:pPr>
  </w:p>
  <w:p w14:paraId="0EC78F3D" w14:textId="77777777" w:rsidR="00007F00" w:rsidRDefault="00007F00" w:rsidP="00007F0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w:history="1">
      <w:r w:rsidRPr="007100A2">
        <w:rPr>
          <w:rStyle w:val="Hyperlink"/>
          <w:rFonts w:ascii="Arial" w:eastAsia="Calibri" w:hAnsi="Arial" w:cs="Arial"/>
          <w:sz w:val="18"/>
          <w:szCs w:val="18"/>
          <w:lang w:eastAsia="en-GB"/>
        </w:rPr>
        <w:t xml:space="preserve">www.media.ford.com </w:t>
      </w:r>
    </w:hyperlink>
    <w:r w:rsidRPr="00AF6A89">
      <w:rPr>
        <w:rFonts w:ascii="Arial" w:eastAsia="Calibri" w:hAnsi="Arial" w:cs="Arial"/>
        <w:color w:val="000000"/>
        <w:sz w:val="18"/>
        <w:szCs w:val="18"/>
        <w:lang w:eastAsia="en-GB"/>
      </w:rPr>
      <w:t xml:space="preserve">. Urmăriți </w:t>
    </w:r>
    <w:hyperlink r:id="rId2" w:history="1">
      <w:r w:rsidRPr="00510EF5">
        <w:rPr>
          <w:rStyle w:val="Hyperlink"/>
          <w:rFonts w:ascii="Arial" w:eastAsia="Calibri" w:hAnsi="Arial" w:cs="Arial"/>
          <w:sz w:val="18"/>
          <w:szCs w:val="18"/>
          <w:lang w:eastAsia="en-GB"/>
        </w:rPr>
        <w:t xml:space="preserve">www.linkedin.com/company/ford-in-europe </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Pr="00D32770">
        <w:rPr>
          <w:rStyle w:val="Hyperlink"/>
          <w:rFonts w:ascii="Arial" w:eastAsia="Calibri" w:hAnsi="Arial" w:cs="Arial"/>
          <w:sz w:val="18"/>
          <w:szCs w:val="18"/>
          <w:lang w:eastAsia="en-GB"/>
        </w:rPr>
        <w:t xml:space="preserve">www.youtube.com/FordNewsEurope </w:t>
      </w:r>
    </w:hyperlink>
    <w:r>
      <w:rPr>
        <w:rFonts w:ascii="Arial" w:eastAsia="Calibri" w:hAnsi="Arial" w:cs="Arial"/>
        <w:color w:val="000000"/>
        <w:sz w:val="18"/>
        <w:szCs w:val="18"/>
        <w:lang w:eastAsia="en-GB"/>
      </w:rPr>
      <w:t xml:space="preserve">, </w:t>
    </w:r>
    <w:hyperlink r:id="rId4"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 </w:t>
    </w:r>
    <w:hyperlink r:id="rId5" w:history="1">
      <w:r>
        <w:rPr>
          <w:rStyle w:val="Hyperlink"/>
          <w:rFonts w:ascii="Arial" w:eastAsia="Calibri" w:hAnsi="Arial" w:cs="Arial"/>
          <w:sz w:val="18"/>
          <w:szCs w:val="18"/>
          <w:lang w:eastAsia="en-GB"/>
        </w:rPr>
        <w:t>www.threads.net/@fordnewseurope</w:t>
      </w:r>
    </w:hyperlink>
    <w:r>
      <w:t xml:space="preserve"> </w:t>
    </w:r>
    <w:r>
      <w:rPr>
        <w:rFonts w:ascii="Arial" w:eastAsia="Calibri" w:hAnsi="Arial" w:cs="Arial"/>
        <w:color w:val="000000"/>
        <w:sz w:val="18"/>
        <w:szCs w:val="18"/>
        <w:lang w:eastAsia="en-GB"/>
      </w:rPr>
      <w:t xml:space="preserve">și </w:t>
    </w:r>
    <w:hyperlink r:id="rId6" w:history="1">
      <w:r w:rsidRPr="000205C7">
        <w:rPr>
          <w:rStyle w:val="Hyperlink"/>
          <w:rFonts w:ascii="Arial" w:eastAsia="Calibri" w:hAnsi="Arial" w:cs="Arial"/>
          <w:sz w:val="18"/>
          <w:szCs w:val="18"/>
          <w:lang w:eastAsia="en-GB"/>
        </w:rPr>
        <w:t>www.tiktok.com/@FordNewsEurope</w:t>
      </w:r>
    </w:hyperlink>
  </w:p>
  <w:p w14:paraId="18CEC34C" w14:textId="77777777" w:rsidR="00007F00" w:rsidRPr="002107C1" w:rsidRDefault="00007F00" w:rsidP="00007F00">
    <w:pPr>
      <w:jc w:val="center"/>
      <w:rPr>
        <w:rFonts w:ascii="Arial" w:eastAsia="Calibri" w:hAnsi="Arial" w:cs="Arial"/>
        <w:color w:val="0000FF"/>
        <w:sz w:val="18"/>
        <w:szCs w:val="18"/>
        <w:u w:val="single"/>
        <w:lang w:eastAsia="en-GB"/>
      </w:rPr>
    </w:pPr>
  </w:p>
  <w:p w14:paraId="0E12174D" w14:textId="77777777" w:rsidR="004217E8" w:rsidRPr="00007F00" w:rsidRDefault="004217E8" w:rsidP="0000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78AA4D70" w:rsidR="008A1DF4" w:rsidRDefault="00AF6A89" w:rsidP="00A529D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w:t>
    </w:r>
    <w:r w:rsidRPr="00AF6A89">
      <w:rPr>
        <w:rFonts w:ascii="Arial" w:eastAsia="Calibri" w:hAnsi="Arial" w:cs="Arial"/>
        <w:color w:val="000000"/>
        <w:sz w:val="18"/>
        <w:szCs w:val="18"/>
        <w:lang w:eastAsia="en-GB"/>
      </w:rPr>
      <w:t xml:space="preserve">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w:history="1">
      <w:r w:rsidR="00A529D0" w:rsidRPr="007100A2">
        <w:rPr>
          <w:rStyle w:val="Hyperlink"/>
          <w:rFonts w:ascii="Arial" w:eastAsia="Calibri" w:hAnsi="Arial" w:cs="Arial"/>
          <w:sz w:val="18"/>
          <w:szCs w:val="18"/>
          <w:lang w:eastAsia="en-GB"/>
        </w:rPr>
        <w:t xml:space="preserve">www.media.ford.com </w:t>
      </w:r>
    </w:hyperlink>
    <w:r w:rsidRPr="00AF6A89">
      <w:rPr>
        <w:rFonts w:ascii="Arial" w:eastAsia="Calibri" w:hAnsi="Arial" w:cs="Arial"/>
        <w:color w:val="000000"/>
        <w:sz w:val="18"/>
        <w:szCs w:val="18"/>
        <w:lang w:eastAsia="en-GB"/>
      </w:rPr>
      <w:t xml:space="preserve">. Urmăriți </w:t>
    </w:r>
    <w:hyperlink r:id="rId2" w:history="1">
      <w:r w:rsidR="005E4A7E" w:rsidRPr="00510EF5">
        <w:rPr>
          <w:rStyle w:val="Hyperlink"/>
          <w:rFonts w:ascii="Arial" w:eastAsia="Calibri" w:hAnsi="Arial" w:cs="Arial"/>
          <w:sz w:val="18"/>
          <w:szCs w:val="18"/>
          <w:lang w:eastAsia="en-GB"/>
        </w:rPr>
        <w:t xml:space="preserve">www.linkedin.com/company/ford-in-europe </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002D1487" w:rsidRPr="00D32770">
        <w:rPr>
          <w:rStyle w:val="Hyperlink"/>
          <w:rFonts w:ascii="Arial" w:eastAsia="Calibri" w:hAnsi="Arial" w:cs="Arial"/>
          <w:sz w:val="18"/>
          <w:szCs w:val="18"/>
          <w:lang w:eastAsia="en-GB"/>
        </w:rPr>
        <w:t xml:space="preserve">www.youtube.com/FordNewsEurope </w:t>
      </w:r>
    </w:hyperlink>
    <w:r w:rsidR="00591CEC">
      <w:rPr>
        <w:rFonts w:ascii="Arial" w:eastAsia="Calibri" w:hAnsi="Arial" w:cs="Arial"/>
        <w:color w:val="000000"/>
        <w:sz w:val="18"/>
        <w:szCs w:val="18"/>
        <w:lang w:eastAsia="en-GB"/>
      </w:rPr>
      <w:t xml:space="preserve">, </w:t>
    </w:r>
    <w:hyperlink r:id="rId4" w:history="1">
      <w:r w:rsidR="00591CEC" w:rsidRPr="000205C7">
        <w:rPr>
          <w:rStyle w:val="Hyperlink"/>
          <w:rFonts w:ascii="Arial" w:eastAsia="Calibri" w:hAnsi="Arial" w:cs="Arial"/>
          <w:sz w:val="18"/>
          <w:szCs w:val="18"/>
          <w:lang w:eastAsia="en-GB"/>
        </w:rPr>
        <w:t xml:space="preserve">www.instagram.com/FordNewsEurope </w:t>
      </w:r>
    </w:hyperlink>
    <w:r w:rsidR="00C00532">
      <w:rPr>
        <w:rFonts w:ascii="Arial" w:eastAsia="Calibri" w:hAnsi="Arial" w:cs="Arial"/>
        <w:color w:val="000000"/>
        <w:sz w:val="18"/>
        <w:szCs w:val="18"/>
        <w:lang w:eastAsia="en-GB"/>
      </w:rPr>
      <w:t xml:space="preserve">, </w:t>
    </w:r>
    <w:hyperlink r:id="rId5" w:history="1">
      <w:r w:rsidR="00C00532">
        <w:rPr>
          <w:rStyle w:val="Hyperlink"/>
          <w:rFonts w:ascii="Arial" w:eastAsia="Calibri" w:hAnsi="Arial" w:cs="Arial"/>
          <w:sz w:val="18"/>
          <w:szCs w:val="18"/>
          <w:lang w:eastAsia="en-GB"/>
        </w:rPr>
        <w:t>www.threads.net/@fordnewseurope</w:t>
      </w:r>
    </w:hyperlink>
    <w:r w:rsidR="00A529D0">
      <w:t xml:space="preserve"> </w:t>
    </w:r>
    <w:r w:rsidR="00C00532">
      <w:rPr>
        <w:rFonts w:ascii="Arial" w:eastAsia="Calibri" w:hAnsi="Arial" w:cs="Arial"/>
        <w:color w:val="000000"/>
        <w:sz w:val="18"/>
        <w:szCs w:val="18"/>
        <w:lang w:eastAsia="en-GB"/>
      </w:rPr>
      <w:t xml:space="preserve">și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2FC6" w14:textId="77777777" w:rsidR="00B450F4" w:rsidRDefault="00B450F4">
      <w:r>
        <w:separator/>
      </w:r>
    </w:p>
  </w:footnote>
  <w:footnote w:type="continuationSeparator" w:id="0">
    <w:p w14:paraId="67B196AB" w14:textId="77777777" w:rsidR="00B450F4" w:rsidRDefault="00B450F4">
      <w:r>
        <w:continuationSeparator/>
      </w:r>
    </w:p>
  </w:footnote>
  <w:footnote w:type="continuationNotice" w:id="1">
    <w:p w14:paraId="1EFDC227" w14:textId="77777777" w:rsidR="00B450F4" w:rsidRDefault="00B450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101BAE60" w:rsidR="005532D6" w:rsidRDefault="00AA2352" w:rsidP="00AA2352">
    <w:pPr>
      <w:pStyle w:val="Header"/>
      <w:rPr>
        <w:lang w:val="ro-RO"/>
      </w:rPr>
    </w:pPr>
    <w:r>
      <w:rPr>
        <w:noProof/>
      </w:rPr>
      <w:drawing>
        <wp:anchor distT="0" distB="0" distL="114300" distR="114300" simplePos="0" relativeHeight="251660288" behindDoc="0" locked="0" layoutInCell="1" allowOverlap="1" wp14:anchorId="586BB167" wp14:editId="4025D944">
          <wp:simplePos x="0" y="0"/>
          <wp:positionH relativeFrom="column">
            <wp:posOffset>240899</wp:posOffset>
          </wp:positionH>
          <wp:positionV relativeFrom="paragraph">
            <wp:posOffset>144145</wp:posOffset>
          </wp:positionV>
          <wp:extent cx="1263650" cy="651510"/>
          <wp:effectExtent l="0" t="0" r="0" b="0"/>
          <wp:wrapSquare wrapText="bothSides"/>
          <wp:docPr id="2" name="Picture 2" descr="A blue oval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A blue oval with white text&#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650" cy="651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3186D" w14:textId="10FD44F0" w:rsidR="00AA2352" w:rsidRDefault="003D6945" w:rsidP="00AA2352">
    <w:pPr>
      <w:pStyle w:val="Header"/>
      <w:rPr>
        <w:lang w:val="ro-RO"/>
      </w:rPr>
    </w:pPr>
    <w:r>
      <w:rPr>
        <w:noProof/>
      </w:rPr>
      <w:drawing>
        <wp:anchor distT="0" distB="0" distL="114300" distR="114300" simplePos="0" relativeHeight="251659264" behindDoc="1" locked="0" layoutInCell="1" allowOverlap="1" wp14:anchorId="400A0FFA" wp14:editId="2EB4BC3F">
          <wp:simplePos x="0" y="0"/>
          <wp:positionH relativeFrom="column">
            <wp:posOffset>4228933</wp:posOffset>
          </wp:positionH>
          <wp:positionV relativeFrom="paragraph">
            <wp:posOffset>93345</wp:posOffset>
          </wp:positionV>
          <wp:extent cx="1114425" cy="502920"/>
          <wp:effectExtent l="0" t="0" r="9525" b="0"/>
          <wp:wrapTight wrapText="bothSides">
            <wp:wrapPolygon edited="0">
              <wp:start x="0" y="0"/>
              <wp:lineTo x="0" y="20455"/>
              <wp:lineTo x="21415" y="20455"/>
              <wp:lineTo x="21415" y="0"/>
              <wp:lineTo x="0" y="0"/>
            </wp:wrapPolygon>
          </wp:wrapTight>
          <wp:docPr id="1343345026" name="Picture 1343345026"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345026" name="Picture 1343345026" descr="A black text on a white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502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6551B5" w14:textId="77777777" w:rsidR="00AA2352" w:rsidRDefault="00AA2352" w:rsidP="00AA2352">
    <w:pPr>
      <w:pStyle w:val="Header"/>
      <w:rPr>
        <w:lang w:val="ro-RO"/>
      </w:rPr>
    </w:pPr>
  </w:p>
  <w:p w14:paraId="2363DBA8" w14:textId="77777777" w:rsidR="00AA2352" w:rsidRDefault="00AA2352" w:rsidP="00AA2352">
    <w:pPr>
      <w:pStyle w:val="Header"/>
      <w:rPr>
        <w:lang w:val="ro-RO"/>
      </w:rPr>
    </w:pPr>
  </w:p>
  <w:p w14:paraId="02EA40D9" w14:textId="77777777" w:rsidR="00AA2352" w:rsidRDefault="00AA2352" w:rsidP="00AA2352">
    <w:pPr>
      <w:pStyle w:val="Header"/>
      <w:rPr>
        <w:lang w:val="ro-RO"/>
      </w:rPr>
    </w:pPr>
  </w:p>
  <w:p w14:paraId="2B24EA55" w14:textId="77777777" w:rsidR="00AA2352" w:rsidRDefault="00AA2352" w:rsidP="00AA2352">
    <w:pPr>
      <w:pStyle w:val="Header"/>
      <w:rPr>
        <w:lang w:val="ro-RO"/>
      </w:rPr>
    </w:pPr>
  </w:p>
  <w:p w14:paraId="75A6A5D3" w14:textId="77777777" w:rsidR="00AA2352" w:rsidRDefault="00AA2352" w:rsidP="00AA2352">
    <w:pPr>
      <w:pStyle w:val="Header"/>
      <w:rPr>
        <w:lang w:val="ro-RO"/>
      </w:rPr>
    </w:pPr>
  </w:p>
  <w:p w14:paraId="1AE768AC" w14:textId="77777777" w:rsidR="00AA2352" w:rsidRPr="00AA2352" w:rsidRDefault="00AA2352" w:rsidP="00AA2352">
    <w:pPr>
      <w:pStyle w:val="Header"/>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72A75"/>
    <w:multiLevelType w:val="hybridMultilevel"/>
    <w:tmpl w:val="03529D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1"/>
  </w:num>
  <w:num w:numId="2" w16cid:durableId="1491867749">
    <w:abstractNumId w:val="22"/>
  </w:num>
  <w:num w:numId="3" w16cid:durableId="128205504">
    <w:abstractNumId w:val="8"/>
  </w:num>
  <w:num w:numId="4" w16cid:durableId="654185090">
    <w:abstractNumId w:val="7"/>
  </w:num>
  <w:num w:numId="5" w16cid:durableId="703991625">
    <w:abstractNumId w:val="15"/>
  </w:num>
  <w:num w:numId="6" w16cid:durableId="1793284398">
    <w:abstractNumId w:val="9"/>
  </w:num>
  <w:num w:numId="7" w16cid:durableId="1357462781">
    <w:abstractNumId w:val="10"/>
  </w:num>
  <w:num w:numId="8" w16cid:durableId="485245988">
    <w:abstractNumId w:val="10"/>
  </w:num>
  <w:num w:numId="9" w16cid:durableId="1626351977">
    <w:abstractNumId w:val="0"/>
  </w:num>
  <w:num w:numId="10" w16cid:durableId="900944572">
    <w:abstractNumId w:val="18"/>
  </w:num>
  <w:num w:numId="11" w16cid:durableId="2130471297">
    <w:abstractNumId w:val="5"/>
  </w:num>
  <w:num w:numId="12" w16cid:durableId="1472283269">
    <w:abstractNumId w:val="20"/>
  </w:num>
  <w:num w:numId="13" w16cid:durableId="344940570">
    <w:abstractNumId w:val="12"/>
  </w:num>
  <w:num w:numId="14" w16cid:durableId="646252838">
    <w:abstractNumId w:val="6"/>
  </w:num>
  <w:num w:numId="15" w16cid:durableId="1742294682">
    <w:abstractNumId w:val="3"/>
  </w:num>
  <w:num w:numId="16" w16cid:durableId="931666320">
    <w:abstractNumId w:val="17"/>
  </w:num>
  <w:num w:numId="17" w16cid:durableId="2042514672">
    <w:abstractNumId w:val="11"/>
  </w:num>
  <w:num w:numId="18" w16cid:durableId="1614357352">
    <w:abstractNumId w:val="2"/>
  </w:num>
  <w:num w:numId="19" w16cid:durableId="544760034">
    <w:abstractNumId w:val="19"/>
  </w:num>
  <w:num w:numId="20" w16cid:durableId="92170221">
    <w:abstractNumId w:val="1"/>
  </w:num>
  <w:num w:numId="21" w16cid:durableId="1161697103">
    <w:abstractNumId w:val="16"/>
  </w:num>
  <w:num w:numId="22" w16cid:durableId="1871911448">
    <w:abstractNumId w:val="13"/>
  </w:num>
  <w:num w:numId="23" w16cid:durableId="438918243">
    <w:abstractNumId w:val="14"/>
  </w:num>
  <w:num w:numId="24" w16cid:durableId="1524826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17DC"/>
    <w:rsid w:val="000018AA"/>
    <w:rsid w:val="00003759"/>
    <w:rsid w:val="000051E9"/>
    <w:rsid w:val="00005B4D"/>
    <w:rsid w:val="000074D6"/>
    <w:rsid w:val="00007C7C"/>
    <w:rsid w:val="00007F00"/>
    <w:rsid w:val="000101F4"/>
    <w:rsid w:val="00010BD4"/>
    <w:rsid w:val="00010F60"/>
    <w:rsid w:val="00012234"/>
    <w:rsid w:val="00014E1E"/>
    <w:rsid w:val="00020674"/>
    <w:rsid w:val="00020710"/>
    <w:rsid w:val="00022D54"/>
    <w:rsid w:val="00023A0A"/>
    <w:rsid w:val="00025393"/>
    <w:rsid w:val="00025418"/>
    <w:rsid w:val="00026C65"/>
    <w:rsid w:val="00027FA5"/>
    <w:rsid w:val="0003033A"/>
    <w:rsid w:val="00031051"/>
    <w:rsid w:val="00031575"/>
    <w:rsid w:val="00031C74"/>
    <w:rsid w:val="00034D95"/>
    <w:rsid w:val="0003526C"/>
    <w:rsid w:val="000354BC"/>
    <w:rsid w:val="00035F5B"/>
    <w:rsid w:val="00036696"/>
    <w:rsid w:val="00037870"/>
    <w:rsid w:val="00041352"/>
    <w:rsid w:val="00045203"/>
    <w:rsid w:val="00050ABA"/>
    <w:rsid w:val="00050DC2"/>
    <w:rsid w:val="00051E29"/>
    <w:rsid w:val="00051F80"/>
    <w:rsid w:val="00052B3E"/>
    <w:rsid w:val="000550A2"/>
    <w:rsid w:val="00057098"/>
    <w:rsid w:val="0006148A"/>
    <w:rsid w:val="00061B7F"/>
    <w:rsid w:val="00062C82"/>
    <w:rsid w:val="000637FA"/>
    <w:rsid w:val="000645BD"/>
    <w:rsid w:val="00064EF2"/>
    <w:rsid w:val="000662B3"/>
    <w:rsid w:val="00066ACE"/>
    <w:rsid w:val="000701D8"/>
    <w:rsid w:val="0007166E"/>
    <w:rsid w:val="00072191"/>
    <w:rsid w:val="00072E04"/>
    <w:rsid w:val="00073627"/>
    <w:rsid w:val="00074D61"/>
    <w:rsid w:val="000756AC"/>
    <w:rsid w:val="00081158"/>
    <w:rsid w:val="00081406"/>
    <w:rsid w:val="00081DCB"/>
    <w:rsid w:val="00084F44"/>
    <w:rsid w:val="0008510A"/>
    <w:rsid w:val="00085E9D"/>
    <w:rsid w:val="00086AA4"/>
    <w:rsid w:val="00090942"/>
    <w:rsid w:val="0009130A"/>
    <w:rsid w:val="00092664"/>
    <w:rsid w:val="000939E0"/>
    <w:rsid w:val="00093E25"/>
    <w:rsid w:val="00095CA8"/>
    <w:rsid w:val="0009706F"/>
    <w:rsid w:val="0009778A"/>
    <w:rsid w:val="00097C38"/>
    <w:rsid w:val="000A04CE"/>
    <w:rsid w:val="000A1066"/>
    <w:rsid w:val="000A12EF"/>
    <w:rsid w:val="000A145F"/>
    <w:rsid w:val="000A401E"/>
    <w:rsid w:val="000A4040"/>
    <w:rsid w:val="000A6F8B"/>
    <w:rsid w:val="000B1108"/>
    <w:rsid w:val="000B2060"/>
    <w:rsid w:val="000B20AF"/>
    <w:rsid w:val="000B42AE"/>
    <w:rsid w:val="000B42B2"/>
    <w:rsid w:val="000B554A"/>
    <w:rsid w:val="000B5569"/>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D5AE4"/>
    <w:rsid w:val="000E2171"/>
    <w:rsid w:val="000E2487"/>
    <w:rsid w:val="000E2CE6"/>
    <w:rsid w:val="000E4570"/>
    <w:rsid w:val="000E4A32"/>
    <w:rsid w:val="000E666E"/>
    <w:rsid w:val="000F0CBC"/>
    <w:rsid w:val="000F29A7"/>
    <w:rsid w:val="000F4C93"/>
    <w:rsid w:val="000F608E"/>
    <w:rsid w:val="00101713"/>
    <w:rsid w:val="00101ADF"/>
    <w:rsid w:val="00102E9C"/>
    <w:rsid w:val="001033CB"/>
    <w:rsid w:val="001043E5"/>
    <w:rsid w:val="00106474"/>
    <w:rsid w:val="00107AA3"/>
    <w:rsid w:val="00110985"/>
    <w:rsid w:val="00110FAB"/>
    <w:rsid w:val="00114532"/>
    <w:rsid w:val="00115E6A"/>
    <w:rsid w:val="001164E9"/>
    <w:rsid w:val="00120005"/>
    <w:rsid w:val="001201B5"/>
    <w:rsid w:val="001201D1"/>
    <w:rsid w:val="00121507"/>
    <w:rsid w:val="001222B8"/>
    <w:rsid w:val="00123596"/>
    <w:rsid w:val="001236DC"/>
    <w:rsid w:val="00123CE0"/>
    <w:rsid w:val="00124E70"/>
    <w:rsid w:val="00125230"/>
    <w:rsid w:val="001257CC"/>
    <w:rsid w:val="0012712A"/>
    <w:rsid w:val="00127CD0"/>
    <w:rsid w:val="00127D59"/>
    <w:rsid w:val="00127D66"/>
    <w:rsid w:val="001301FD"/>
    <w:rsid w:val="0013102B"/>
    <w:rsid w:val="00131103"/>
    <w:rsid w:val="0013129B"/>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7882"/>
    <w:rsid w:val="00153752"/>
    <w:rsid w:val="00155444"/>
    <w:rsid w:val="00155C9C"/>
    <w:rsid w:val="00155CA2"/>
    <w:rsid w:val="001600A8"/>
    <w:rsid w:val="00160D85"/>
    <w:rsid w:val="00160E88"/>
    <w:rsid w:val="00162322"/>
    <w:rsid w:val="00170CDF"/>
    <w:rsid w:val="00171ACD"/>
    <w:rsid w:val="00172FFE"/>
    <w:rsid w:val="001765D5"/>
    <w:rsid w:val="00181B19"/>
    <w:rsid w:val="0018256F"/>
    <w:rsid w:val="00183EF4"/>
    <w:rsid w:val="00185D28"/>
    <w:rsid w:val="00190BBD"/>
    <w:rsid w:val="00191E20"/>
    <w:rsid w:val="00192957"/>
    <w:rsid w:val="00193DBC"/>
    <w:rsid w:val="00194834"/>
    <w:rsid w:val="001A1BE7"/>
    <w:rsid w:val="001A20B8"/>
    <w:rsid w:val="001A2415"/>
    <w:rsid w:val="001A286C"/>
    <w:rsid w:val="001A340C"/>
    <w:rsid w:val="001A3A42"/>
    <w:rsid w:val="001A40BF"/>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C1190"/>
    <w:rsid w:val="001C16AB"/>
    <w:rsid w:val="001C20BD"/>
    <w:rsid w:val="001C341F"/>
    <w:rsid w:val="001C37F5"/>
    <w:rsid w:val="001C4203"/>
    <w:rsid w:val="001C5A44"/>
    <w:rsid w:val="001C5B8D"/>
    <w:rsid w:val="001C626B"/>
    <w:rsid w:val="001C6530"/>
    <w:rsid w:val="001C655C"/>
    <w:rsid w:val="001C66B0"/>
    <w:rsid w:val="001C6BC3"/>
    <w:rsid w:val="001C6ED4"/>
    <w:rsid w:val="001D0C27"/>
    <w:rsid w:val="001D2957"/>
    <w:rsid w:val="001D2E3D"/>
    <w:rsid w:val="001D4073"/>
    <w:rsid w:val="001D5206"/>
    <w:rsid w:val="001D528F"/>
    <w:rsid w:val="001E1901"/>
    <w:rsid w:val="001E2533"/>
    <w:rsid w:val="001E4705"/>
    <w:rsid w:val="001E6922"/>
    <w:rsid w:val="001E6C4E"/>
    <w:rsid w:val="001E72EC"/>
    <w:rsid w:val="001E7BD9"/>
    <w:rsid w:val="001F0BD5"/>
    <w:rsid w:val="001F18F3"/>
    <w:rsid w:val="001F1FBC"/>
    <w:rsid w:val="001F3F33"/>
    <w:rsid w:val="001F5A85"/>
    <w:rsid w:val="00203630"/>
    <w:rsid w:val="0020613C"/>
    <w:rsid w:val="00206339"/>
    <w:rsid w:val="00207A05"/>
    <w:rsid w:val="00207C15"/>
    <w:rsid w:val="002107C1"/>
    <w:rsid w:val="00213D38"/>
    <w:rsid w:val="00213D4C"/>
    <w:rsid w:val="00213DD2"/>
    <w:rsid w:val="00215362"/>
    <w:rsid w:val="002172D5"/>
    <w:rsid w:val="00221070"/>
    <w:rsid w:val="00221582"/>
    <w:rsid w:val="00221C79"/>
    <w:rsid w:val="0022223F"/>
    <w:rsid w:val="00222DEE"/>
    <w:rsid w:val="0022307B"/>
    <w:rsid w:val="00223283"/>
    <w:rsid w:val="00223525"/>
    <w:rsid w:val="00223DD6"/>
    <w:rsid w:val="002262AF"/>
    <w:rsid w:val="0022662A"/>
    <w:rsid w:val="00226ED8"/>
    <w:rsid w:val="002307BD"/>
    <w:rsid w:val="00231244"/>
    <w:rsid w:val="002315A3"/>
    <w:rsid w:val="00232317"/>
    <w:rsid w:val="002372F5"/>
    <w:rsid w:val="0024002E"/>
    <w:rsid w:val="00240E0D"/>
    <w:rsid w:val="00240FF7"/>
    <w:rsid w:val="00242727"/>
    <w:rsid w:val="0024632D"/>
    <w:rsid w:val="0024651D"/>
    <w:rsid w:val="00246C78"/>
    <w:rsid w:val="00247963"/>
    <w:rsid w:val="00252CDC"/>
    <w:rsid w:val="00252D4B"/>
    <w:rsid w:val="002545BB"/>
    <w:rsid w:val="00255AFE"/>
    <w:rsid w:val="00255E7C"/>
    <w:rsid w:val="00256E48"/>
    <w:rsid w:val="00257953"/>
    <w:rsid w:val="002619D0"/>
    <w:rsid w:val="00261C9B"/>
    <w:rsid w:val="00264222"/>
    <w:rsid w:val="0026576F"/>
    <w:rsid w:val="002662AF"/>
    <w:rsid w:val="00266724"/>
    <w:rsid w:val="0026706F"/>
    <w:rsid w:val="002678EF"/>
    <w:rsid w:val="0027029A"/>
    <w:rsid w:val="00271E5E"/>
    <w:rsid w:val="00272002"/>
    <w:rsid w:val="00272EDC"/>
    <w:rsid w:val="002768C4"/>
    <w:rsid w:val="00277942"/>
    <w:rsid w:val="00277C71"/>
    <w:rsid w:val="00280FCB"/>
    <w:rsid w:val="0028232A"/>
    <w:rsid w:val="0028435B"/>
    <w:rsid w:val="00285D93"/>
    <w:rsid w:val="00286103"/>
    <w:rsid w:val="002877C5"/>
    <w:rsid w:val="00291F94"/>
    <w:rsid w:val="00293EE0"/>
    <w:rsid w:val="002962CF"/>
    <w:rsid w:val="00297DC6"/>
    <w:rsid w:val="002A1D92"/>
    <w:rsid w:val="002A434B"/>
    <w:rsid w:val="002A5218"/>
    <w:rsid w:val="002A59D7"/>
    <w:rsid w:val="002A79D6"/>
    <w:rsid w:val="002B17B3"/>
    <w:rsid w:val="002B2048"/>
    <w:rsid w:val="002B2325"/>
    <w:rsid w:val="002B372A"/>
    <w:rsid w:val="002B40FB"/>
    <w:rsid w:val="002B4EBF"/>
    <w:rsid w:val="002B5FFA"/>
    <w:rsid w:val="002B6425"/>
    <w:rsid w:val="002B69FA"/>
    <w:rsid w:val="002B6C32"/>
    <w:rsid w:val="002B70EC"/>
    <w:rsid w:val="002C1691"/>
    <w:rsid w:val="002C1C01"/>
    <w:rsid w:val="002C1D50"/>
    <w:rsid w:val="002C330C"/>
    <w:rsid w:val="002C3B2F"/>
    <w:rsid w:val="002C70F2"/>
    <w:rsid w:val="002D07A1"/>
    <w:rsid w:val="002D1487"/>
    <w:rsid w:val="002D1C7A"/>
    <w:rsid w:val="002D30F8"/>
    <w:rsid w:val="002D440D"/>
    <w:rsid w:val="002D63EE"/>
    <w:rsid w:val="002D7077"/>
    <w:rsid w:val="002D74A8"/>
    <w:rsid w:val="002E06E6"/>
    <w:rsid w:val="002E216C"/>
    <w:rsid w:val="002E2258"/>
    <w:rsid w:val="002E2BA7"/>
    <w:rsid w:val="002E2E80"/>
    <w:rsid w:val="002E3FA5"/>
    <w:rsid w:val="002E59B9"/>
    <w:rsid w:val="002E6571"/>
    <w:rsid w:val="002E7D6A"/>
    <w:rsid w:val="002F0D24"/>
    <w:rsid w:val="002F3106"/>
    <w:rsid w:val="002F341F"/>
    <w:rsid w:val="002F4C3E"/>
    <w:rsid w:val="002F679B"/>
    <w:rsid w:val="003007BB"/>
    <w:rsid w:val="00300EF9"/>
    <w:rsid w:val="0030298F"/>
    <w:rsid w:val="00304C4A"/>
    <w:rsid w:val="00305EB9"/>
    <w:rsid w:val="00311374"/>
    <w:rsid w:val="0031329E"/>
    <w:rsid w:val="003149AE"/>
    <w:rsid w:val="00315ADB"/>
    <w:rsid w:val="00316C15"/>
    <w:rsid w:val="00317F04"/>
    <w:rsid w:val="0032061C"/>
    <w:rsid w:val="00320750"/>
    <w:rsid w:val="00323611"/>
    <w:rsid w:val="003252BB"/>
    <w:rsid w:val="00325583"/>
    <w:rsid w:val="00326D8D"/>
    <w:rsid w:val="00327E6B"/>
    <w:rsid w:val="0033003B"/>
    <w:rsid w:val="003314BF"/>
    <w:rsid w:val="0033270A"/>
    <w:rsid w:val="00332D0E"/>
    <w:rsid w:val="00335B2D"/>
    <w:rsid w:val="00335C97"/>
    <w:rsid w:val="00337D4C"/>
    <w:rsid w:val="00340904"/>
    <w:rsid w:val="0034157D"/>
    <w:rsid w:val="003417A6"/>
    <w:rsid w:val="00342744"/>
    <w:rsid w:val="00343269"/>
    <w:rsid w:val="003434A0"/>
    <w:rsid w:val="0034405D"/>
    <w:rsid w:val="00344529"/>
    <w:rsid w:val="0034588D"/>
    <w:rsid w:val="00345A4B"/>
    <w:rsid w:val="00345EE2"/>
    <w:rsid w:val="00351277"/>
    <w:rsid w:val="003525D2"/>
    <w:rsid w:val="00353395"/>
    <w:rsid w:val="003541DD"/>
    <w:rsid w:val="003556DD"/>
    <w:rsid w:val="00355CC4"/>
    <w:rsid w:val="00356EF6"/>
    <w:rsid w:val="00357369"/>
    <w:rsid w:val="003601E0"/>
    <w:rsid w:val="00361384"/>
    <w:rsid w:val="003623A2"/>
    <w:rsid w:val="00363BBB"/>
    <w:rsid w:val="00364137"/>
    <w:rsid w:val="00364401"/>
    <w:rsid w:val="00364704"/>
    <w:rsid w:val="00364F83"/>
    <w:rsid w:val="00366141"/>
    <w:rsid w:val="00366687"/>
    <w:rsid w:val="003704D5"/>
    <w:rsid w:val="00370F0D"/>
    <w:rsid w:val="003735B2"/>
    <w:rsid w:val="00373ECE"/>
    <w:rsid w:val="00374C05"/>
    <w:rsid w:val="00376E21"/>
    <w:rsid w:val="00377406"/>
    <w:rsid w:val="00380A79"/>
    <w:rsid w:val="00380F2A"/>
    <w:rsid w:val="003814A4"/>
    <w:rsid w:val="00381ED2"/>
    <w:rsid w:val="00381EF2"/>
    <w:rsid w:val="003823A5"/>
    <w:rsid w:val="003842E4"/>
    <w:rsid w:val="00384341"/>
    <w:rsid w:val="00384633"/>
    <w:rsid w:val="00384B13"/>
    <w:rsid w:val="003870DD"/>
    <w:rsid w:val="00387CA6"/>
    <w:rsid w:val="00392F18"/>
    <w:rsid w:val="00394072"/>
    <w:rsid w:val="00394BA8"/>
    <w:rsid w:val="00395200"/>
    <w:rsid w:val="0039662F"/>
    <w:rsid w:val="003A08CF"/>
    <w:rsid w:val="003A367C"/>
    <w:rsid w:val="003A3733"/>
    <w:rsid w:val="003A4888"/>
    <w:rsid w:val="003A50EF"/>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53D6"/>
    <w:rsid w:val="003C59F2"/>
    <w:rsid w:val="003C7DB4"/>
    <w:rsid w:val="003C7F26"/>
    <w:rsid w:val="003D19E2"/>
    <w:rsid w:val="003D2419"/>
    <w:rsid w:val="003D6945"/>
    <w:rsid w:val="003E162D"/>
    <w:rsid w:val="003E17DD"/>
    <w:rsid w:val="003E1D03"/>
    <w:rsid w:val="003E314C"/>
    <w:rsid w:val="003E31B8"/>
    <w:rsid w:val="003E745A"/>
    <w:rsid w:val="003E7D05"/>
    <w:rsid w:val="003F0415"/>
    <w:rsid w:val="003F1464"/>
    <w:rsid w:val="003F5A43"/>
    <w:rsid w:val="003F6B83"/>
    <w:rsid w:val="00401A9C"/>
    <w:rsid w:val="004030DD"/>
    <w:rsid w:val="004035D1"/>
    <w:rsid w:val="004045F8"/>
    <w:rsid w:val="004063B2"/>
    <w:rsid w:val="00406ECB"/>
    <w:rsid w:val="0040759F"/>
    <w:rsid w:val="00407777"/>
    <w:rsid w:val="00407B03"/>
    <w:rsid w:val="00407FFA"/>
    <w:rsid w:val="00410DB0"/>
    <w:rsid w:val="00411A84"/>
    <w:rsid w:val="00411C7F"/>
    <w:rsid w:val="004120F4"/>
    <w:rsid w:val="00412D3F"/>
    <w:rsid w:val="004130C6"/>
    <w:rsid w:val="004133C6"/>
    <w:rsid w:val="00413F8E"/>
    <w:rsid w:val="004151E2"/>
    <w:rsid w:val="00415545"/>
    <w:rsid w:val="00415661"/>
    <w:rsid w:val="00415AD4"/>
    <w:rsid w:val="00415E08"/>
    <w:rsid w:val="00416EBB"/>
    <w:rsid w:val="0042177A"/>
    <w:rsid w:val="004217E8"/>
    <w:rsid w:val="00421B0E"/>
    <w:rsid w:val="00422DF4"/>
    <w:rsid w:val="00423D68"/>
    <w:rsid w:val="00424F01"/>
    <w:rsid w:val="00424FD5"/>
    <w:rsid w:val="00430428"/>
    <w:rsid w:val="004304C4"/>
    <w:rsid w:val="00430C1F"/>
    <w:rsid w:val="00432AA3"/>
    <w:rsid w:val="004338B1"/>
    <w:rsid w:val="00435981"/>
    <w:rsid w:val="00435D77"/>
    <w:rsid w:val="0043633D"/>
    <w:rsid w:val="004372FE"/>
    <w:rsid w:val="004411C3"/>
    <w:rsid w:val="00441411"/>
    <w:rsid w:val="00441558"/>
    <w:rsid w:val="0044272A"/>
    <w:rsid w:val="00444C97"/>
    <w:rsid w:val="00445E35"/>
    <w:rsid w:val="00447CDE"/>
    <w:rsid w:val="00451355"/>
    <w:rsid w:val="0045165E"/>
    <w:rsid w:val="00455AA5"/>
    <w:rsid w:val="00455BD3"/>
    <w:rsid w:val="00455C89"/>
    <w:rsid w:val="00460FC5"/>
    <w:rsid w:val="0046286A"/>
    <w:rsid w:val="004629A0"/>
    <w:rsid w:val="00462C50"/>
    <w:rsid w:val="00463644"/>
    <w:rsid w:val="00464438"/>
    <w:rsid w:val="004669C3"/>
    <w:rsid w:val="0046724F"/>
    <w:rsid w:val="00467BE9"/>
    <w:rsid w:val="00471810"/>
    <w:rsid w:val="00472A82"/>
    <w:rsid w:val="0047444C"/>
    <w:rsid w:val="00474A78"/>
    <w:rsid w:val="004751A1"/>
    <w:rsid w:val="004752EA"/>
    <w:rsid w:val="00475B4F"/>
    <w:rsid w:val="0047779F"/>
    <w:rsid w:val="0048215F"/>
    <w:rsid w:val="00482F56"/>
    <w:rsid w:val="00486812"/>
    <w:rsid w:val="0049007B"/>
    <w:rsid w:val="004914E1"/>
    <w:rsid w:val="0049188E"/>
    <w:rsid w:val="00491BC9"/>
    <w:rsid w:val="00491CD8"/>
    <w:rsid w:val="00493988"/>
    <w:rsid w:val="00493DBB"/>
    <w:rsid w:val="004942FC"/>
    <w:rsid w:val="00497B13"/>
    <w:rsid w:val="004A3BAB"/>
    <w:rsid w:val="004A5282"/>
    <w:rsid w:val="004A7953"/>
    <w:rsid w:val="004A79CF"/>
    <w:rsid w:val="004B04AD"/>
    <w:rsid w:val="004B0AE2"/>
    <w:rsid w:val="004B47F8"/>
    <w:rsid w:val="004B5FF7"/>
    <w:rsid w:val="004B7656"/>
    <w:rsid w:val="004C13B7"/>
    <w:rsid w:val="004C1E14"/>
    <w:rsid w:val="004C276F"/>
    <w:rsid w:val="004C2A25"/>
    <w:rsid w:val="004C36D6"/>
    <w:rsid w:val="004C417D"/>
    <w:rsid w:val="004C4A2C"/>
    <w:rsid w:val="004C6146"/>
    <w:rsid w:val="004D04A4"/>
    <w:rsid w:val="004D127F"/>
    <w:rsid w:val="004D3261"/>
    <w:rsid w:val="004D3566"/>
    <w:rsid w:val="004D3C9A"/>
    <w:rsid w:val="004D4008"/>
    <w:rsid w:val="004D4157"/>
    <w:rsid w:val="004D5B78"/>
    <w:rsid w:val="004D5F45"/>
    <w:rsid w:val="004D7044"/>
    <w:rsid w:val="004E08E4"/>
    <w:rsid w:val="004E189C"/>
    <w:rsid w:val="004E1BF9"/>
    <w:rsid w:val="004E21AA"/>
    <w:rsid w:val="004E242D"/>
    <w:rsid w:val="004E33DD"/>
    <w:rsid w:val="004E4F80"/>
    <w:rsid w:val="004E6187"/>
    <w:rsid w:val="004E6A44"/>
    <w:rsid w:val="004F0130"/>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30AA"/>
    <w:rsid w:val="0050430A"/>
    <w:rsid w:val="00504BEB"/>
    <w:rsid w:val="005062CA"/>
    <w:rsid w:val="0051123A"/>
    <w:rsid w:val="005117EA"/>
    <w:rsid w:val="005126A9"/>
    <w:rsid w:val="005130C0"/>
    <w:rsid w:val="005139BA"/>
    <w:rsid w:val="0051693F"/>
    <w:rsid w:val="00516DBC"/>
    <w:rsid w:val="00517AC8"/>
    <w:rsid w:val="005200CC"/>
    <w:rsid w:val="005202FB"/>
    <w:rsid w:val="0052113C"/>
    <w:rsid w:val="005214A1"/>
    <w:rsid w:val="00524993"/>
    <w:rsid w:val="005268F9"/>
    <w:rsid w:val="0053055B"/>
    <w:rsid w:val="0053129C"/>
    <w:rsid w:val="005351E6"/>
    <w:rsid w:val="00536628"/>
    <w:rsid w:val="0053675E"/>
    <w:rsid w:val="005424E4"/>
    <w:rsid w:val="00542F5D"/>
    <w:rsid w:val="00543C63"/>
    <w:rsid w:val="0054622C"/>
    <w:rsid w:val="00546FF2"/>
    <w:rsid w:val="00547A38"/>
    <w:rsid w:val="00551911"/>
    <w:rsid w:val="00553182"/>
    <w:rsid w:val="005532D6"/>
    <w:rsid w:val="00553813"/>
    <w:rsid w:val="0055402F"/>
    <w:rsid w:val="005568D3"/>
    <w:rsid w:val="00556DC8"/>
    <w:rsid w:val="005573E5"/>
    <w:rsid w:val="005574D8"/>
    <w:rsid w:val="0056147C"/>
    <w:rsid w:val="00561A2E"/>
    <w:rsid w:val="00562BE2"/>
    <w:rsid w:val="00562D1C"/>
    <w:rsid w:val="00563304"/>
    <w:rsid w:val="00564B7F"/>
    <w:rsid w:val="005654AD"/>
    <w:rsid w:val="005663D7"/>
    <w:rsid w:val="00575317"/>
    <w:rsid w:val="0057574A"/>
    <w:rsid w:val="00575875"/>
    <w:rsid w:val="00575C59"/>
    <w:rsid w:val="00576392"/>
    <w:rsid w:val="005767A5"/>
    <w:rsid w:val="005774B9"/>
    <w:rsid w:val="00584243"/>
    <w:rsid w:val="005846E1"/>
    <w:rsid w:val="00584FAA"/>
    <w:rsid w:val="0058508F"/>
    <w:rsid w:val="00586472"/>
    <w:rsid w:val="00590266"/>
    <w:rsid w:val="0059156F"/>
    <w:rsid w:val="005915CC"/>
    <w:rsid w:val="00591CEC"/>
    <w:rsid w:val="0059221F"/>
    <w:rsid w:val="00592286"/>
    <w:rsid w:val="0059347B"/>
    <w:rsid w:val="005952A7"/>
    <w:rsid w:val="0059689C"/>
    <w:rsid w:val="0059696F"/>
    <w:rsid w:val="00597098"/>
    <w:rsid w:val="005A0B62"/>
    <w:rsid w:val="005A261F"/>
    <w:rsid w:val="005A357F"/>
    <w:rsid w:val="005A3E17"/>
    <w:rsid w:val="005B06EB"/>
    <w:rsid w:val="005B0E48"/>
    <w:rsid w:val="005B1897"/>
    <w:rsid w:val="005B1B1C"/>
    <w:rsid w:val="005B2CBB"/>
    <w:rsid w:val="005B2D4E"/>
    <w:rsid w:val="005B3C92"/>
    <w:rsid w:val="005B61E6"/>
    <w:rsid w:val="005B6A2D"/>
    <w:rsid w:val="005B767B"/>
    <w:rsid w:val="005B7CAD"/>
    <w:rsid w:val="005C3BC5"/>
    <w:rsid w:val="005C50D0"/>
    <w:rsid w:val="005C691D"/>
    <w:rsid w:val="005D008A"/>
    <w:rsid w:val="005D1937"/>
    <w:rsid w:val="005D2427"/>
    <w:rsid w:val="005D5DC7"/>
    <w:rsid w:val="005D6699"/>
    <w:rsid w:val="005D70B0"/>
    <w:rsid w:val="005E00E0"/>
    <w:rsid w:val="005E1365"/>
    <w:rsid w:val="005E1473"/>
    <w:rsid w:val="005E147E"/>
    <w:rsid w:val="005E2703"/>
    <w:rsid w:val="005E4A7E"/>
    <w:rsid w:val="005E528F"/>
    <w:rsid w:val="005E59BD"/>
    <w:rsid w:val="005E5C7E"/>
    <w:rsid w:val="005E7C82"/>
    <w:rsid w:val="005F0F4D"/>
    <w:rsid w:val="005F1F3D"/>
    <w:rsid w:val="005F6524"/>
    <w:rsid w:val="005F7816"/>
    <w:rsid w:val="005F7AC1"/>
    <w:rsid w:val="006005CE"/>
    <w:rsid w:val="00601954"/>
    <w:rsid w:val="00602115"/>
    <w:rsid w:val="00602299"/>
    <w:rsid w:val="00603F42"/>
    <w:rsid w:val="00604B77"/>
    <w:rsid w:val="00604C9D"/>
    <w:rsid w:val="00605894"/>
    <w:rsid w:val="0060666E"/>
    <w:rsid w:val="00611308"/>
    <w:rsid w:val="00612B5D"/>
    <w:rsid w:val="00612E57"/>
    <w:rsid w:val="0061376F"/>
    <w:rsid w:val="006144F6"/>
    <w:rsid w:val="00616A1B"/>
    <w:rsid w:val="0061737D"/>
    <w:rsid w:val="006233B7"/>
    <w:rsid w:val="00623727"/>
    <w:rsid w:val="006239E7"/>
    <w:rsid w:val="006252D5"/>
    <w:rsid w:val="00625D68"/>
    <w:rsid w:val="0063035D"/>
    <w:rsid w:val="006309C8"/>
    <w:rsid w:val="006311C7"/>
    <w:rsid w:val="006315F3"/>
    <w:rsid w:val="00631700"/>
    <w:rsid w:val="006318C0"/>
    <w:rsid w:val="00631A15"/>
    <w:rsid w:val="00632482"/>
    <w:rsid w:val="0063295E"/>
    <w:rsid w:val="00633950"/>
    <w:rsid w:val="00633D51"/>
    <w:rsid w:val="006342CA"/>
    <w:rsid w:val="006346AC"/>
    <w:rsid w:val="00634AA7"/>
    <w:rsid w:val="0063586A"/>
    <w:rsid w:val="00635F3C"/>
    <w:rsid w:val="00636342"/>
    <w:rsid w:val="00637B68"/>
    <w:rsid w:val="00637CC0"/>
    <w:rsid w:val="0064023A"/>
    <w:rsid w:val="006409F5"/>
    <w:rsid w:val="00641656"/>
    <w:rsid w:val="00641735"/>
    <w:rsid w:val="00641DA1"/>
    <w:rsid w:val="006435A3"/>
    <w:rsid w:val="0064408E"/>
    <w:rsid w:val="00644224"/>
    <w:rsid w:val="00646AD4"/>
    <w:rsid w:val="006511A7"/>
    <w:rsid w:val="0065251D"/>
    <w:rsid w:val="00654637"/>
    <w:rsid w:val="00654F6F"/>
    <w:rsid w:val="00656121"/>
    <w:rsid w:val="006571B5"/>
    <w:rsid w:val="0066189D"/>
    <w:rsid w:val="00661A4F"/>
    <w:rsid w:val="00662773"/>
    <w:rsid w:val="00662D88"/>
    <w:rsid w:val="00664A2D"/>
    <w:rsid w:val="00666BB0"/>
    <w:rsid w:val="00667110"/>
    <w:rsid w:val="0066753A"/>
    <w:rsid w:val="00667584"/>
    <w:rsid w:val="006718FD"/>
    <w:rsid w:val="00674D79"/>
    <w:rsid w:val="00675933"/>
    <w:rsid w:val="0067596F"/>
    <w:rsid w:val="00675D64"/>
    <w:rsid w:val="00677470"/>
    <w:rsid w:val="00677A84"/>
    <w:rsid w:val="00680D9A"/>
    <w:rsid w:val="00682BA1"/>
    <w:rsid w:val="00684AF8"/>
    <w:rsid w:val="00684DED"/>
    <w:rsid w:val="00685F75"/>
    <w:rsid w:val="00686FC7"/>
    <w:rsid w:val="00690EC1"/>
    <w:rsid w:val="00694E74"/>
    <w:rsid w:val="00695AC6"/>
    <w:rsid w:val="00697034"/>
    <w:rsid w:val="006974DC"/>
    <w:rsid w:val="00697AE4"/>
    <w:rsid w:val="00697CF8"/>
    <w:rsid w:val="006A133A"/>
    <w:rsid w:val="006A1A72"/>
    <w:rsid w:val="006A2BB5"/>
    <w:rsid w:val="006A3954"/>
    <w:rsid w:val="006A6AFC"/>
    <w:rsid w:val="006A6F13"/>
    <w:rsid w:val="006A6FD6"/>
    <w:rsid w:val="006B085A"/>
    <w:rsid w:val="006B5B76"/>
    <w:rsid w:val="006B7274"/>
    <w:rsid w:val="006B74AB"/>
    <w:rsid w:val="006B78F4"/>
    <w:rsid w:val="006B7E2A"/>
    <w:rsid w:val="006C1D7D"/>
    <w:rsid w:val="006C2EFC"/>
    <w:rsid w:val="006C3066"/>
    <w:rsid w:val="006C3354"/>
    <w:rsid w:val="006C4105"/>
    <w:rsid w:val="006C7B8A"/>
    <w:rsid w:val="006D0A38"/>
    <w:rsid w:val="006D14E3"/>
    <w:rsid w:val="006D2484"/>
    <w:rsid w:val="006D2734"/>
    <w:rsid w:val="006D2EE1"/>
    <w:rsid w:val="006D35EB"/>
    <w:rsid w:val="006D46BD"/>
    <w:rsid w:val="006D5F7A"/>
    <w:rsid w:val="006E409A"/>
    <w:rsid w:val="006F0141"/>
    <w:rsid w:val="006F03B0"/>
    <w:rsid w:val="006F063F"/>
    <w:rsid w:val="006F06F0"/>
    <w:rsid w:val="006F3537"/>
    <w:rsid w:val="006F4619"/>
    <w:rsid w:val="006F6225"/>
    <w:rsid w:val="006F7D36"/>
    <w:rsid w:val="007009D9"/>
    <w:rsid w:val="00700C72"/>
    <w:rsid w:val="0070659B"/>
    <w:rsid w:val="00706E00"/>
    <w:rsid w:val="00707657"/>
    <w:rsid w:val="00710496"/>
    <w:rsid w:val="007116C9"/>
    <w:rsid w:val="00712776"/>
    <w:rsid w:val="007138FB"/>
    <w:rsid w:val="007141CE"/>
    <w:rsid w:val="007169BB"/>
    <w:rsid w:val="0072062F"/>
    <w:rsid w:val="0072132B"/>
    <w:rsid w:val="0072173F"/>
    <w:rsid w:val="007232AE"/>
    <w:rsid w:val="0072476C"/>
    <w:rsid w:val="00724F9B"/>
    <w:rsid w:val="00726309"/>
    <w:rsid w:val="007266F9"/>
    <w:rsid w:val="007273C6"/>
    <w:rsid w:val="00730910"/>
    <w:rsid w:val="00730BD2"/>
    <w:rsid w:val="0073244A"/>
    <w:rsid w:val="00732759"/>
    <w:rsid w:val="00732A67"/>
    <w:rsid w:val="00732AE5"/>
    <w:rsid w:val="00733E19"/>
    <w:rsid w:val="00734F07"/>
    <w:rsid w:val="007425A2"/>
    <w:rsid w:val="007435FB"/>
    <w:rsid w:val="00743E10"/>
    <w:rsid w:val="00744AD7"/>
    <w:rsid w:val="00745104"/>
    <w:rsid w:val="0074512D"/>
    <w:rsid w:val="007533BD"/>
    <w:rsid w:val="00755551"/>
    <w:rsid w:val="00755E22"/>
    <w:rsid w:val="0075653C"/>
    <w:rsid w:val="007569D5"/>
    <w:rsid w:val="007576FC"/>
    <w:rsid w:val="00757C96"/>
    <w:rsid w:val="00760406"/>
    <w:rsid w:val="00761B9D"/>
    <w:rsid w:val="00762D26"/>
    <w:rsid w:val="00763057"/>
    <w:rsid w:val="0076400B"/>
    <w:rsid w:val="00765ABA"/>
    <w:rsid w:val="00765F06"/>
    <w:rsid w:val="007672AF"/>
    <w:rsid w:val="00767630"/>
    <w:rsid w:val="00771C6E"/>
    <w:rsid w:val="007731D9"/>
    <w:rsid w:val="0077701B"/>
    <w:rsid w:val="00777955"/>
    <w:rsid w:val="00780984"/>
    <w:rsid w:val="00782E16"/>
    <w:rsid w:val="00783BC2"/>
    <w:rsid w:val="0078420B"/>
    <w:rsid w:val="00787FAA"/>
    <w:rsid w:val="00790B40"/>
    <w:rsid w:val="00790C19"/>
    <w:rsid w:val="0079233E"/>
    <w:rsid w:val="00792EFC"/>
    <w:rsid w:val="00795A85"/>
    <w:rsid w:val="00795D56"/>
    <w:rsid w:val="007A30F0"/>
    <w:rsid w:val="007A3DA4"/>
    <w:rsid w:val="007A43ED"/>
    <w:rsid w:val="007A57A1"/>
    <w:rsid w:val="007A60F2"/>
    <w:rsid w:val="007A6A81"/>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C66CC"/>
    <w:rsid w:val="007C7283"/>
    <w:rsid w:val="007C7991"/>
    <w:rsid w:val="007D00EE"/>
    <w:rsid w:val="007D1366"/>
    <w:rsid w:val="007D1FED"/>
    <w:rsid w:val="007D3AA8"/>
    <w:rsid w:val="007D426C"/>
    <w:rsid w:val="007D5CDD"/>
    <w:rsid w:val="007D5CE2"/>
    <w:rsid w:val="007D6A5E"/>
    <w:rsid w:val="007E0B8C"/>
    <w:rsid w:val="007E1E94"/>
    <w:rsid w:val="007E4169"/>
    <w:rsid w:val="007E4877"/>
    <w:rsid w:val="007E67C6"/>
    <w:rsid w:val="007F215E"/>
    <w:rsid w:val="007F3D6F"/>
    <w:rsid w:val="007F78AE"/>
    <w:rsid w:val="007F7BBB"/>
    <w:rsid w:val="0080032A"/>
    <w:rsid w:val="0080183E"/>
    <w:rsid w:val="00801C48"/>
    <w:rsid w:val="0080374A"/>
    <w:rsid w:val="00804AC5"/>
    <w:rsid w:val="00804DDE"/>
    <w:rsid w:val="00804F96"/>
    <w:rsid w:val="0080627A"/>
    <w:rsid w:val="00806AB3"/>
    <w:rsid w:val="00806C3D"/>
    <w:rsid w:val="00810212"/>
    <w:rsid w:val="00810793"/>
    <w:rsid w:val="00811539"/>
    <w:rsid w:val="008115D4"/>
    <w:rsid w:val="0081179E"/>
    <w:rsid w:val="00811F2D"/>
    <w:rsid w:val="00812FD9"/>
    <w:rsid w:val="008139FB"/>
    <w:rsid w:val="00814C2C"/>
    <w:rsid w:val="008179C8"/>
    <w:rsid w:val="00820FE3"/>
    <w:rsid w:val="0082296A"/>
    <w:rsid w:val="0082304E"/>
    <w:rsid w:val="00827301"/>
    <w:rsid w:val="00827677"/>
    <w:rsid w:val="008301BA"/>
    <w:rsid w:val="0083181A"/>
    <w:rsid w:val="00831B36"/>
    <w:rsid w:val="00837730"/>
    <w:rsid w:val="00840B32"/>
    <w:rsid w:val="008428BA"/>
    <w:rsid w:val="0084443F"/>
    <w:rsid w:val="008450F6"/>
    <w:rsid w:val="0084548C"/>
    <w:rsid w:val="008469DE"/>
    <w:rsid w:val="0085181C"/>
    <w:rsid w:val="008519DC"/>
    <w:rsid w:val="00852335"/>
    <w:rsid w:val="00854FAF"/>
    <w:rsid w:val="00856D66"/>
    <w:rsid w:val="0085761F"/>
    <w:rsid w:val="00857686"/>
    <w:rsid w:val="00857EAF"/>
    <w:rsid w:val="00857FAE"/>
    <w:rsid w:val="00861419"/>
    <w:rsid w:val="00862460"/>
    <w:rsid w:val="00862632"/>
    <w:rsid w:val="008637EF"/>
    <w:rsid w:val="00863886"/>
    <w:rsid w:val="00864B82"/>
    <w:rsid w:val="00865030"/>
    <w:rsid w:val="00865315"/>
    <w:rsid w:val="008654D3"/>
    <w:rsid w:val="00867574"/>
    <w:rsid w:val="00870D68"/>
    <w:rsid w:val="00870FDA"/>
    <w:rsid w:val="00871519"/>
    <w:rsid w:val="00873516"/>
    <w:rsid w:val="00874126"/>
    <w:rsid w:val="0087438E"/>
    <w:rsid w:val="00874948"/>
    <w:rsid w:val="00874B72"/>
    <w:rsid w:val="00877C46"/>
    <w:rsid w:val="0088023E"/>
    <w:rsid w:val="00880C6D"/>
    <w:rsid w:val="008835C6"/>
    <w:rsid w:val="0088389D"/>
    <w:rsid w:val="00886BE3"/>
    <w:rsid w:val="008873AA"/>
    <w:rsid w:val="00890EDF"/>
    <w:rsid w:val="0089160D"/>
    <w:rsid w:val="008921F1"/>
    <w:rsid w:val="00893467"/>
    <w:rsid w:val="008949BC"/>
    <w:rsid w:val="00895573"/>
    <w:rsid w:val="00896B2B"/>
    <w:rsid w:val="008A137D"/>
    <w:rsid w:val="008A1537"/>
    <w:rsid w:val="008A1935"/>
    <w:rsid w:val="008A1DF4"/>
    <w:rsid w:val="008A501B"/>
    <w:rsid w:val="008A5D0D"/>
    <w:rsid w:val="008B02E2"/>
    <w:rsid w:val="008B1653"/>
    <w:rsid w:val="008B1B78"/>
    <w:rsid w:val="008B3670"/>
    <w:rsid w:val="008B4D54"/>
    <w:rsid w:val="008B5A78"/>
    <w:rsid w:val="008B7A5A"/>
    <w:rsid w:val="008B7C7D"/>
    <w:rsid w:val="008C041C"/>
    <w:rsid w:val="008C14D9"/>
    <w:rsid w:val="008C17AB"/>
    <w:rsid w:val="008C205E"/>
    <w:rsid w:val="008C2F25"/>
    <w:rsid w:val="008C3FC3"/>
    <w:rsid w:val="008C4256"/>
    <w:rsid w:val="008C5DEE"/>
    <w:rsid w:val="008C6D0D"/>
    <w:rsid w:val="008C7531"/>
    <w:rsid w:val="008D26E8"/>
    <w:rsid w:val="008D3380"/>
    <w:rsid w:val="008D42F6"/>
    <w:rsid w:val="008D4F0B"/>
    <w:rsid w:val="008D6C02"/>
    <w:rsid w:val="008D76E3"/>
    <w:rsid w:val="008E00BF"/>
    <w:rsid w:val="008E1819"/>
    <w:rsid w:val="008E1FF5"/>
    <w:rsid w:val="008E311C"/>
    <w:rsid w:val="008E682C"/>
    <w:rsid w:val="008E6C77"/>
    <w:rsid w:val="008E7FEC"/>
    <w:rsid w:val="008F0965"/>
    <w:rsid w:val="008F0C09"/>
    <w:rsid w:val="008F1CDC"/>
    <w:rsid w:val="008F359C"/>
    <w:rsid w:val="008F4BEE"/>
    <w:rsid w:val="008F506C"/>
    <w:rsid w:val="008F5240"/>
    <w:rsid w:val="008F5B28"/>
    <w:rsid w:val="008F6338"/>
    <w:rsid w:val="009007C7"/>
    <w:rsid w:val="009011D3"/>
    <w:rsid w:val="00901FAC"/>
    <w:rsid w:val="009036A0"/>
    <w:rsid w:val="0090404C"/>
    <w:rsid w:val="00907256"/>
    <w:rsid w:val="009105CF"/>
    <w:rsid w:val="00911414"/>
    <w:rsid w:val="0091207F"/>
    <w:rsid w:val="00912F95"/>
    <w:rsid w:val="00912FB7"/>
    <w:rsid w:val="00914DBA"/>
    <w:rsid w:val="009151B8"/>
    <w:rsid w:val="00915FA5"/>
    <w:rsid w:val="0092086A"/>
    <w:rsid w:val="00921D16"/>
    <w:rsid w:val="0092281F"/>
    <w:rsid w:val="009231D9"/>
    <w:rsid w:val="0092328D"/>
    <w:rsid w:val="009258BD"/>
    <w:rsid w:val="0092659B"/>
    <w:rsid w:val="00926BCC"/>
    <w:rsid w:val="00926D90"/>
    <w:rsid w:val="00927B1A"/>
    <w:rsid w:val="00930838"/>
    <w:rsid w:val="00931511"/>
    <w:rsid w:val="00932756"/>
    <w:rsid w:val="00934181"/>
    <w:rsid w:val="0093457F"/>
    <w:rsid w:val="00934A9C"/>
    <w:rsid w:val="0093536F"/>
    <w:rsid w:val="0093747C"/>
    <w:rsid w:val="00941160"/>
    <w:rsid w:val="00942738"/>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299A"/>
    <w:rsid w:val="009641B2"/>
    <w:rsid w:val="00965304"/>
    <w:rsid w:val="00965477"/>
    <w:rsid w:val="00966A5F"/>
    <w:rsid w:val="00966AA0"/>
    <w:rsid w:val="009702FA"/>
    <w:rsid w:val="00971321"/>
    <w:rsid w:val="00974517"/>
    <w:rsid w:val="009753AF"/>
    <w:rsid w:val="00977280"/>
    <w:rsid w:val="00981EB8"/>
    <w:rsid w:val="0098246E"/>
    <w:rsid w:val="009843DD"/>
    <w:rsid w:val="009848FA"/>
    <w:rsid w:val="00985052"/>
    <w:rsid w:val="00985A16"/>
    <w:rsid w:val="00987DCD"/>
    <w:rsid w:val="00987ED8"/>
    <w:rsid w:val="00987F34"/>
    <w:rsid w:val="00991358"/>
    <w:rsid w:val="00992DBE"/>
    <w:rsid w:val="009939AD"/>
    <w:rsid w:val="009942FB"/>
    <w:rsid w:val="00994D9D"/>
    <w:rsid w:val="00994E07"/>
    <w:rsid w:val="00996C17"/>
    <w:rsid w:val="00996C40"/>
    <w:rsid w:val="009972D3"/>
    <w:rsid w:val="009A08DD"/>
    <w:rsid w:val="009A19D3"/>
    <w:rsid w:val="009A1B98"/>
    <w:rsid w:val="009A3323"/>
    <w:rsid w:val="009A65B1"/>
    <w:rsid w:val="009A6FCB"/>
    <w:rsid w:val="009A7C0D"/>
    <w:rsid w:val="009B3DCF"/>
    <w:rsid w:val="009B4C50"/>
    <w:rsid w:val="009B60A5"/>
    <w:rsid w:val="009B71BB"/>
    <w:rsid w:val="009B7B82"/>
    <w:rsid w:val="009C1BFC"/>
    <w:rsid w:val="009C2672"/>
    <w:rsid w:val="009C2A64"/>
    <w:rsid w:val="009C2C29"/>
    <w:rsid w:val="009C4FA1"/>
    <w:rsid w:val="009C73CC"/>
    <w:rsid w:val="009C7962"/>
    <w:rsid w:val="009D0C95"/>
    <w:rsid w:val="009D10A8"/>
    <w:rsid w:val="009D3AFC"/>
    <w:rsid w:val="009D4466"/>
    <w:rsid w:val="009D493E"/>
    <w:rsid w:val="009D637D"/>
    <w:rsid w:val="009D71A1"/>
    <w:rsid w:val="009E03B3"/>
    <w:rsid w:val="009E0937"/>
    <w:rsid w:val="009E13D7"/>
    <w:rsid w:val="009E2411"/>
    <w:rsid w:val="009E2688"/>
    <w:rsid w:val="009E336A"/>
    <w:rsid w:val="009E34FD"/>
    <w:rsid w:val="009E356D"/>
    <w:rsid w:val="009E378A"/>
    <w:rsid w:val="009E6A42"/>
    <w:rsid w:val="009E7C44"/>
    <w:rsid w:val="009F07C1"/>
    <w:rsid w:val="009F12AA"/>
    <w:rsid w:val="009F156F"/>
    <w:rsid w:val="009F1ECF"/>
    <w:rsid w:val="009F28CE"/>
    <w:rsid w:val="009F41FE"/>
    <w:rsid w:val="009F483F"/>
    <w:rsid w:val="009F58BE"/>
    <w:rsid w:val="009F663D"/>
    <w:rsid w:val="009F6DD5"/>
    <w:rsid w:val="009F79CB"/>
    <w:rsid w:val="00A00C16"/>
    <w:rsid w:val="00A00EA9"/>
    <w:rsid w:val="00A012E6"/>
    <w:rsid w:val="00A01F2D"/>
    <w:rsid w:val="00A036EF"/>
    <w:rsid w:val="00A0497B"/>
    <w:rsid w:val="00A049C8"/>
    <w:rsid w:val="00A0759B"/>
    <w:rsid w:val="00A1112F"/>
    <w:rsid w:val="00A12E3D"/>
    <w:rsid w:val="00A13A31"/>
    <w:rsid w:val="00A14393"/>
    <w:rsid w:val="00A15423"/>
    <w:rsid w:val="00A17715"/>
    <w:rsid w:val="00A214AB"/>
    <w:rsid w:val="00A21BD5"/>
    <w:rsid w:val="00A224EA"/>
    <w:rsid w:val="00A23061"/>
    <w:rsid w:val="00A24048"/>
    <w:rsid w:val="00A2593C"/>
    <w:rsid w:val="00A27FA4"/>
    <w:rsid w:val="00A3337F"/>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3EA3"/>
    <w:rsid w:val="00A44DA1"/>
    <w:rsid w:val="00A46A54"/>
    <w:rsid w:val="00A46D55"/>
    <w:rsid w:val="00A47612"/>
    <w:rsid w:val="00A477EB"/>
    <w:rsid w:val="00A47A70"/>
    <w:rsid w:val="00A50122"/>
    <w:rsid w:val="00A52418"/>
    <w:rsid w:val="00A5273E"/>
    <w:rsid w:val="00A529D0"/>
    <w:rsid w:val="00A5565C"/>
    <w:rsid w:val="00A560A4"/>
    <w:rsid w:val="00A56EDF"/>
    <w:rsid w:val="00A57328"/>
    <w:rsid w:val="00A57F8E"/>
    <w:rsid w:val="00A6068D"/>
    <w:rsid w:val="00A60BCB"/>
    <w:rsid w:val="00A61245"/>
    <w:rsid w:val="00A61801"/>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BB6"/>
    <w:rsid w:val="00A9030A"/>
    <w:rsid w:val="00A90903"/>
    <w:rsid w:val="00A90CED"/>
    <w:rsid w:val="00A933D8"/>
    <w:rsid w:val="00A9462B"/>
    <w:rsid w:val="00A95974"/>
    <w:rsid w:val="00A96B24"/>
    <w:rsid w:val="00AA0865"/>
    <w:rsid w:val="00AA1770"/>
    <w:rsid w:val="00AA2352"/>
    <w:rsid w:val="00AA26D4"/>
    <w:rsid w:val="00AA2CAA"/>
    <w:rsid w:val="00AA6F56"/>
    <w:rsid w:val="00AB0FC4"/>
    <w:rsid w:val="00AB2B89"/>
    <w:rsid w:val="00AB3347"/>
    <w:rsid w:val="00AB4019"/>
    <w:rsid w:val="00AB4076"/>
    <w:rsid w:val="00AB6D0D"/>
    <w:rsid w:val="00AB7854"/>
    <w:rsid w:val="00AB7F93"/>
    <w:rsid w:val="00AC0180"/>
    <w:rsid w:val="00AC0854"/>
    <w:rsid w:val="00AC20B6"/>
    <w:rsid w:val="00AC26D0"/>
    <w:rsid w:val="00AC3EE1"/>
    <w:rsid w:val="00AC794F"/>
    <w:rsid w:val="00AD03F8"/>
    <w:rsid w:val="00AD070A"/>
    <w:rsid w:val="00AD070D"/>
    <w:rsid w:val="00AD0F75"/>
    <w:rsid w:val="00AD3059"/>
    <w:rsid w:val="00AD480B"/>
    <w:rsid w:val="00AD65D5"/>
    <w:rsid w:val="00AE1596"/>
    <w:rsid w:val="00AE25D1"/>
    <w:rsid w:val="00AE2E3D"/>
    <w:rsid w:val="00AE3462"/>
    <w:rsid w:val="00AE5A46"/>
    <w:rsid w:val="00AE7191"/>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07057"/>
    <w:rsid w:val="00B10B15"/>
    <w:rsid w:val="00B10FD8"/>
    <w:rsid w:val="00B12175"/>
    <w:rsid w:val="00B14219"/>
    <w:rsid w:val="00B144F2"/>
    <w:rsid w:val="00B14569"/>
    <w:rsid w:val="00B148E0"/>
    <w:rsid w:val="00B14946"/>
    <w:rsid w:val="00B15DC8"/>
    <w:rsid w:val="00B164DE"/>
    <w:rsid w:val="00B16798"/>
    <w:rsid w:val="00B23886"/>
    <w:rsid w:val="00B253DF"/>
    <w:rsid w:val="00B2545A"/>
    <w:rsid w:val="00B25615"/>
    <w:rsid w:val="00B27525"/>
    <w:rsid w:val="00B27A0C"/>
    <w:rsid w:val="00B30FC8"/>
    <w:rsid w:val="00B32573"/>
    <w:rsid w:val="00B325B8"/>
    <w:rsid w:val="00B325D5"/>
    <w:rsid w:val="00B347BD"/>
    <w:rsid w:val="00B3591A"/>
    <w:rsid w:val="00B36AB8"/>
    <w:rsid w:val="00B41012"/>
    <w:rsid w:val="00B41D24"/>
    <w:rsid w:val="00B4215C"/>
    <w:rsid w:val="00B432F1"/>
    <w:rsid w:val="00B43575"/>
    <w:rsid w:val="00B435F3"/>
    <w:rsid w:val="00B44292"/>
    <w:rsid w:val="00B450F4"/>
    <w:rsid w:val="00B468DC"/>
    <w:rsid w:val="00B50057"/>
    <w:rsid w:val="00B51773"/>
    <w:rsid w:val="00B569D3"/>
    <w:rsid w:val="00B56DF6"/>
    <w:rsid w:val="00B57C4D"/>
    <w:rsid w:val="00B60E10"/>
    <w:rsid w:val="00B65100"/>
    <w:rsid w:val="00B66335"/>
    <w:rsid w:val="00B6795B"/>
    <w:rsid w:val="00B70552"/>
    <w:rsid w:val="00B70A57"/>
    <w:rsid w:val="00B71F68"/>
    <w:rsid w:val="00B75462"/>
    <w:rsid w:val="00B7687D"/>
    <w:rsid w:val="00B8027E"/>
    <w:rsid w:val="00B84861"/>
    <w:rsid w:val="00B84FAB"/>
    <w:rsid w:val="00B85B4B"/>
    <w:rsid w:val="00B86BD3"/>
    <w:rsid w:val="00B8784F"/>
    <w:rsid w:val="00B91910"/>
    <w:rsid w:val="00B93877"/>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26CD"/>
    <w:rsid w:val="00BB3206"/>
    <w:rsid w:val="00BB45A4"/>
    <w:rsid w:val="00BB5689"/>
    <w:rsid w:val="00BB56F0"/>
    <w:rsid w:val="00BB5934"/>
    <w:rsid w:val="00BB71DB"/>
    <w:rsid w:val="00BB7623"/>
    <w:rsid w:val="00BC0E73"/>
    <w:rsid w:val="00BC7683"/>
    <w:rsid w:val="00BC7C19"/>
    <w:rsid w:val="00BD0F23"/>
    <w:rsid w:val="00BD10D8"/>
    <w:rsid w:val="00BD42D7"/>
    <w:rsid w:val="00BD456E"/>
    <w:rsid w:val="00BD60E2"/>
    <w:rsid w:val="00BD6D4A"/>
    <w:rsid w:val="00BE00B6"/>
    <w:rsid w:val="00BE05D4"/>
    <w:rsid w:val="00BE10B6"/>
    <w:rsid w:val="00BE11AE"/>
    <w:rsid w:val="00BE2899"/>
    <w:rsid w:val="00BE37B6"/>
    <w:rsid w:val="00BE41AC"/>
    <w:rsid w:val="00BE423B"/>
    <w:rsid w:val="00BE4898"/>
    <w:rsid w:val="00BE5510"/>
    <w:rsid w:val="00BE68DB"/>
    <w:rsid w:val="00BE6C4D"/>
    <w:rsid w:val="00BF1676"/>
    <w:rsid w:val="00BF1B08"/>
    <w:rsid w:val="00BF2F54"/>
    <w:rsid w:val="00BF39A2"/>
    <w:rsid w:val="00BF554A"/>
    <w:rsid w:val="00BF7691"/>
    <w:rsid w:val="00BF7B54"/>
    <w:rsid w:val="00C00532"/>
    <w:rsid w:val="00C00719"/>
    <w:rsid w:val="00C01C7F"/>
    <w:rsid w:val="00C01D2E"/>
    <w:rsid w:val="00C03D0E"/>
    <w:rsid w:val="00C04076"/>
    <w:rsid w:val="00C04111"/>
    <w:rsid w:val="00C05973"/>
    <w:rsid w:val="00C06327"/>
    <w:rsid w:val="00C06A7D"/>
    <w:rsid w:val="00C10E61"/>
    <w:rsid w:val="00C148FE"/>
    <w:rsid w:val="00C149DC"/>
    <w:rsid w:val="00C1509D"/>
    <w:rsid w:val="00C161D3"/>
    <w:rsid w:val="00C16A83"/>
    <w:rsid w:val="00C17CE4"/>
    <w:rsid w:val="00C20D8F"/>
    <w:rsid w:val="00C21413"/>
    <w:rsid w:val="00C23D21"/>
    <w:rsid w:val="00C23F2E"/>
    <w:rsid w:val="00C252DA"/>
    <w:rsid w:val="00C25523"/>
    <w:rsid w:val="00C25AFF"/>
    <w:rsid w:val="00C27A4D"/>
    <w:rsid w:val="00C340CA"/>
    <w:rsid w:val="00C35016"/>
    <w:rsid w:val="00C3588B"/>
    <w:rsid w:val="00C36038"/>
    <w:rsid w:val="00C37035"/>
    <w:rsid w:val="00C377EC"/>
    <w:rsid w:val="00C40A1E"/>
    <w:rsid w:val="00C40C9E"/>
    <w:rsid w:val="00C412A8"/>
    <w:rsid w:val="00C41F45"/>
    <w:rsid w:val="00C42D0B"/>
    <w:rsid w:val="00C45738"/>
    <w:rsid w:val="00C45B8B"/>
    <w:rsid w:val="00C470D3"/>
    <w:rsid w:val="00C50FCE"/>
    <w:rsid w:val="00C53C57"/>
    <w:rsid w:val="00C53CED"/>
    <w:rsid w:val="00C53E86"/>
    <w:rsid w:val="00C54CEF"/>
    <w:rsid w:val="00C54FED"/>
    <w:rsid w:val="00C55117"/>
    <w:rsid w:val="00C56382"/>
    <w:rsid w:val="00C5669D"/>
    <w:rsid w:val="00C60089"/>
    <w:rsid w:val="00C60368"/>
    <w:rsid w:val="00C605F5"/>
    <w:rsid w:val="00C616BD"/>
    <w:rsid w:val="00C64C92"/>
    <w:rsid w:val="00C64F37"/>
    <w:rsid w:val="00C67122"/>
    <w:rsid w:val="00C6725B"/>
    <w:rsid w:val="00C7464B"/>
    <w:rsid w:val="00C757A2"/>
    <w:rsid w:val="00C759A1"/>
    <w:rsid w:val="00C75A5E"/>
    <w:rsid w:val="00C76743"/>
    <w:rsid w:val="00C77852"/>
    <w:rsid w:val="00C806F9"/>
    <w:rsid w:val="00C82F43"/>
    <w:rsid w:val="00C849C1"/>
    <w:rsid w:val="00C850EE"/>
    <w:rsid w:val="00C8770F"/>
    <w:rsid w:val="00C879E4"/>
    <w:rsid w:val="00C92550"/>
    <w:rsid w:val="00C94476"/>
    <w:rsid w:val="00C95D87"/>
    <w:rsid w:val="00CA0689"/>
    <w:rsid w:val="00CA0753"/>
    <w:rsid w:val="00CA176E"/>
    <w:rsid w:val="00CA2259"/>
    <w:rsid w:val="00CA2768"/>
    <w:rsid w:val="00CA36DF"/>
    <w:rsid w:val="00CA3994"/>
    <w:rsid w:val="00CA3D7C"/>
    <w:rsid w:val="00CA55E7"/>
    <w:rsid w:val="00CA663C"/>
    <w:rsid w:val="00CA6E4F"/>
    <w:rsid w:val="00CA7513"/>
    <w:rsid w:val="00CA7DC5"/>
    <w:rsid w:val="00CB1D9B"/>
    <w:rsid w:val="00CB2DA5"/>
    <w:rsid w:val="00CB32F2"/>
    <w:rsid w:val="00CB3337"/>
    <w:rsid w:val="00CB352B"/>
    <w:rsid w:val="00CB5325"/>
    <w:rsid w:val="00CB658D"/>
    <w:rsid w:val="00CB714F"/>
    <w:rsid w:val="00CB717F"/>
    <w:rsid w:val="00CB7E1A"/>
    <w:rsid w:val="00CC021E"/>
    <w:rsid w:val="00CC1257"/>
    <w:rsid w:val="00CC35F7"/>
    <w:rsid w:val="00CC42DF"/>
    <w:rsid w:val="00CC56F4"/>
    <w:rsid w:val="00CC7392"/>
    <w:rsid w:val="00CD0592"/>
    <w:rsid w:val="00CD0E50"/>
    <w:rsid w:val="00CD2D19"/>
    <w:rsid w:val="00CD67BA"/>
    <w:rsid w:val="00CE0847"/>
    <w:rsid w:val="00CE11F8"/>
    <w:rsid w:val="00CE24DE"/>
    <w:rsid w:val="00CE296B"/>
    <w:rsid w:val="00CE38DD"/>
    <w:rsid w:val="00CF2C98"/>
    <w:rsid w:val="00CF3A3A"/>
    <w:rsid w:val="00CF4796"/>
    <w:rsid w:val="00CF6E69"/>
    <w:rsid w:val="00D02928"/>
    <w:rsid w:val="00D03218"/>
    <w:rsid w:val="00D063BD"/>
    <w:rsid w:val="00D06C48"/>
    <w:rsid w:val="00D06C6E"/>
    <w:rsid w:val="00D077B2"/>
    <w:rsid w:val="00D07858"/>
    <w:rsid w:val="00D1223B"/>
    <w:rsid w:val="00D14FAC"/>
    <w:rsid w:val="00D15D44"/>
    <w:rsid w:val="00D16F8B"/>
    <w:rsid w:val="00D23464"/>
    <w:rsid w:val="00D24931"/>
    <w:rsid w:val="00D25384"/>
    <w:rsid w:val="00D263C0"/>
    <w:rsid w:val="00D2718A"/>
    <w:rsid w:val="00D2766A"/>
    <w:rsid w:val="00D3188A"/>
    <w:rsid w:val="00D33C9F"/>
    <w:rsid w:val="00D373BC"/>
    <w:rsid w:val="00D378DF"/>
    <w:rsid w:val="00D40F43"/>
    <w:rsid w:val="00D43422"/>
    <w:rsid w:val="00D434A1"/>
    <w:rsid w:val="00D43D4B"/>
    <w:rsid w:val="00D44856"/>
    <w:rsid w:val="00D456A3"/>
    <w:rsid w:val="00D50213"/>
    <w:rsid w:val="00D51963"/>
    <w:rsid w:val="00D53590"/>
    <w:rsid w:val="00D5370A"/>
    <w:rsid w:val="00D624E8"/>
    <w:rsid w:val="00D63C67"/>
    <w:rsid w:val="00D63C92"/>
    <w:rsid w:val="00D645E8"/>
    <w:rsid w:val="00D65211"/>
    <w:rsid w:val="00D65550"/>
    <w:rsid w:val="00D66F6E"/>
    <w:rsid w:val="00D6761C"/>
    <w:rsid w:val="00D67650"/>
    <w:rsid w:val="00D713AE"/>
    <w:rsid w:val="00D71F4B"/>
    <w:rsid w:val="00D72F17"/>
    <w:rsid w:val="00D74582"/>
    <w:rsid w:val="00D74B08"/>
    <w:rsid w:val="00D751C7"/>
    <w:rsid w:val="00D76288"/>
    <w:rsid w:val="00D76800"/>
    <w:rsid w:val="00D80769"/>
    <w:rsid w:val="00D8076E"/>
    <w:rsid w:val="00D80F0A"/>
    <w:rsid w:val="00D81F09"/>
    <w:rsid w:val="00D864D6"/>
    <w:rsid w:val="00D86A72"/>
    <w:rsid w:val="00D87D62"/>
    <w:rsid w:val="00D91684"/>
    <w:rsid w:val="00D92A5D"/>
    <w:rsid w:val="00D93EFD"/>
    <w:rsid w:val="00D948B3"/>
    <w:rsid w:val="00D94A9E"/>
    <w:rsid w:val="00D95D18"/>
    <w:rsid w:val="00D96A83"/>
    <w:rsid w:val="00DA07F0"/>
    <w:rsid w:val="00DA0CBD"/>
    <w:rsid w:val="00DA185C"/>
    <w:rsid w:val="00DA49A0"/>
    <w:rsid w:val="00DA6E47"/>
    <w:rsid w:val="00DB03DD"/>
    <w:rsid w:val="00DB0FEC"/>
    <w:rsid w:val="00DB29D1"/>
    <w:rsid w:val="00DB2D33"/>
    <w:rsid w:val="00DB356B"/>
    <w:rsid w:val="00DB3D92"/>
    <w:rsid w:val="00DB4126"/>
    <w:rsid w:val="00DB4B08"/>
    <w:rsid w:val="00DB5A1C"/>
    <w:rsid w:val="00DB5C4A"/>
    <w:rsid w:val="00DB76A9"/>
    <w:rsid w:val="00DB782C"/>
    <w:rsid w:val="00DC14D7"/>
    <w:rsid w:val="00DC2FF0"/>
    <w:rsid w:val="00DC3655"/>
    <w:rsid w:val="00DC3760"/>
    <w:rsid w:val="00DC44EA"/>
    <w:rsid w:val="00DC4F30"/>
    <w:rsid w:val="00DC5CDD"/>
    <w:rsid w:val="00DC7EC8"/>
    <w:rsid w:val="00DD0DD7"/>
    <w:rsid w:val="00DD183C"/>
    <w:rsid w:val="00DD1D75"/>
    <w:rsid w:val="00DD21C3"/>
    <w:rsid w:val="00DD2B07"/>
    <w:rsid w:val="00DD3B7F"/>
    <w:rsid w:val="00DD42EE"/>
    <w:rsid w:val="00DD504C"/>
    <w:rsid w:val="00DD51E8"/>
    <w:rsid w:val="00DD5AD3"/>
    <w:rsid w:val="00DD742B"/>
    <w:rsid w:val="00DE0972"/>
    <w:rsid w:val="00DE1227"/>
    <w:rsid w:val="00DE12D8"/>
    <w:rsid w:val="00DE135F"/>
    <w:rsid w:val="00DE1C58"/>
    <w:rsid w:val="00DE1F9B"/>
    <w:rsid w:val="00DE269E"/>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E00C9C"/>
    <w:rsid w:val="00E00FC5"/>
    <w:rsid w:val="00E01D63"/>
    <w:rsid w:val="00E06421"/>
    <w:rsid w:val="00E074EC"/>
    <w:rsid w:val="00E07CBA"/>
    <w:rsid w:val="00E108B8"/>
    <w:rsid w:val="00E10DF7"/>
    <w:rsid w:val="00E11D2F"/>
    <w:rsid w:val="00E12992"/>
    <w:rsid w:val="00E14541"/>
    <w:rsid w:val="00E15595"/>
    <w:rsid w:val="00E15D7A"/>
    <w:rsid w:val="00E15DA8"/>
    <w:rsid w:val="00E16AE1"/>
    <w:rsid w:val="00E21685"/>
    <w:rsid w:val="00E21990"/>
    <w:rsid w:val="00E2278C"/>
    <w:rsid w:val="00E24F21"/>
    <w:rsid w:val="00E25C14"/>
    <w:rsid w:val="00E269FF"/>
    <w:rsid w:val="00E323F0"/>
    <w:rsid w:val="00E3244C"/>
    <w:rsid w:val="00E3268D"/>
    <w:rsid w:val="00E32FAB"/>
    <w:rsid w:val="00E33555"/>
    <w:rsid w:val="00E348B9"/>
    <w:rsid w:val="00E34DF7"/>
    <w:rsid w:val="00E35CF9"/>
    <w:rsid w:val="00E42510"/>
    <w:rsid w:val="00E456A7"/>
    <w:rsid w:val="00E4780A"/>
    <w:rsid w:val="00E47B11"/>
    <w:rsid w:val="00E47ED8"/>
    <w:rsid w:val="00E47FBA"/>
    <w:rsid w:val="00E50087"/>
    <w:rsid w:val="00E50E99"/>
    <w:rsid w:val="00E51929"/>
    <w:rsid w:val="00E51DDD"/>
    <w:rsid w:val="00E52E1F"/>
    <w:rsid w:val="00E535AC"/>
    <w:rsid w:val="00E54AE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E3D"/>
    <w:rsid w:val="00E72FA7"/>
    <w:rsid w:val="00E7340D"/>
    <w:rsid w:val="00E74483"/>
    <w:rsid w:val="00E7498A"/>
    <w:rsid w:val="00E74E3C"/>
    <w:rsid w:val="00E76204"/>
    <w:rsid w:val="00E77087"/>
    <w:rsid w:val="00E805AC"/>
    <w:rsid w:val="00E80633"/>
    <w:rsid w:val="00E80F51"/>
    <w:rsid w:val="00E811DB"/>
    <w:rsid w:val="00E8213F"/>
    <w:rsid w:val="00E82494"/>
    <w:rsid w:val="00E85CD4"/>
    <w:rsid w:val="00E86194"/>
    <w:rsid w:val="00E87031"/>
    <w:rsid w:val="00E90753"/>
    <w:rsid w:val="00E90BBE"/>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0F3F"/>
    <w:rsid w:val="00EA134D"/>
    <w:rsid w:val="00EA366C"/>
    <w:rsid w:val="00EA3CD4"/>
    <w:rsid w:val="00EA3F36"/>
    <w:rsid w:val="00EA4AC1"/>
    <w:rsid w:val="00EA5F5E"/>
    <w:rsid w:val="00EA5F72"/>
    <w:rsid w:val="00EA70DF"/>
    <w:rsid w:val="00EB045F"/>
    <w:rsid w:val="00EB126A"/>
    <w:rsid w:val="00EB2ED4"/>
    <w:rsid w:val="00EC3A10"/>
    <w:rsid w:val="00EC4F28"/>
    <w:rsid w:val="00EC61E7"/>
    <w:rsid w:val="00ED1061"/>
    <w:rsid w:val="00ED110D"/>
    <w:rsid w:val="00ED3C56"/>
    <w:rsid w:val="00ED5528"/>
    <w:rsid w:val="00ED6F2B"/>
    <w:rsid w:val="00ED73CD"/>
    <w:rsid w:val="00EE06D8"/>
    <w:rsid w:val="00EE0869"/>
    <w:rsid w:val="00EE2B40"/>
    <w:rsid w:val="00EE431E"/>
    <w:rsid w:val="00EE4330"/>
    <w:rsid w:val="00EE71DE"/>
    <w:rsid w:val="00EF157C"/>
    <w:rsid w:val="00EF1DB8"/>
    <w:rsid w:val="00EF4BC2"/>
    <w:rsid w:val="00EF55AC"/>
    <w:rsid w:val="00EF5AA0"/>
    <w:rsid w:val="00EF72E0"/>
    <w:rsid w:val="00EF7629"/>
    <w:rsid w:val="00EF7834"/>
    <w:rsid w:val="00F0027A"/>
    <w:rsid w:val="00F00580"/>
    <w:rsid w:val="00F00C8C"/>
    <w:rsid w:val="00F0283C"/>
    <w:rsid w:val="00F02BB2"/>
    <w:rsid w:val="00F03481"/>
    <w:rsid w:val="00F04D16"/>
    <w:rsid w:val="00F059AB"/>
    <w:rsid w:val="00F06F60"/>
    <w:rsid w:val="00F10A50"/>
    <w:rsid w:val="00F114BD"/>
    <w:rsid w:val="00F11953"/>
    <w:rsid w:val="00F12172"/>
    <w:rsid w:val="00F1380C"/>
    <w:rsid w:val="00F1427B"/>
    <w:rsid w:val="00F1568C"/>
    <w:rsid w:val="00F16104"/>
    <w:rsid w:val="00F17422"/>
    <w:rsid w:val="00F203CA"/>
    <w:rsid w:val="00F2088B"/>
    <w:rsid w:val="00F218C4"/>
    <w:rsid w:val="00F22783"/>
    <w:rsid w:val="00F22E17"/>
    <w:rsid w:val="00F24CEA"/>
    <w:rsid w:val="00F25027"/>
    <w:rsid w:val="00F25AB6"/>
    <w:rsid w:val="00F276DC"/>
    <w:rsid w:val="00F3027D"/>
    <w:rsid w:val="00F3037A"/>
    <w:rsid w:val="00F330FE"/>
    <w:rsid w:val="00F3398D"/>
    <w:rsid w:val="00F34534"/>
    <w:rsid w:val="00F354DD"/>
    <w:rsid w:val="00F35871"/>
    <w:rsid w:val="00F36567"/>
    <w:rsid w:val="00F36B33"/>
    <w:rsid w:val="00F41513"/>
    <w:rsid w:val="00F4639D"/>
    <w:rsid w:val="00F518AE"/>
    <w:rsid w:val="00F51A19"/>
    <w:rsid w:val="00F5342C"/>
    <w:rsid w:val="00F53D0F"/>
    <w:rsid w:val="00F54A7C"/>
    <w:rsid w:val="00F57FE3"/>
    <w:rsid w:val="00F6167E"/>
    <w:rsid w:val="00F61885"/>
    <w:rsid w:val="00F63042"/>
    <w:rsid w:val="00F63514"/>
    <w:rsid w:val="00F66437"/>
    <w:rsid w:val="00F67ACF"/>
    <w:rsid w:val="00F70CBD"/>
    <w:rsid w:val="00F72AC4"/>
    <w:rsid w:val="00F73F59"/>
    <w:rsid w:val="00F743EE"/>
    <w:rsid w:val="00F74A7E"/>
    <w:rsid w:val="00F75A81"/>
    <w:rsid w:val="00F778A5"/>
    <w:rsid w:val="00F81046"/>
    <w:rsid w:val="00F810A4"/>
    <w:rsid w:val="00F829E1"/>
    <w:rsid w:val="00F8422B"/>
    <w:rsid w:val="00F84624"/>
    <w:rsid w:val="00F85632"/>
    <w:rsid w:val="00F91028"/>
    <w:rsid w:val="00F921C6"/>
    <w:rsid w:val="00F922BE"/>
    <w:rsid w:val="00F92A56"/>
    <w:rsid w:val="00F92AF0"/>
    <w:rsid w:val="00F944E3"/>
    <w:rsid w:val="00F94A4D"/>
    <w:rsid w:val="00F95ECD"/>
    <w:rsid w:val="00F96402"/>
    <w:rsid w:val="00F96807"/>
    <w:rsid w:val="00F96A69"/>
    <w:rsid w:val="00FA1593"/>
    <w:rsid w:val="00FA16AF"/>
    <w:rsid w:val="00FA2AED"/>
    <w:rsid w:val="00FA4281"/>
    <w:rsid w:val="00FA44C6"/>
    <w:rsid w:val="00FA4FBD"/>
    <w:rsid w:val="00FB088E"/>
    <w:rsid w:val="00FB092B"/>
    <w:rsid w:val="00FB11B6"/>
    <w:rsid w:val="00FB205B"/>
    <w:rsid w:val="00FB22A7"/>
    <w:rsid w:val="00FB32D4"/>
    <w:rsid w:val="00FB34C7"/>
    <w:rsid w:val="00FB3FEF"/>
    <w:rsid w:val="00FB4AAE"/>
    <w:rsid w:val="00FC0BAA"/>
    <w:rsid w:val="00FC12F5"/>
    <w:rsid w:val="00FC1EE3"/>
    <w:rsid w:val="00FC35C4"/>
    <w:rsid w:val="00FC3FAA"/>
    <w:rsid w:val="00FC4F83"/>
    <w:rsid w:val="00FC5A8C"/>
    <w:rsid w:val="00FC75BC"/>
    <w:rsid w:val="00FC76B6"/>
    <w:rsid w:val="00FC7B8E"/>
    <w:rsid w:val="00FD0017"/>
    <w:rsid w:val="00FD146C"/>
    <w:rsid w:val="00FD25B6"/>
    <w:rsid w:val="00FD3026"/>
    <w:rsid w:val="00FD4093"/>
    <w:rsid w:val="00FD446F"/>
    <w:rsid w:val="00FD456C"/>
    <w:rsid w:val="00FD625F"/>
    <w:rsid w:val="00FE01DB"/>
    <w:rsid w:val="00FE0815"/>
    <w:rsid w:val="00FE226E"/>
    <w:rsid w:val="00FE2342"/>
    <w:rsid w:val="00FE2477"/>
    <w:rsid w:val="00FE5365"/>
    <w:rsid w:val="00FE652B"/>
    <w:rsid w:val="00FF101E"/>
    <w:rsid w:val="00FF25EB"/>
    <w:rsid w:val="00FF2677"/>
    <w:rsid w:val="00FF281B"/>
    <w:rsid w:val="00FF5111"/>
    <w:rsid w:val="00FF51C8"/>
    <w:rsid w:val="00FF5C37"/>
    <w:rsid w:val="00FF690B"/>
    <w:rsid w:val="00FF75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2025-12-09T07:27:00Z</dcterms:created>
  <dcterms:modified xsi:type="dcterms:W3CDTF">2025-12-09T07:28:00Z</dcterms:modified>
</cp:coreProperties>
</file>