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C4" w:rsidRPr="002535DF" w:rsidRDefault="002535DF" w:rsidP="00DE5F5D">
      <w:pPr>
        <w:jc w:val="center"/>
        <w:rPr>
          <w:rFonts w:eastAsia="Batang"/>
          <w:b/>
          <w:bCs/>
          <w:sz w:val="28"/>
          <w:szCs w:val="28"/>
          <w:lang w:val="nb-NO"/>
        </w:rPr>
      </w:pPr>
      <w:r w:rsidRPr="00067CDA">
        <w:rPr>
          <w:rFonts w:eastAsia="Batang"/>
          <w:b/>
          <w:bCs/>
          <w:sz w:val="28"/>
          <w:szCs w:val="28"/>
          <w:lang w:val="nb-NO"/>
        </w:rPr>
        <w:t>NÅ KOMMER LG G PAD 8.</w:t>
      </w:r>
      <w:r w:rsidR="00F24D14" w:rsidRPr="00067CDA">
        <w:rPr>
          <w:rFonts w:eastAsia="Batang"/>
          <w:b/>
          <w:bCs/>
          <w:sz w:val="28"/>
          <w:szCs w:val="28"/>
          <w:lang w:val="nb-NO"/>
        </w:rPr>
        <w:t xml:space="preserve">3 </w:t>
      </w:r>
      <w:r w:rsidR="00B138EE" w:rsidRPr="00067CDA">
        <w:rPr>
          <w:rFonts w:eastAsia="Batang"/>
          <w:b/>
          <w:bCs/>
          <w:sz w:val="28"/>
          <w:szCs w:val="28"/>
          <w:lang w:val="nb-NO"/>
        </w:rPr>
        <w:t>–</w:t>
      </w:r>
      <w:r w:rsidR="00F24D14" w:rsidRPr="00067CDA">
        <w:rPr>
          <w:rFonts w:eastAsia="Batang"/>
          <w:b/>
          <w:bCs/>
          <w:sz w:val="28"/>
          <w:szCs w:val="28"/>
          <w:lang w:val="nb-NO"/>
        </w:rPr>
        <w:t xml:space="preserve"> </w:t>
      </w:r>
      <w:r w:rsidR="00BD1E36">
        <w:rPr>
          <w:rFonts w:eastAsia="Batang"/>
          <w:b/>
          <w:bCs/>
          <w:sz w:val="28"/>
          <w:szCs w:val="28"/>
          <w:lang w:val="nb-NO"/>
        </w:rPr>
        <w:t>ANVEND</w:t>
      </w:r>
      <w:bookmarkStart w:id="0" w:name="_GoBack"/>
      <w:bookmarkEnd w:id="0"/>
      <w:r w:rsidR="00350A90" w:rsidRPr="00067CDA">
        <w:rPr>
          <w:rFonts w:eastAsia="Batang"/>
          <w:b/>
          <w:bCs/>
          <w:sz w:val="28"/>
          <w:szCs w:val="28"/>
          <w:lang w:val="nb-NO"/>
        </w:rPr>
        <w:t>ELIG</w:t>
      </w:r>
      <w:r w:rsidRPr="00067CDA">
        <w:rPr>
          <w:rFonts w:eastAsia="Batang"/>
          <w:b/>
          <w:bCs/>
          <w:sz w:val="28"/>
          <w:szCs w:val="28"/>
          <w:lang w:val="nb-NO"/>
        </w:rPr>
        <w:t xml:space="preserve"> NETTBRETT MED 8,</w:t>
      </w:r>
      <w:r w:rsidR="00B138EE" w:rsidRPr="00067CDA">
        <w:rPr>
          <w:rFonts w:eastAsia="Batang"/>
          <w:b/>
          <w:bCs/>
          <w:sz w:val="28"/>
          <w:szCs w:val="28"/>
          <w:lang w:val="nb-NO"/>
        </w:rPr>
        <w:t>3 TOMMERS FULL HD-SKJERM</w:t>
      </w:r>
    </w:p>
    <w:p w:rsidR="00D71E4F" w:rsidRPr="002535DF" w:rsidRDefault="00D71E4F" w:rsidP="00DE5F5D">
      <w:pPr>
        <w:jc w:val="center"/>
        <w:rPr>
          <w:rFonts w:eastAsia="Malgun Gothic"/>
          <w:i/>
          <w:lang w:val="nb-NO" w:eastAsia="ko-KR"/>
        </w:rPr>
      </w:pPr>
    </w:p>
    <w:p w:rsidR="002535DF" w:rsidRDefault="00B138EE" w:rsidP="0014191B">
      <w:pPr>
        <w:jc w:val="center"/>
        <w:rPr>
          <w:rFonts w:eastAsia="Batang"/>
          <w:i/>
          <w:color w:val="000000"/>
          <w:lang w:val="nb-NO" w:eastAsia="ko-KR"/>
        </w:rPr>
      </w:pPr>
      <w:r w:rsidRPr="002535DF">
        <w:rPr>
          <w:rFonts w:eastAsia="Batang"/>
          <w:i/>
          <w:color w:val="000000"/>
          <w:lang w:val="nb-NO" w:eastAsia="ko-KR"/>
        </w:rPr>
        <w:t>LG lanserer et nettbrett i slank og lekker</w:t>
      </w:r>
      <w:r w:rsidR="00350A90" w:rsidRPr="002535DF">
        <w:rPr>
          <w:rFonts w:eastAsia="Batang"/>
          <w:i/>
          <w:color w:val="000000"/>
          <w:lang w:val="nb-NO" w:eastAsia="ko-KR"/>
        </w:rPr>
        <w:t>t</w:t>
      </w:r>
      <w:r w:rsidRPr="002535DF">
        <w:rPr>
          <w:rFonts w:eastAsia="Batang"/>
          <w:i/>
          <w:color w:val="000000"/>
          <w:lang w:val="nb-NO" w:eastAsia="ko-KR"/>
        </w:rPr>
        <w:t xml:space="preserve"> design med</w:t>
      </w:r>
      <w:r w:rsidR="002535DF">
        <w:rPr>
          <w:rFonts w:eastAsia="Batang"/>
          <w:i/>
          <w:color w:val="000000"/>
          <w:lang w:val="nb-NO" w:eastAsia="ko-KR"/>
        </w:rPr>
        <w:t xml:space="preserve"> en stor skjerm på 8,3 tommer. D</w:t>
      </w:r>
      <w:r w:rsidRPr="002535DF">
        <w:rPr>
          <w:rFonts w:eastAsia="Batang"/>
          <w:i/>
          <w:color w:val="000000"/>
          <w:lang w:val="nb-NO" w:eastAsia="ko-KR"/>
        </w:rPr>
        <w:t>e</w:t>
      </w:r>
      <w:r w:rsidR="002535DF">
        <w:rPr>
          <w:rFonts w:eastAsia="Batang"/>
          <w:i/>
          <w:color w:val="000000"/>
          <w:lang w:val="nb-NO" w:eastAsia="ko-KR"/>
        </w:rPr>
        <w:t>n er likevel så liten og lett a</w:t>
      </w:r>
      <w:r w:rsidRPr="002535DF">
        <w:rPr>
          <w:rFonts w:eastAsia="Batang"/>
          <w:i/>
          <w:color w:val="000000"/>
          <w:lang w:val="nb-NO" w:eastAsia="ko-KR"/>
        </w:rPr>
        <w:t>t den kan holdes med en hån</w:t>
      </w:r>
      <w:r w:rsidR="002535DF">
        <w:rPr>
          <w:rFonts w:eastAsia="Batang"/>
          <w:i/>
          <w:color w:val="000000"/>
          <w:lang w:val="nb-NO" w:eastAsia="ko-KR"/>
        </w:rPr>
        <w:t>d,</w:t>
      </w:r>
    </w:p>
    <w:p w:rsidR="00055AD8" w:rsidRPr="002535DF" w:rsidRDefault="00B138EE" w:rsidP="0014191B">
      <w:pPr>
        <w:jc w:val="center"/>
        <w:rPr>
          <w:rFonts w:eastAsia="Batang"/>
          <w:i/>
          <w:color w:val="000000"/>
          <w:lang w:val="nb-NO" w:eastAsia="ko-KR"/>
        </w:rPr>
      </w:pPr>
      <w:proofErr w:type="gramStart"/>
      <w:r w:rsidRPr="002535DF">
        <w:rPr>
          <w:rFonts w:eastAsia="Batang"/>
          <w:i/>
          <w:color w:val="000000"/>
          <w:lang w:val="nb-NO" w:eastAsia="ko-KR"/>
        </w:rPr>
        <w:t xml:space="preserve">og får </w:t>
      </w:r>
      <w:r w:rsidR="00350A90" w:rsidRPr="002535DF">
        <w:rPr>
          <w:rFonts w:eastAsia="Batang"/>
          <w:i/>
          <w:color w:val="000000"/>
          <w:lang w:val="nb-NO" w:eastAsia="ko-KR"/>
        </w:rPr>
        <w:t xml:space="preserve">fint </w:t>
      </w:r>
      <w:r w:rsidRPr="002535DF">
        <w:rPr>
          <w:rFonts w:eastAsia="Batang"/>
          <w:i/>
          <w:color w:val="000000"/>
          <w:lang w:val="nb-NO" w:eastAsia="ko-KR"/>
        </w:rPr>
        <w:t>plass i jakkelomme</w:t>
      </w:r>
      <w:r w:rsidR="002535DF">
        <w:rPr>
          <w:rFonts w:eastAsia="Batang"/>
          <w:i/>
          <w:color w:val="000000"/>
          <w:lang w:val="nb-NO" w:eastAsia="ko-KR"/>
        </w:rPr>
        <w:t>n</w:t>
      </w:r>
      <w:r w:rsidRPr="002535DF">
        <w:rPr>
          <w:rFonts w:eastAsia="Batang"/>
          <w:i/>
          <w:color w:val="000000"/>
          <w:lang w:val="nb-NO" w:eastAsia="ko-KR"/>
        </w:rPr>
        <w:t>.</w:t>
      </w:r>
      <w:proofErr w:type="gramEnd"/>
    </w:p>
    <w:p w:rsidR="00E627CB" w:rsidRPr="002535DF" w:rsidRDefault="00E627CB" w:rsidP="00DE5F5D">
      <w:pPr>
        <w:jc w:val="center"/>
        <w:rPr>
          <w:rFonts w:eastAsia="Batang"/>
          <w:i/>
          <w:color w:val="000000"/>
          <w:lang w:val="nb-NO" w:eastAsia="ko-KR"/>
        </w:rPr>
      </w:pPr>
    </w:p>
    <w:p w:rsidR="000A1FC4" w:rsidRPr="002535DF" w:rsidRDefault="003A3774" w:rsidP="00DE5F5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="Gulim"/>
          <w:bCs/>
          <w:lang w:val="nb-NO"/>
        </w:rPr>
      </w:pPr>
      <w:r w:rsidRPr="002535DF">
        <w:rPr>
          <w:rFonts w:eastAsia="Batang"/>
          <w:i/>
          <w:noProof/>
          <w:color w:val="000000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68B95B78" wp14:editId="29F6FA63">
            <wp:simplePos x="0" y="0"/>
            <wp:positionH relativeFrom="margin">
              <wp:posOffset>4733925</wp:posOffset>
            </wp:positionH>
            <wp:positionV relativeFrom="margin">
              <wp:posOffset>1219200</wp:posOffset>
            </wp:positionV>
            <wp:extent cx="1045210" cy="2438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G P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108" w:rsidRPr="002535DF">
        <w:rPr>
          <w:rFonts w:eastAsia="Malgun Gothic"/>
          <w:b/>
          <w:bCs/>
          <w:lang w:val="nb-NO" w:eastAsia="ko-KR" w:bidi="mni-IN"/>
        </w:rPr>
        <w:t>OSLO</w:t>
      </w:r>
      <w:r w:rsidR="00F132CE" w:rsidRPr="002535DF">
        <w:rPr>
          <w:rFonts w:eastAsia="Malgun Gothic"/>
          <w:b/>
          <w:bCs/>
          <w:lang w:val="nb-NO" w:bidi="mni-IN"/>
        </w:rPr>
        <w:t xml:space="preserve">, </w:t>
      </w:r>
      <w:r w:rsidRPr="002535DF">
        <w:rPr>
          <w:rFonts w:eastAsia="Malgun Gothic"/>
          <w:b/>
          <w:bCs/>
          <w:lang w:val="nb-NO" w:bidi="mni-IN"/>
        </w:rPr>
        <w:t>8</w:t>
      </w:r>
      <w:r w:rsidR="00350A90" w:rsidRPr="002535DF">
        <w:rPr>
          <w:rFonts w:eastAsia="Malgun Gothic"/>
          <w:b/>
          <w:bCs/>
          <w:lang w:val="nb-NO" w:bidi="mni-IN"/>
        </w:rPr>
        <w:t xml:space="preserve">. </w:t>
      </w:r>
      <w:r w:rsidRPr="002535DF">
        <w:rPr>
          <w:rFonts w:eastAsia="Malgun Gothic"/>
          <w:b/>
          <w:bCs/>
          <w:lang w:val="nb-NO" w:bidi="mni-IN"/>
        </w:rPr>
        <w:t>oktober</w:t>
      </w:r>
      <w:r w:rsidR="00F132CE" w:rsidRPr="002535DF">
        <w:rPr>
          <w:rFonts w:eastAsia="Malgun Gothic"/>
          <w:b/>
          <w:bCs/>
          <w:lang w:val="nb-NO" w:bidi="mni-IN"/>
        </w:rPr>
        <w:t xml:space="preserve"> 201</w:t>
      </w:r>
      <w:r w:rsidR="00D54932" w:rsidRPr="002535DF">
        <w:rPr>
          <w:rFonts w:eastAsia="Malgun Gothic"/>
          <w:b/>
          <w:bCs/>
          <w:lang w:val="nb-NO" w:eastAsia="ko-KR" w:bidi="mni-IN"/>
        </w:rPr>
        <w:t>3</w:t>
      </w:r>
      <w:r w:rsidR="00E627CB" w:rsidRPr="002535DF">
        <w:rPr>
          <w:rFonts w:eastAsia="Malgun Gothic"/>
          <w:b/>
          <w:bCs/>
          <w:lang w:val="nb-NO" w:bidi="mni-IN"/>
        </w:rPr>
        <w:t xml:space="preserve"> </w:t>
      </w:r>
      <w:r w:rsidR="00E627CB" w:rsidRPr="002535DF">
        <w:rPr>
          <w:rFonts w:eastAsia="Malgun Gothic"/>
          <w:b/>
          <w:bCs/>
          <w:iCs/>
          <w:color w:val="000000"/>
          <w:szCs w:val="20"/>
          <w:lang w:val="nb-NO"/>
        </w:rPr>
        <w:t xml:space="preserve">– </w:t>
      </w:r>
      <w:r w:rsidRPr="002535DF">
        <w:rPr>
          <w:rFonts w:eastAsia="Gulim"/>
          <w:bCs/>
          <w:lang w:val="nb-NO"/>
        </w:rPr>
        <w:t xml:space="preserve">LG Electronics utvider sin G-serie bestående av </w:t>
      </w:r>
      <w:proofErr w:type="spellStart"/>
      <w:r w:rsidRPr="002535DF">
        <w:rPr>
          <w:rFonts w:eastAsia="Gulim"/>
          <w:bCs/>
          <w:lang w:val="nb-NO"/>
        </w:rPr>
        <w:t>premium</w:t>
      </w:r>
      <w:proofErr w:type="spellEnd"/>
      <w:r w:rsidR="002535DF">
        <w:rPr>
          <w:rFonts w:eastAsia="Gulim"/>
          <w:bCs/>
          <w:lang w:val="nb-NO"/>
        </w:rPr>
        <w:t xml:space="preserve"> mobil-</w:t>
      </w:r>
      <w:r w:rsidRPr="002535DF">
        <w:rPr>
          <w:rFonts w:eastAsia="Gulim"/>
          <w:bCs/>
          <w:lang w:val="nb-NO"/>
        </w:rPr>
        <w:t>modeller</w:t>
      </w:r>
      <w:r w:rsidR="002535DF">
        <w:rPr>
          <w:rFonts w:eastAsia="Gulim"/>
          <w:bCs/>
          <w:lang w:val="nb-NO"/>
        </w:rPr>
        <w:t xml:space="preserve"> med LG G</w:t>
      </w:r>
      <w:r w:rsidRPr="002535DF">
        <w:rPr>
          <w:rFonts w:eastAsia="Gulim"/>
          <w:bCs/>
          <w:lang w:val="nb-NO"/>
        </w:rPr>
        <w:t xml:space="preserve"> Pad</w:t>
      </w:r>
      <w:r w:rsidR="002535DF">
        <w:rPr>
          <w:rFonts w:eastAsia="Gulim"/>
          <w:bCs/>
          <w:lang w:val="nb-NO"/>
        </w:rPr>
        <w:t xml:space="preserve"> 8.3</w:t>
      </w:r>
      <w:r w:rsidRPr="002535DF">
        <w:rPr>
          <w:rFonts w:eastAsia="Gulim"/>
          <w:bCs/>
          <w:lang w:val="nb-NO"/>
        </w:rPr>
        <w:t>, som er verdens første net</w:t>
      </w:r>
      <w:r w:rsidRPr="002535DF">
        <w:rPr>
          <w:rFonts w:eastAsia="Gulim"/>
          <w:bCs/>
          <w:lang w:val="nb-NO"/>
        </w:rPr>
        <w:t>t</w:t>
      </w:r>
      <w:r w:rsidRPr="002535DF">
        <w:rPr>
          <w:rFonts w:eastAsia="Gulim"/>
          <w:bCs/>
          <w:lang w:val="nb-NO"/>
        </w:rPr>
        <w:t>brett i åtte</w:t>
      </w:r>
      <w:r w:rsidR="006F3AA9" w:rsidRPr="002535DF">
        <w:rPr>
          <w:rFonts w:eastAsia="Gulim"/>
          <w:bCs/>
          <w:lang w:val="nb-NO"/>
        </w:rPr>
        <w:t xml:space="preserve"> </w:t>
      </w:r>
      <w:r w:rsidR="002535DF">
        <w:rPr>
          <w:rFonts w:eastAsia="Gulim"/>
          <w:bCs/>
          <w:lang w:val="nb-NO"/>
        </w:rPr>
        <w:t>tommers-</w:t>
      </w:r>
      <w:r w:rsidR="006F3AA9" w:rsidRPr="002535DF">
        <w:rPr>
          <w:rFonts w:eastAsia="Gulim"/>
          <w:bCs/>
          <w:lang w:val="nb-NO"/>
        </w:rPr>
        <w:t>klassen</w:t>
      </w:r>
      <w:r w:rsidRPr="002535DF">
        <w:rPr>
          <w:rFonts w:eastAsia="Gulim"/>
          <w:bCs/>
          <w:lang w:val="nb-NO"/>
        </w:rPr>
        <w:t xml:space="preserve"> med Full HD-skjerm. LG G Pad er utstyrt med en rekke smarte funksjoner som gir unik brukeropplevelse og et bredt sett av tilkoblingsmuligheter. Dessuten </w:t>
      </w:r>
      <w:r w:rsidR="002535DF">
        <w:rPr>
          <w:rFonts w:eastAsia="Gulim"/>
          <w:bCs/>
          <w:lang w:val="nb-NO"/>
        </w:rPr>
        <w:t>kommer</w:t>
      </w:r>
      <w:r w:rsidR="006F3AA9" w:rsidRPr="002535DF">
        <w:rPr>
          <w:rFonts w:eastAsia="Gulim"/>
          <w:bCs/>
          <w:lang w:val="nb-NO"/>
        </w:rPr>
        <w:t xml:space="preserve"> den </w:t>
      </w:r>
      <w:r w:rsidRPr="002535DF">
        <w:rPr>
          <w:rFonts w:eastAsia="Gulim"/>
          <w:bCs/>
          <w:lang w:val="nb-NO"/>
        </w:rPr>
        <w:t>i en formfaktor som utny</w:t>
      </w:r>
      <w:r w:rsidRPr="002535DF">
        <w:rPr>
          <w:rFonts w:eastAsia="Gulim"/>
          <w:bCs/>
          <w:lang w:val="nb-NO"/>
        </w:rPr>
        <w:t>t</w:t>
      </w:r>
      <w:r w:rsidRPr="002535DF">
        <w:rPr>
          <w:rFonts w:eastAsia="Gulim"/>
          <w:bCs/>
          <w:lang w:val="nb-NO"/>
        </w:rPr>
        <w:t>ter ytelsen</w:t>
      </w:r>
      <w:r w:rsidR="006F3AA9" w:rsidRPr="002535DF">
        <w:rPr>
          <w:rFonts w:eastAsia="Gulim"/>
          <w:bCs/>
          <w:lang w:val="nb-NO"/>
        </w:rPr>
        <w:t xml:space="preserve"> til det</w:t>
      </w:r>
      <w:r w:rsidRPr="002535DF">
        <w:rPr>
          <w:rFonts w:eastAsia="Gulim"/>
          <w:bCs/>
          <w:lang w:val="nb-NO"/>
        </w:rPr>
        <w:t xml:space="preserve"> maksimale - lite</w:t>
      </w:r>
      <w:r w:rsidR="002535DF" w:rsidRPr="002535DF">
        <w:rPr>
          <w:rFonts w:eastAsia="Gulim"/>
          <w:bCs/>
          <w:lang w:val="nb-NO"/>
        </w:rPr>
        <w:t>n i størrelse</w:t>
      </w:r>
      <w:r w:rsidR="006F3AA9" w:rsidRPr="002535DF">
        <w:rPr>
          <w:rFonts w:eastAsia="Gulim"/>
          <w:bCs/>
          <w:lang w:val="nb-NO"/>
        </w:rPr>
        <w:t xml:space="preserve"> </w:t>
      </w:r>
      <w:r w:rsidR="002535DF">
        <w:rPr>
          <w:rFonts w:eastAsia="Gulim"/>
          <w:bCs/>
          <w:lang w:val="nb-NO"/>
        </w:rPr>
        <w:t>men</w:t>
      </w:r>
      <w:r w:rsidRPr="002535DF">
        <w:rPr>
          <w:rFonts w:eastAsia="Gulim"/>
          <w:bCs/>
          <w:lang w:val="nb-NO"/>
        </w:rPr>
        <w:t xml:space="preserve"> med stor skjerm.</w:t>
      </w:r>
    </w:p>
    <w:p w:rsidR="003A3774" w:rsidRPr="002535DF" w:rsidRDefault="003A3774" w:rsidP="00DE5F5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="Batang"/>
          <w:lang w:val="nb-NO"/>
        </w:rPr>
      </w:pPr>
    </w:p>
    <w:p w:rsidR="003A3774" w:rsidRPr="002535DF" w:rsidRDefault="006E1A22" w:rsidP="003A3774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="Batang"/>
          <w:lang w:val="nb-NO"/>
        </w:rPr>
      </w:pPr>
      <w:r w:rsidRPr="002535DF">
        <w:rPr>
          <w:rFonts w:eastAsia="Batang"/>
          <w:lang w:val="nb-NO"/>
        </w:rPr>
        <w:t xml:space="preserve">− </w:t>
      </w:r>
      <w:r w:rsidR="003A3774" w:rsidRPr="002535DF">
        <w:rPr>
          <w:rFonts w:eastAsia="Batang"/>
          <w:lang w:val="nb-NO"/>
        </w:rPr>
        <w:t>Med lanseringen av LG G Pad 8.3 styrker vi vår G-serie av mobile pr</w:t>
      </w:r>
      <w:r w:rsidR="003A3774" w:rsidRPr="002535DF">
        <w:rPr>
          <w:rFonts w:eastAsia="Batang"/>
          <w:lang w:val="nb-NO"/>
        </w:rPr>
        <w:t>o</w:t>
      </w:r>
      <w:r w:rsidR="003A3774" w:rsidRPr="002535DF">
        <w:rPr>
          <w:rFonts w:eastAsia="Batang"/>
          <w:lang w:val="nb-NO"/>
        </w:rPr>
        <w:t>duk</w:t>
      </w:r>
      <w:r w:rsidRPr="002535DF">
        <w:rPr>
          <w:rFonts w:eastAsia="Batang"/>
          <w:lang w:val="nb-NO"/>
        </w:rPr>
        <w:t xml:space="preserve">ter i </w:t>
      </w:r>
      <w:proofErr w:type="spellStart"/>
      <w:r w:rsidRPr="002535DF">
        <w:rPr>
          <w:rFonts w:eastAsia="Batang"/>
          <w:lang w:val="nb-NO"/>
        </w:rPr>
        <w:t>premium</w:t>
      </w:r>
      <w:proofErr w:type="spellEnd"/>
      <w:r w:rsidR="006F3AA9" w:rsidRPr="002535DF">
        <w:rPr>
          <w:rFonts w:eastAsia="Batang"/>
          <w:lang w:val="nb-NO"/>
        </w:rPr>
        <w:t>-</w:t>
      </w:r>
      <w:r w:rsidR="002535DF">
        <w:rPr>
          <w:rFonts w:eastAsia="Batang"/>
          <w:lang w:val="nb-NO"/>
        </w:rPr>
        <w:t xml:space="preserve">klassen med </w:t>
      </w:r>
      <w:r w:rsidRPr="002535DF">
        <w:rPr>
          <w:rFonts w:eastAsia="Batang"/>
          <w:lang w:val="nb-NO"/>
        </w:rPr>
        <w:t>ytterligere</w:t>
      </w:r>
      <w:r w:rsidR="003A3774" w:rsidRPr="002535DF">
        <w:rPr>
          <w:rFonts w:eastAsia="Batang"/>
          <w:lang w:val="nb-NO"/>
        </w:rPr>
        <w:t xml:space="preserve"> </w:t>
      </w:r>
      <w:r w:rsidR="002535DF">
        <w:rPr>
          <w:rFonts w:eastAsia="Batang"/>
          <w:lang w:val="nb-NO"/>
        </w:rPr>
        <w:t xml:space="preserve">én </w:t>
      </w:r>
      <w:r w:rsidR="003A3774" w:rsidRPr="002535DF">
        <w:rPr>
          <w:rFonts w:eastAsia="Batang"/>
          <w:lang w:val="nb-NO"/>
        </w:rPr>
        <w:t xml:space="preserve">modell </w:t>
      </w:r>
      <w:r w:rsidR="002535DF">
        <w:rPr>
          <w:rFonts w:eastAsia="Batang"/>
          <w:lang w:val="nb-NO"/>
        </w:rPr>
        <w:t>med den aller nyeste teknologien</w:t>
      </w:r>
      <w:r w:rsidR="003A3774" w:rsidRPr="002535DF">
        <w:rPr>
          <w:rFonts w:eastAsia="Batang"/>
          <w:lang w:val="nb-NO"/>
        </w:rPr>
        <w:t xml:space="preserve">, sier Kristoffer </w:t>
      </w:r>
      <w:proofErr w:type="spellStart"/>
      <w:r w:rsidR="003A3774" w:rsidRPr="002535DF">
        <w:rPr>
          <w:rFonts w:eastAsia="Batang"/>
          <w:lang w:val="nb-NO"/>
        </w:rPr>
        <w:t>Ejebro</w:t>
      </w:r>
      <w:proofErr w:type="spellEnd"/>
      <w:r w:rsidR="003A3774" w:rsidRPr="002535DF">
        <w:rPr>
          <w:rFonts w:eastAsia="Batang"/>
          <w:lang w:val="nb-NO"/>
        </w:rPr>
        <w:t xml:space="preserve">, </w:t>
      </w:r>
      <w:r w:rsidRPr="002535DF">
        <w:rPr>
          <w:rFonts w:eastAsia="Batang"/>
          <w:lang w:val="nb-NO"/>
        </w:rPr>
        <w:t>nordisk produktspesialist</w:t>
      </w:r>
      <w:r w:rsidR="003A3774" w:rsidRPr="002535DF">
        <w:rPr>
          <w:rFonts w:eastAsia="Batang"/>
          <w:lang w:val="nb-NO"/>
        </w:rPr>
        <w:t xml:space="preserve"> for mobiler,</w:t>
      </w:r>
      <w:r w:rsidR="002535DF">
        <w:rPr>
          <w:rFonts w:eastAsia="Batang"/>
          <w:lang w:val="nb-NO"/>
        </w:rPr>
        <w:t xml:space="preserve"> i</w:t>
      </w:r>
      <w:r w:rsidR="003A3774" w:rsidRPr="002535DF">
        <w:rPr>
          <w:rFonts w:eastAsia="Batang"/>
          <w:lang w:val="nb-NO"/>
        </w:rPr>
        <w:t xml:space="preserve"> LG Electronics. Den kompakte modellen er basert på</w:t>
      </w:r>
      <w:r w:rsidRPr="002535DF">
        <w:rPr>
          <w:rFonts w:eastAsia="Batang"/>
          <w:lang w:val="nb-NO"/>
        </w:rPr>
        <w:t xml:space="preserve"> vår ledende mobilteknologi og</w:t>
      </w:r>
      <w:r w:rsidR="003A3774" w:rsidRPr="002535DF">
        <w:rPr>
          <w:rFonts w:eastAsia="Batang"/>
          <w:lang w:val="nb-NO"/>
        </w:rPr>
        <w:t xml:space="preserve"> ti</w:t>
      </w:r>
      <w:r w:rsidR="003A3774" w:rsidRPr="002535DF">
        <w:rPr>
          <w:rFonts w:eastAsia="Batang"/>
          <w:lang w:val="nb-NO"/>
        </w:rPr>
        <w:t>l</w:t>
      </w:r>
      <w:r w:rsidR="003A3774" w:rsidRPr="002535DF">
        <w:rPr>
          <w:rFonts w:eastAsia="Batang"/>
          <w:lang w:val="nb-NO"/>
        </w:rPr>
        <w:t>bakemeldingene vi har fått fra vår</w:t>
      </w:r>
      <w:r w:rsidRPr="002535DF">
        <w:rPr>
          <w:rFonts w:eastAsia="Batang"/>
          <w:lang w:val="nb-NO"/>
        </w:rPr>
        <w:t>e forbrukere om hva de anser</w:t>
      </w:r>
      <w:r w:rsidR="006F3AA9" w:rsidRPr="002535DF">
        <w:rPr>
          <w:rFonts w:eastAsia="Batang"/>
          <w:lang w:val="nb-NO"/>
        </w:rPr>
        <w:t xml:space="preserve"> for </w:t>
      </w:r>
      <w:r w:rsidR="003A3774" w:rsidRPr="002535DF">
        <w:rPr>
          <w:rFonts w:eastAsia="Batang"/>
          <w:lang w:val="nb-NO"/>
        </w:rPr>
        <w:t xml:space="preserve">å være den optimale størrelsen på </w:t>
      </w:r>
      <w:r w:rsidRPr="002535DF">
        <w:rPr>
          <w:rFonts w:eastAsia="Batang"/>
          <w:lang w:val="nb-NO"/>
        </w:rPr>
        <w:t>et nettbrett</w:t>
      </w:r>
      <w:r w:rsidR="003A3774" w:rsidRPr="002535DF">
        <w:rPr>
          <w:rFonts w:eastAsia="Batang"/>
          <w:lang w:val="nb-NO"/>
        </w:rPr>
        <w:t>.</w:t>
      </w:r>
    </w:p>
    <w:p w:rsidR="009E60D3" w:rsidRPr="002535DF" w:rsidRDefault="009E60D3" w:rsidP="00DE5F5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="Gulim"/>
          <w:bCs/>
          <w:lang w:val="nb-NO"/>
        </w:rPr>
      </w:pPr>
    </w:p>
    <w:p w:rsidR="009E60D3" w:rsidRPr="002535DF" w:rsidRDefault="006E1A22" w:rsidP="00DE5F5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="Batang"/>
          <w:b/>
          <w:lang w:val="nb-NO"/>
        </w:rPr>
      </w:pPr>
      <w:r w:rsidRPr="002535DF">
        <w:rPr>
          <w:rFonts w:eastAsia="Batang"/>
          <w:b/>
          <w:lang w:val="nb-NO"/>
        </w:rPr>
        <w:t xml:space="preserve">Et lite nettbrett med lang </w:t>
      </w:r>
      <w:proofErr w:type="spellStart"/>
      <w:r w:rsidRPr="002535DF">
        <w:rPr>
          <w:rFonts w:eastAsia="Batang"/>
          <w:b/>
          <w:lang w:val="nb-NO"/>
        </w:rPr>
        <w:t>batter</w:t>
      </w:r>
      <w:r w:rsidR="00360205">
        <w:rPr>
          <w:rFonts w:eastAsia="Batang"/>
          <w:b/>
          <w:lang w:val="nb-NO"/>
        </w:rPr>
        <w:t>levetid</w:t>
      </w:r>
      <w:proofErr w:type="spellEnd"/>
    </w:p>
    <w:p w:rsidR="0014191B" w:rsidRPr="002535DF" w:rsidRDefault="006E1A22" w:rsidP="00DE5F5D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Cs/>
          <w:lang w:val="nb-NO"/>
        </w:rPr>
        <w:t xml:space="preserve">LG G Pad 8.3 </w:t>
      </w:r>
      <w:r w:rsidR="004F4414" w:rsidRPr="002535DF">
        <w:rPr>
          <w:rFonts w:eastAsia="Gulim"/>
          <w:bCs/>
          <w:lang w:val="nb-NO"/>
        </w:rPr>
        <w:t>har en stor skjerm men</w:t>
      </w:r>
      <w:r w:rsidR="006F3AA9" w:rsidRPr="002535DF">
        <w:rPr>
          <w:rFonts w:eastAsia="Gulim"/>
          <w:bCs/>
          <w:lang w:val="nb-NO"/>
        </w:rPr>
        <w:t xml:space="preserve"> er</w:t>
      </w:r>
      <w:r w:rsidRPr="002535DF">
        <w:rPr>
          <w:rFonts w:eastAsia="Gulim"/>
          <w:bCs/>
          <w:lang w:val="nb-NO"/>
        </w:rPr>
        <w:t xml:space="preserve"> samtidig</w:t>
      </w:r>
      <w:r w:rsidR="004F4414" w:rsidRPr="002535DF">
        <w:rPr>
          <w:rFonts w:eastAsia="Gulim"/>
          <w:bCs/>
          <w:lang w:val="nb-NO"/>
        </w:rPr>
        <w:t xml:space="preserve"> både kompakt og elegant</w:t>
      </w:r>
      <w:r w:rsidR="006F3AA9" w:rsidRPr="002535DF">
        <w:rPr>
          <w:rFonts w:eastAsia="Gulim"/>
          <w:bCs/>
          <w:lang w:val="nb-NO"/>
        </w:rPr>
        <w:t>,</w:t>
      </w:r>
      <w:r w:rsidRPr="002535DF">
        <w:rPr>
          <w:rFonts w:eastAsia="Gulim"/>
          <w:bCs/>
          <w:lang w:val="nb-NO"/>
        </w:rPr>
        <w:t xml:space="preserve"> slik at den lett kan hol</w:t>
      </w:r>
      <w:r w:rsidR="004F4414" w:rsidRPr="002535DF">
        <w:rPr>
          <w:rFonts w:eastAsia="Gulim"/>
          <w:bCs/>
          <w:lang w:val="nb-NO"/>
        </w:rPr>
        <w:t>des med</w:t>
      </w:r>
      <w:r w:rsidRPr="002535DF">
        <w:rPr>
          <w:rFonts w:eastAsia="Gulim"/>
          <w:bCs/>
          <w:lang w:val="nb-NO"/>
        </w:rPr>
        <w:t xml:space="preserve"> en hånd</w:t>
      </w:r>
      <w:r w:rsidR="004F4414" w:rsidRPr="002535DF">
        <w:rPr>
          <w:rFonts w:eastAsia="Gulim"/>
          <w:bCs/>
          <w:lang w:val="nb-NO"/>
        </w:rPr>
        <w:t xml:space="preserve"> og passer fint i innerlommen på</w:t>
      </w:r>
      <w:r w:rsidRPr="002535DF">
        <w:rPr>
          <w:rFonts w:eastAsia="Gulim"/>
          <w:bCs/>
          <w:lang w:val="nb-NO"/>
        </w:rPr>
        <w:t xml:space="preserve"> </w:t>
      </w:r>
      <w:r w:rsidR="004F4414" w:rsidRPr="002535DF">
        <w:rPr>
          <w:rFonts w:eastAsia="Gulim"/>
          <w:bCs/>
          <w:lang w:val="nb-NO"/>
        </w:rPr>
        <w:t>en dress</w:t>
      </w:r>
      <w:r w:rsidRPr="002535DF">
        <w:rPr>
          <w:rFonts w:eastAsia="Gulim"/>
          <w:bCs/>
          <w:lang w:val="nb-NO"/>
        </w:rPr>
        <w:t>jakke. Den 338 gram let</w:t>
      </w:r>
      <w:r w:rsidR="004F4414" w:rsidRPr="002535DF">
        <w:rPr>
          <w:rFonts w:eastAsia="Gulim"/>
          <w:bCs/>
          <w:lang w:val="nb-NO"/>
        </w:rPr>
        <w:t>te enheten er dessuten</w:t>
      </w:r>
      <w:r w:rsidRPr="002535DF">
        <w:rPr>
          <w:rFonts w:eastAsia="Gulim"/>
          <w:bCs/>
          <w:lang w:val="nb-NO"/>
        </w:rPr>
        <w:t xml:space="preserve"> ut</w:t>
      </w:r>
      <w:r w:rsidR="004F4414" w:rsidRPr="002535DF">
        <w:rPr>
          <w:rFonts w:eastAsia="Gulim"/>
          <w:bCs/>
          <w:lang w:val="nb-NO"/>
        </w:rPr>
        <w:t>styrt med et</w:t>
      </w:r>
      <w:r w:rsidRPr="002535DF">
        <w:rPr>
          <w:rFonts w:eastAsia="Gulim"/>
          <w:bCs/>
          <w:lang w:val="nb-NO"/>
        </w:rPr>
        <w:t xml:space="preserve"> kraftig batteri på </w:t>
      </w:r>
      <w:r w:rsidR="00360205">
        <w:rPr>
          <w:rFonts w:eastAsia="Gulim"/>
          <w:bCs/>
          <w:lang w:val="nb-NO"/>
        </w:rPr>
        <w:t>4600mAh</w:t>
      </w:r>
      <w:r w:rsidRPr="002535DF">
        <w:rPr>
          <w:rFonts w:eastAsia="Gulim"/>
          <w:bCs/>
          <w:lang w:val="nb-NO"/>
        </w:rPr>
        <w:t xml:space="preserve"> for å gi lengst mulig </w:t>
      </w:r>
      <w:r w:rsidR="00360205">
        <w:rPr>
          <w:rFonts w:eastAsia="Gulim"/>
          <w:bCs/>
          <w:lang w:val="nb-NO"/>
        </w:rPr>
        <w:t>batteril</w:t>
      </w:r>
      <w:r w:rsidRPr="002535DF">
        <w:rPr>
          <w:rFonts w:eastAsia="Gulim"/>
          <w:bCs/>
          <w:lang w:val="nb-NO"/>
        </w:rPr>
        <w:t>evetid.</w:t>
      </w:r>
    </w:p>
    <w:p w:rsidR="006E1A22" w:rsidRPr="002535DF" w:rsidRDefault="006E1A22" w:rsidP="00DE5F5D">
      <w:pPr>
        <w:spacing w:line="360" w:lineRule="auto"/>
        <w:rPr>
          <w:rFonts w:eastAsia="Gulim"/>
          <w:bCs/>
          <w:lang w:val="nb-NO"/>
        </w:rPr>
      </w:pPr>
    </w:p>
    <w:p w:rsidR="004F4414" w:rsidRPr="002535DF" w:rsidRDefault="004F4414" w:rsidP="00DE5F5D">
      <w:pPr>
        <w:spacing w:line="360" w:lineRule="auto"/>
        <w:rPr>
          <w:rFonts w:eastAsia="Gulim"/>
          <w:b/>
          <w:bCs/>
          <w:lang w:val="nb-NO"/>
        </w:rPr>
      </w:pPr>
      <w:r w:rsidRPr="002535DF">
        <w:rPr>
          <w:rFonts w:eastAsia="Gulim"/>
          <w:b/>
          <w:bCs/>
          <w:lang w:val="nb-NO"/>
        </w:rPr>
        <w:t>Smarte funksjoner mellom enhet</w:t>
      </w:r>
      <w:r w:rsidR="00360205">
        <w:rPr>
          <w:rFonts w:eastAsia="Gulim"/>
          <w:b/>
          <w:bCs/>
          <w:lang w:val="nb-NO"/>
        </w:rPr>
        <w:t>er</w:t>
      </w:r>
      <w:r w:rsidRPr="002535DF">
        <w:rPr>
          <w:rFonts w:eastAsia="Gulim"/>
          <w:b/>
          <w:bCs/>
          <w:lang w:val="nb-NO"/>
        </w:rPr>
        <w:t xml:space="preserve"> og bedre brukeropplevelse</w:t>
      </w:r>
    </w:p>
    <w:p w:rsidR="004F4414" w:rsidRPr="002535DF" w:rsidRDefault="004F4414" w:rsidP="00DE5F5D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Cs/>
          <w:lang w:val="nb-NO"/>
        </w:rPr>
        <w:t>Med et økende antall tilkob</w:t>
      </w:r>
      <w:r w:rsidR="00360205">
        <w:rPr>
          <w:rFonts w:eastAsia="Gulim"/>
          <w:bCs/>
          <w:lang w:val="nb-NO"/>
        </w:rPr>
        <w:t>lede enheter og produkter, får b</w:t>
      </w:r>
      <w:r w:rsidRPr="002535DF">
        <w:rPr>
          <w:rFonts w:eastAsia="Gulim"/>
          <w:bCs/>
          <w:lang w:val="nb-NO"/>
        </w:rPr>
        <w:t xml:space="preserve">rukere flere og flere steder å lagre informasjon. Med den unike </w:t>
      </w:r>
      <w:proofErr w:type="spellStart"/>
      <w:r w:rsidRPr="002535DF">
        <w:rPr>
          <w:rFonts w:eastAsia="Gulim"/>
          <w:bCs/>
          <w:lang w:val="nb-NO"/>
        </w:rPr>
        <w:t>QPair-appen</w:t>
      </w:r>
      <w:proofErr w:type="spellEnd"/>
      <w:r w:rsidR="00360205">
        <w:rPr>
          <w:rFonts w:eastAsia="Gulim"/>
          <w:bCs/>
          <w:lang w:val="nb-NO"/>
        </w:rPr>
        <w:t>,</w:t>
      </w:r>
      <w:r w:rsidRPr="002535DF">
        <w:rPr>
          <w:rFonts w:eastAsia="Gulim"/>
          <w:bCs/>
          <w:lang w:val="nb-NO"/>
        </w:rPr>
        <w:t xml:space="preserve"> blir det litt mindre å holde st</w:t>
      </w:r>
      <w:r w:rsidR="004815CF" w:rsidRPr="002535DF">
        <w:rPr>
          <w:rFonts w:eastAsia="Gulim"/>
          <w:bCs/>
          <w:lang w:val="nb-NO"/>
        </w:rPr>
        <w:t xml:space="preserve">yr på når hver samtale eller </w:t>
      </w:r>
      <w:r w:rsidRPr="002535DF">
        <w:rPr>
          <w:rFonts w:eastAsia="Gulim"/>
          <w:bCs/>
          <w:lang w:val="nb-NO"/>
        </w:rPr>
        <w:t xml:space="preserve">melding </w:t>
      </w:r>
      <w:r w:rsidR="00360205">
        <w:rPr>
          <w:rFonts w:eastAsia="Gulim"/>
          <w:bCs/>
          <w:lang w:val="nb-NO"/>
        </w:rPr>
        <w:t xml:space="preserve">på en </w:t>
      </w:r>
      <w:r w:rsidRPr="002535DF">
        <w:rPr>
          <w:rFonts w:eastAsia="Gulim"/>
          <w:bCs/>
          <w:lang w:val="nb-NO"/>
        </w:rPr>
        <w:t>tilkoblet</w:t>
      </w:r>
      <w:r w:rsidR="00360205">
        <w:rPr>
          <w:rFonts w:eastAsia="Gulim"/>
          <w:bCs/>
          <w:lang w:val="nb-NO"/>
        </w:rPr>
        <w:t xml:space="preserve"> </w:t>
      </w:r>
      <w:r w:rsidR="004815CF" w:rsidRPr="002535DF">
        <w:rPr>
          <w:rFonts w:eastAsia="Gulim"/>
          <w:bCs/>
          <w:lang w:val="nb-NO"/>
        </w:rPr>
        <w:t>smarttelefon automatisk kommer opp på</w:t>
      </w:r>
      <w:r w:rsidR="00360205">
        <w:rPr>
          <w:rFonts w:eastAsia="Gulim"/>
          <w:bCs/>
          <w:lang w:val="nb-NO"/>
        </w:rPr>
        <w:t xml:space="preserve"> G Pad</w:t>
      </w:r>
      <w:r w:rsidR="004815CF" w:rsidRPr="002535DF">
        <w:rPr>
          <w:rFonts w:eastAsia="Gulim"/>
          <w:bCs/>
          <w:lang w:val="nb-NO"/>
        </w:rPr>
        <w:t>-en</w:t>
      </w:r>
      <w:r w:rsidRPr="002535DF">
        <w:rPr>
          <w:rFonts w:eastAsia="Gulim"/>
          <w:bCs/>
          <w:lang w:val="nb-NO"/>
        </w:rPr>
        <w:t>. Det</w:t>
      </w:r>
      <w:r w:rsidR="006F3AA9" w:rsidRPr="002535DF">
        <w:rPr>
          <w:rFonts w:eastAsia="Gulim"/>
          <w:bCs/>
          <w:lang w:val="nb-NO"/>
        </w:rPr>
        <w:t>te gjør at det er</w:t>
      </w:r>
      <w:r w:rsidRPr="002535DF">
        <w:rPr>
          <w:rFonts w:eastAsia="Gulim"/>
          <w:bCs/>
          <w:lang w:val="nb-NO"/>
        </w:rPr>
        <w:t xml:space="preserve"> mulig å sende korte svar direkte fra G Pad</w:t>
      </w:r>
      <w:r w:rsidR="004815CF" w:rsidRPr="002535DF">
        <w:rPr>
          <w:rFonts w:eastAsia="Gulim"/>
          <w:bCs/>
          <w:lang w:val="nb-NO"/>
        </w:rPr>
        <w:t>-en,</w:t>
      </w:r>
      <w:r w:rsidRPr="002535DF">
        <w:rPr>
          <w:rFonts w:eastAsia="Gulim"/>
          <w:bCs/>
          <w:lang w:val="nb-NO"/>
        </w:rPr>
        <w:t xml:space="preserve"> og notater på enhe</w:t>
      </w:r>
      <w:r w:rsidR="004815CF" w:rsidRPr="002535DF">
        <w:rPr>
          <w:rFonts w:eastAsia="Gulim"/>
          <w:bCs/>
          <w:lang w:val="nb-NO"/>
        </w:rPr>
        <w:t>ten</w:t>
      </w:r>
      <w:r w:rsidRPr="002535DF">
        <w:rPr>
          <w:rFonts w:eastAsia="Gulim"/>
          <w:bCs/>
          <w:lang w:val="nb-NO"/>
        </w:rPr>
        <w:t xml:space="preserve"> lagres direkte på smarttelefonen og</w:t>
      </w:r>
      <w:r w:rsidR="004815CF" w:rsidRPr="002535DF">
        <w:rPr>
          <w:rFonts w:eastAsia="Gulim"/>
          <w:bCs/>
          <w:lang w:val="nb-NO"/>
        </w:rPr>
        <w:t xml:space="preserve"> kan deles videre fra</w:t>
      </w:r>
      <w:r w:rsidR="00360205">
        <w:rPr>
          <w:rFonts w:eastAsia="Gulim"/>
          <w:bCs/>
          <w:lang w:val="nb-NO"/>
        </w:rPr>
        <w:t xml:space="preserve"> begge enheter</w:t>
      </w:r>
      <w:r w:rsidRPr="002535DF">
        <w:rPr>
          <w:rFonts w:eastAsia="Gulim"/>
          <w:bCs/>
          <w:lang w:val="nb-NO"/>
        </w:rPr>
        <w:t xml:space="preserve">. </w:t>
      </w:r>
      <w:proofErr w:type="spellStart"/>
      <w:r w:rsidRPr="002535DF">
        <w:rPr>
          <w:rFonts w:eastAsia="Gulim"/>
          <w:bCs/>
          <w:lang w:val="nb-NO"/>
        </w:rPr>
        <w:t>QPair</w:t>
      </w:r>
      <w:proofErr w:type="spellEnd"/>
      <w:r w:rsidRPr="002535DF">
        <w:rPr>
          <w:rFonts w:eastAsia="Gulim"/>
          <w:bCs/>
          <w:lang w:val="nb-NO"/>
        </w:rPr>
        <w:t xml:space="preserve"> </w:t>
      </w:r>
      <w:r w:rsidRPr="002535DF">
        <w:rPr>
          <w:rFonts w:eastAsia="Gulim"/>
          <w:bCs/>
          <w:lang w:val="nb-NO"/>
        </w:rPr>
        <w:lastRenderedPageBreak/>
        <w:t xml:space="preserve">gjør det enkelt å koble </w:t>
      </w:r>
      <w:r w:rsidR="00D72CE9" w:rsidRPr="002535DF">
        <w:rPr>
          <w:rFonts w:eastAsia="Gulim"/>
          <w:bCs/>
          <w:lang w:val="nb-NO"/>
        </w:rPr>
        <w:t xml:space="preserve">til </w:t>
      </w:r>
      <w:r w:rsidRPr="002535DF">
        <w:rPr>
          <w:rFonts w:eastAsia="Gulim"/>
          <w:bCs/>
          <w:lang w:val="nb-NO"/>
        </w:rPr>
        <w:t>andre produsenter</w:t>
      </w:r>
      <w:r w:rsidR="00D72CE9" w:rsidRPr="002535DF">
        <w:rPr>
          <w:rFonts w:eastAsia="Gulim"/>
          <w:bCs/>
          <w:lang w:val="nb-NO"/>
        </w:rPr>
        <w:t>s</w:t>
      </w:r>
      <w:r w:rsidRPr="002535DF">
        <w:rPr>
          <w:rFonts w:eastAsia="Gulim"/>
          <w:bCs/>
          <w:lang w:val="nb-NO"/>
        </w:rPr>
        <w:t xml:space="preserve"> smarttelefoner (Anbefalt operativsystem, </w:t>
      </w:r>
      <w:proofErr w:type="spellStart"/>
      <w:r w:rsidRPr="002535DF">
        <w:rPr>
          <w:rFonts w:eastAsia="Gulim"/>
          <w:bCs/>
          <w:lang w:val="nb-NO"/>
        </w:rPr>
        <w:t>Android</w:t>
      </w:r>
      <w:proofErr w:type="spellEnd"/>
      <w:r w:rsidRPr="002535DF">
        <w:rPr>
          <w:rFonts w:eastAsia="Gulim"/>
          <w:bCs/>
          <w:lang w:val="nb-NO"/>
        </w:rPr>
        <w:t xml:space="preserve"> </w:t>
      </w:r>
      <w:proofErr w:type="spellStart"/>
      <w:r w:rsidRPr="002535DF">
        <w:rPr>
          <w:rFonts w:eastAsia="Gulim"/>
          <w:bCs/>
          <w:lang w:val="nb-NO"/>
        </w:rPr>
        <w:t>Jelly</w:t>
      </w:r>
      <w:proofErr w:type="spellEnd"/>
      <w:r w:rsidRPr="002535DF">
        <w:rPr>
          <w:rFonts w:eastAsia="Gulim"/>
          <w:bCs/>
          <w:lang w:val="nb-NO"/>
        </w:rPr>
        <w:t xml:space="preserve"> Bean).</w:t>
      </w:r>
    </w:p>
    <w:p w:rsidR="004F4414" w:rsidRPr="002535DF" w:rsidRDefault="004F4414" w:rsidP="00DE5F5D">
      <w:pPr>
        <w:spacing w:line="360" w:lineRule="auto"/>
        <w:rPr>
          <w:rFonts w:eastAsia="Gulim"/>
          <w:bCs/>
          <w:lang w:val="nb-NO"/>
        </w:rPr>
      </w:pPr>
    </w:p>
    <w:p w:rsidR="00D72CE9" w:rsidRPr="002535DF" w:rsidRDefault="00D72CE9" w:rsidP="00DE5F5D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Cs/>
          <w:lang w:val="nb-NO"/>
        </w:rPr>
        <w:t>Andre praktiske funksjoner som er</w:t>
      </w:r>
      <w:r w:rsidR="00360205">
        <w:rPr>
          <w:rFonts w:eastAsia="Gulim"/>
          <w:bCs/>
          <w:lang w:val="nb-NO"/>
        </w:rPr>
        <w:t xml:space="preserve"> spesielt tilpasset</w:t>
      </w:r>
      <w:r w:rsidRPr="002535DF">
        <w:rPr>
          <w:rFonts w:eastAsia="Gulim"/>
          <w:bCs/>
          <w:lang w:val="nb-NO"/>
        </w:rPr>
        <w:t xml:space="preserve"> for G Pad</w:t>
      </w:r>
      <w:r w:rsidR="00360205">
        <w:rPr>
          <w:rFonts w:eastAsia="Gulim"/>
          <w:bCs/>
          <w:lang w:val="nb-NO"/>
        </w:rPr>
        <w:t xml:space="preserve">s skjerm på 8,3 tommer </w:t>
      </w:r>
      <w:r w:rsidRPr="002535DF">
        <w:rPr>
          <w:rFonts w:eastAsia="Gulim"/>
          <w:bCs/>
          <w:lang w:val="nb-NO"/>
        </w:rPr>
        <w:t>og som gir en god brukeropplevelse inkluderer:</w:t>
      </w:r>
    </w:p>
    <w:p w:rsidR="00D72CE9" w:rsidRPr="002535DF" w:rsidRDefault="00D72CE9" w:rsidP="00DE5F5D">
      <w:pPr>
        <w:spacing w:line="360" w:lineRule="auto"/>
        <w:rPr>
          <w:rFonts w:eastAsia="Gulim"/>
          <w:bCs/>
          <w:lang w:val="nb-NO"/>
        </w:rPr>
      </w:pPr>
    </w:p>
    <w:p w:rsidR="00D72CE9" w:rsidRPr="002535DF" w:rsidRDefault="00D72CE9" w:rsidP="00D72CE9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Cs/>
          <w:lang w:val="nb-NO"/>
        </w:rPr>
        <w:t xml:space="preserve">• Slide </w:t>
      </w:r>
      <w:proofErr w:type="spellStart"/>
      <w:r w:rsidRPr="002535DF">
        <w:rPr>
          <w:rFonts w:eastAsia="Gulim"/>
          <w:bCs/>
          <w:lang w:val="nb-NO"/>
        </w:rPr>
        <w:t>Aside</w:t>
      </w:r>
      <w:proofErr w:type="spellEnd"/>
      <w:r w:rsidRPr="002535DF">
        <w:rPr>
          <w:rFonts w:eastAsia="Gulim"/>
          <w:bCs/>
          <w:lang w:val="nb-NO"/>
        </w:rPr>
        <w:t xml:space="preserve"> gjør</w:t>
      </w:r>
      <w:r w:rsidR="006F3AA9" w:rsidRPr="002535DF">
        <w:rPr>
          <w:rFonts w:eastAsia="Gulim"/>
          <w:bCs/>
          <w:lang w:val="nb-NO"/>
        </w:rPr>
        <w:t xml:space="preserve"> at man </w:t>
      </w:r>
      <w:r w:rsidRPr="002535DF">
        <w:rPr>
          <w:rFonts w:eastAsia="Gulim"/>
          <w:bCs/>
          <w:lang w:val="nb-NO"/>
        </w:rPr>
        <w:t>raskt og enkelt</w:t>
      </w:r>
      <w:r w:rsidR="006F3AA9" w:rsidRPr="002535DF">
        <w:rPr>
          <w:rFonts w:eastAsia="Gulim"/>
          <w:bCs/>
          <w:lang w:val="nb-NO"/>
        </w:rPr>
        <w:t xml:space="preserve"> kan bytte mellom programmene </w:t>
      </w:r>
      <w:r w:rsidRPr="002535DF">
        <w:rPr>
          <w:rFonts w:eastAsia="Gulim"/>
          <w:bCs/>
          <w:lang w:val="nb-NO"/>
        </w:rPr>
        <w:t>ved å dra den aktive applikasjonen til siden med tre fingre.</w:t>
      </w:r>
    </w:p>
    <w:p w:rsidR="00D72CE9" w:rsidRPr="002535DF" w:rsidRDefault="00D72CE9" w:rsidP="00D72CE9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Cs/>
          <w:lang w:val="nb-NO"/>
        </w:rPr>
        <w:t xml:space="preserve">• </w:t>
      </w:r>
      <w:proofErr w:type="spellStart"/>
      <w:r w:rsidRPr="002535DF">
        <w:rPr>
          <w:rFonts w:eastAsia="Gulim"/>
          <w:bCs/>
          <w:lang w:val="nb-NO"/>
        </w:rPr>
        <w:t>QSlide</w:t>
      </w:r>
      <w:proofErr w:type="spellEnd"/>
      <w:r w:rsidRPr="002535DF">
        <w:rPr>
          <w:rFonts w:eastAsia="Gulim"/>
          <w:bCs/>
          <w:lang w:val="nb-NO"/>
        </w:rPr>
        <w:t xml:space="preserve"> styre opptil tre </w:t>
      </w:r>
      <w:proofErr w:type="spellStart"/>
      <w:r w:rsidRPr="002535DF">
        <w:rPr>
          <w:rFonts w:eastAsia="Gulim"/>
          <w:bCs/>
          <w:lang w:val="nb-NO"/>
        </w:rPr>
        <w:t>apper</w:t>
      </w:r>
      <w:proofErr w:type="spellEnd"/>
      <w:r w:rsidRPr="002535DF">
        <w:rPr>
          <w:rFonts w:eastAsia="Gulim"/>
          <w:bCs/>
          <w:lang w:val="nb-NO"/>
        </w:rPr>
        <w:t xml:space="preserve"> i ett vindu uten forstyrrelser. Denne funksjonen er </w:t>
      </w:r>
      <w:r w:rsidR="00BF1AD0" w:rsidRPr="002535DF">
        <w:rPr>
          <w:rFonts w:eastAsia="Gulim"/>
          <w:bCs/>
          <w:lang w:val="nb-NO"/>
        </w:rPr>
        <w:t>spesielt egnet for G Pads store</w:t>
      </w:r>
      <w:r w:rsidRPr="002535DF">
        <w:rPr>
          <w:rFonts w:eastAsia="Gulim"/>
          <w:bCs/>
          <w:lang w:val="nb-NO"/>
        </w:rPr>
        <w:t xml:space="preserve"> skjerm.</w:t>
      </w:r>
    </w:p>
    <w:p w:rsidR="00D72CE9" w:rsidRPr="002535DF" w:rsidRDefault="00D72CE9" w:rsidP="00D72CE9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Cs/>
          <w:lang w:val="nb-NO"/>
        </w:rPr>
        <w:t xml:space="preserve">• </w:t>
      </w:r>
      <w:proofErr w:type="spellStart"/>
      <w:r w:rsidRPr="002535DF">
        <w:rPr>
          <w:rFonts w:eastAsia="Gulim"/>
          <w:bCs/>
          <w:lang w:val="nb-NO"/>
        </w:rPr>
        <w:t>KnockON</w:t>
      </w:r>
      <w:proofErr w:type="spellEnd"/>
      <w:r w:rsidRPr="002535DF">
        <w:rPr>
          <w:rFonts w:eastAsia="Gulim"/>
          <w:bCs/>
          <w:lang w:val="nb-NO"/>
        </w:rPr>
        <w:t xml:space="preserve"> vekker eller slukker skjerm</w:t>
      </w:r>
      <w:r w:rsidR="00360205">
        <w:rPr>
          <w:rFonts w:eastAsia="Gulim"/>
          <w:bCs/>
          <w:lang w:val="nb-NO"/>
        </w:rPr>
        <w:t>en av og på fra dvalemodus ved</w:t>
      </w:r>
      <w:r w:rsidRPr="002535DF">
        <w:rPr>
          <w:rFonts w:eastAsia="Gulim"/>
          <w:bCs/>
          <w:lang w:val="nb-NO"/>
        </w:rPr>
        <w:t xml:space="preserve"> </w:t>
      </w:r>
      <w:r w:rsidR="00360205">
        <w:rPr>
          <w:rFonts w:eastAsia="Gulim"/>
          <w:bCs/>
          <w:lang w:val="nb-NO"/>
        </w:rPr>
        <w:t>lett å banke</w:t>
      </w:r>
      <w:r w:rsidRPr="002535DF">
        <w:rPr>
          <w:rFonts w:eastAsia="Gulim"/>
          <w:bCs/>
          <w:lang w:val="nb-NO"/>
        </w:rPr>
        <w:t xml:space="preserve"> to ganger på skjermen.</w:t>
      </w:r>
    </w:p>
    <w:p w:rsidR="00D72CE9" w:rsidRPr="002535DF" w:rsidRDefault="00D72CE9" w:rsidP="00D72CE9">
      <w:pPr>
        <w:spacing w:line="360" w:lineRule="auto"/>
        <w:rPr>
          <w:rFonts w:eastAsia="Gulim"/>
          <w:bCs/>
          <w:lang w:val="nb-NO"/>
        </w:rPr>
      </w:pPr>
    </w:p>
    <w:p w:rsidR="00D72CE9" w:rsidRPr="002535DF" w:rsidRDefault="00D72CE9" w:rsidP="00D72CE9">
      <w:pPr>
        <w:spacing w:line="360" w:lineRule="auto"/>
        <w:rPr>
          <w:rFonts w:eastAsia="Gulim"/>
          <w:b/>
          <w:bCs/>
          <w:lang w:val="nb-NO"/>
        </w:rPr>
      </w:pPr>
      <w:r w:rsidRPr="002535DF">
        <w:rPr>
          <w:rFonts w:eastAsia="Gulim"/>
          <w:b/>
          <w:bCs/>
          <w:lang w:val="nb-NO"/>
        </w:rPr>
        <w:t>Første nettbrette</w:t>
      </w:r>
      <w:r w:rsidR="00360205">
        <w:rPr>
          <w:rFonts w:eastAsia="Gulim"/>
          <w:b/>
          <w:bCs/>
          <w:lang w:val="nb-NO"/>
        </w:rPr>
        <w:t>t i åtte tommers-</w:t>
      </w:r>
      <w:r w:rsidR="00006CFF" w:rsidRPr="002535DF">
        <w:rPr>
          <w:rFonts w:eastAsia="Gulim"/>
          <w:b/>
          <w:bCs/>
          <w:lang w:val="nb-NO"/>
        </w:rPr>
        <w:t>klassen med full HD-skjerm</w:t>
      </w:r>
    </w:p>
    <w:p w:rsidR="00360205" w:rsidRDefault="00006CFF" w:rsidP="00DE5F5D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Cs/>
          <w:lang w:val="nb-NO"/>
        </w:rPr>
        <w:t>I likhet med andre modeller i G-serien, som for eksempel mobilen</w:t>
      </w:r>
      <w:r w:rsidR="00360205">
        <w:rPr>
          <w:rFonts w:eastAsia="Gulim"/>
          <w:bCs/>
          <w:lang w:val="nb-NO"/>
        </w:rPr>
        <w:t xml:space="preserve"> LG G2, kommer LG G Pad 8.3 med en IPS-skjerm</w:t>
      </w:r>
      <w:r w:rsidRPr="002535DF">
        <w:rPr>
          <w:rFonts w:eastAsia="Gulim"/>
          <w:bCs/>
          <w:lang w:val="nb-NO"/>
        </w:rPr>
        <w:t xml:space="preserve"> med Full HD-oppløsning. Faktum er at skjermen på 1920 x 1200 piksler (WUXGA, Widescreen Ultra Extended Graphics </w:t>
      </w:r>
      <w:proofErr w:type="spellStart"/>
      <w:r w:rsidRPr="002535DF">
        <w:rPr>
          <w:rFonts w:eastAsia="Gulim"/>
          <w:bCs/>
          <w:lang w:val="nb-NO"/>
        </w:rPr>
        <w:t>Array</w:t>
      </w:r>
      <w:proofErr w:type="spellEnd"/>
      <w:r w:rsidRPr="002535DF">
        <w:rPr>
          <w:rFonts w:eastAsia="Gulim"/>
          <w:bCs/>
          <w:lang w:val="nb-NO"/>
        </w:rPr>
        <w:t xml:space="preserve">) faktisk gir </w:t>
      </w:r>
    </w:p>
    <w:p w:rsidR="00D72CE9" w:rsidRPr="002535DF" w:rsidRDefault="00006CFF" w:rsidP="00DE5F5D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Cs/>
          <w:lang w:val="nb-NO"/>
        </w:rPr>
        <w:t xml:space="preserve">høyere oppløsning enn </w:t>
      </w:r>
      <w:r w:rsidR="00350A90" w:rsidRPr="002535DF">
        <w:rPr>
          <w:rFonts w:eastAsia="Gulim"/>
          <w:bCs/>
          <w:lang w:val="nb-NO"/>
        </w:rPr>
        <w:t>en vanlig Full HD-skjerm</w:t>
      </w:r>
      <w:r w:rsidRPr="002535DF">
        <w:rPr>
          <w:rFonts w:eastAsia="Gulim"/>
          <w:bCs/>
          <w:lang w:val="nb-NO"/>
        </w:rPr>
        <w:t xml:space="preserve">. For å </w:t>
      </w:r>
      <w:r w:rsidR="00350A90" w:rsidRPr="002535DF">
        <w:rPr>
          <w:rFonts w:eastAsia="Gulim"/>
          <w:bCs/>
          <w:lang w:val="nb-NO"/>
        </w:rPr>
        <w:t xml:space="preserve">kunne </w:t>
      </w:r>
      <w:r w:rsidRPr="002535DF">
        <w:rPr>
          <w:rFonts w:eastAsia="Gulim"/>
          <w:bCs/>
          <w:lang w:val="nb-NO"/>
        </w:rPr>
        <w:t>dra</w:t>
      </w:r>
      <w:r w:rsidR="00360205">
        <w:rPr>
          <w:rFonts w:eastAsia="Gulim"/>
          <w:bCs/>
          <w:lang w:val="nb-NO"/>
        </w:rPr>
        <w:t xml:space="preserve"> full nytte av den høy</w:t>
      </w:r>
      <w:r w:rsidR="00350A90" w:rsidRPr="002535DF">
        <w:rPr>
          <w:rFonts w:eastAsia="Gulim"/>
          <w:bCs/>
          <w:lang w:val="nb-NO"/>
        </w:rPr>
        <w:t>oppløselige bildeskjermen, bygger</w:t>
      </w:r>
      <w:r w:rsidRPr="002535DF">
        <w:rPr>
          <w:rFonts w:eastAsia="Gulim"/>
          <w:bCs/>
          <w:lang w:val="nb-NO"/>
        </w:rPr>
        <w:t xml:space="preserve"> LG G Pad 8.3 på Qualcomm</w:t>
      </w:r>
      <w:r w:rsidR="00350A90" w:rsidRPr="002535DF">
        <w:rPr>
          <w:rFonts w:eastAsia="Gulim"/>
          <w:bCs/>
          <w:lang w:val="nb-NO"/>
        </w:rPr>
        <w:t>s</w:t>
      </w:r>
      <w:r w:rsidRPr="002535DF">
        <w:rPr>
          <w:rFonts w:eastAsia="Gulim"/>
          <w:bCs/>
          <w:lang w:val="nb-NO"/>
        </w:rPr>
        <w:t xml:space="preserve"> </w:t>
      </w:r>
      <w:proofErr w:type="spellStart"/>
      <w:r w:rsidRPr="002535DF">
        <w:rPr>
          <w:rFonts w:eastAsia="Gulim"/>
          <w:bCs/>
          <w:lang w:val="nb-NO"/>
        </w:rPr>
        <w:t>Snapdragon</w:t>
      </w:r>
      <w:proofErr w:type="spellEnd"/>
      <w:r w:rsidRPr="002535DF">
        <w:rPr>
          <w:rFonts w:eastAsia="Gulim"/>
          <w:bCs/>
          <w:lang w:val="nb-NO"/>
        </w:rPr>
        <w:t xml:space="preserve"> ™ 600-prosessor på 1,7 GHz med fire kjerner.</w:t>
      </w:r>
    </w:p>
    <w:p w:rsidR="00D72CE9" w:rsidRPr="002535DF" w:rsidRDefault="00D72CE9" w:rsidP="00DE5F5D">
      <w:pPr>
        <w:spacing w:line="360" w:lineRule="auto"/>
        <w:rPr>
          <w:rFonts w:eastAsia="Gulim"/>
          <w:bCs/>
          <w:lang w:val="nb-NO"/>
        </w:rPr>
      </w:pPr>
    </w:p>
    <w:p w:rsidR="00350A90" w:rsidRPr="002535DF" w:rsidRDefault="00350A90" w:rsidP="00DE5F5D">
      <w:pPr>
        <w:spacing w:line="360" w:lineRule="auto"/>
        <w:rPr>
          <w:rFonts w:eastAsia="Gulim"/>
          <w:b/>
          <w:bCs/>
          <w:lang w:val="nb-NO"/>
        </w:rPr>
      </w:pPr>
      <w:r w:rsidRPr="002535DF">
        <w:rPr>
          <w:rFonts w:eastAsia="Gulim"/>
          <w:b/>
          <w:bCs/>
          <w:lang w:val="nb-NO"/>
        </w:rPr>
        <w:t>Pris og tilgjengelighet</w:t>
      </w:r>
    </w:p>
    <w:p w:rsidR="00350A90" w:rsidRPr="002535DF" w:rsidRDefault="00350A90" w:rsidP="00DE5F5D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Cs/>
          <w:lang w:val="nb-NO"/>
        </w:rPr>
        <w:t>LG G Pad</w:t>
      </w:r>
      <w:r w:rsidR="00360205">
        <w:rPr>
          <w:rFonts w:eastAsia="Gulim"/>
          <w:bCs/>
          <w:lang w:val="nb-NO"/>
        </w:rPr>
        <w:t xml:space="preserve"> 8.3</w:t>
      </w:r>
      <w:r w:rsidRPr="002535DF">
        <w:rPr>
          <w:rFonts w:eastAsia="Gulim"/>
          <w:bCs/>
          <w:lang w:val="nb-NO"/>
        </w:rPr>
        <w:t xml:space="preserve"> vil være tilgjengelig i butikkene i slutten av oktober med en veiledende pris på 2</w:t>
      </w:r>
      <w:r w:rsidR="002535DF">
        <w:rPr>
          <w:rFonts w:eastAsia="Gulim"/>
          <w:bCs/>
          <w:lang w:val="nb-NO"/>
        </w:rPr>
        <w:t>.</w:t>
      </w:r>
      <w:r w:rsidRPr="002535DF">
        <w:rPr>
          <w:rFonts w:eastAsia="Gulim"/>
          <w:bCs/>
          <w:lang w:val="nb-NO"/>
        </w:rPr>
        <w:t>490 kroner inkludert moms.</w:t>
      </w:r>
    </w:p>
    <w:p w:rsidR="00350A90" w:rsidRPr="002535DF" w:rsidRDefault="00350A90" w:rsidP="00DE5F5D">
      <w:pPr>
        <w:spacing w:line="360" w:lineRule="auto"/>
        <w:rPr>
          <w:rFonts w:eastAsia="Gulim"/>
          <w:b/>
          <w:bCs/>
          <w:lang w:val="nb-NO"/>
        </w:rPr>
      </w:pPr>
    </w:p>
    <w:p w:rsidR="00DD4108" w:rsidRPr="002535DF" w:rsidRDefault="00DD4108" w:rsidP="00DD4108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/>
          <w:bCs/>
          <w:lang w:val="nb-NO"/>
        </w:rPr>
        <w:t>Høyoppløselige bilder</w:t>
      </w:r>
      <w:r w:rsidRPr="002535DF">
        <w:rPr>
          <w:rFonts w:eastAsia="Gulim"/>
          <w:b/>
          <w:bCs/>
          <w:lang w:val="nb-NO"/>
        </w:rPr>
        <w:br/>
      </w:r>
      <w:r w:rsidRPr="002535DF">
        <w:rPr>
          <w:rFonts w:eastAsia="Gulim"/>
          <w:bCs/>
          <w:lang w:val="nb-NO"/>
        </w:rPr>
        <w:t xml:space="preserve">For høyoppløselige produktbilder, gå til LGs </w:t>
      </w:r>
      <w:hyperlink r:id="rId10" w:history="1">
        <w:r w:rsidRPr="002535DF">
          <w:rPr>
            <w:rStyle w:val="Hyperlink"/>
            <w:rFonts w:ascii="Times New Roman" w:eastAsia="Calibri" w:hAnsi="Times New Roman" w:cs="Times New Roman"/>
            <w:b w:val="0"/>
            <w:color w:val="0000FF"/>
            <w:sz w:val="24"/>
            <w:szCs w:val="18"/>
            <w:u w:val="single"/>
            <w:lang w:val="nb-NO" w:eastAsia="en-US"/>
          </w:rPr>
          <w:t>bildearkiv</w:t>
        </w:r>
      </w:hyperlink>
      <w:r w:rsidR="00BB3781">
        <w:rPr>
          <w:rFonts w:eastAsia="Gulim"/>
          <w:bCs/>
          <w:lang w:val="nb-NO"/>
        </w:rPr>
        <w:t xml:space="preserve"> og skriv ”</w:t>
      </w:r>
      <w:proofErr w:type="spellStart"/>
      <w:r w:rsidR="00BB3781">
        <w:rPr>
          <w:rFonts w:eastAsia="Gulim"/>
          <w:bCs/>
          <w:lang w:val="nb-NO"/>
        </w:rPr>
        <w:t>G</w:t>
      </w:r>
      <w:r w:rsidR="00350A90" w:rsidRPr="002535DF">
        <w:rPr>
          <w:rFonts w:eastAsia="Gulim"/>
          <w:bCs/>
          <w:lang w:val="nb-NO"/>
        </w:rPr>
        <w:t>Pad</w:t>
      </w:r>
      <w:proofErr w:type="spellEnd"/>
      <w:r w:rsidR="00350A90" w:rsidRPr="002535DF">
        <w:rPr>
          <w:rFonts w:eastAsia="Gulim"/>
          <w:bCs/>
          <w:lang w:val="nb-NO"/>
        </w:rPr>
        <w:t>”</w:t>
      </w:r>
      <w:r w:rsidRPr="002535DF">
        <w:rPr>
          <w:rFonts w:eastAsia="Gulim"/>
          <w:bCs/>
          <w:lang w:val="nb-NO"/>
        </w:rPr>
        <w:t xml:space="preserve"> i søkeruten til venstre. </w:t>
      </w:r>
    </w:p>
    <w:p w:rsidR="003B2A1F" w:rsidRPr="002535DF" w:rsidRDefault="003B2A1F" w:rsidP="003B2A1F">
      <w:pPr>
        <w:spacing w:line="360" w:lineRule="auto"/>
        <w:rPr>
          <w:rFonts w:eastAsia="Gulim"/>
          <w:bCs/>
          <w:lang w:val="nb-NO"/>
        </w:rPr>
      </w:pPr>
      <w:r w:rsidRPr="002535DF">
        <w:rPr>
          <w:rFonts w:eastAsia="Gulim"/>
          <w:bCs/>
          <w:lang w:val="nb-NO"/>
        </w:rPr>
        <w:t xml:space="preserve"> </w:t>
      </w:r>
    </w:p>
    <w:p w:rsidR="00E65F09" w:rsidRPr="002535DF" w:rsidRDefault="00417E3B" w:rsidP="00DE5F5D">
      <w:pPr>
        <w:spacing w:line="360" w:lineRule="auto"/>
        <w:rPr>
          <w:rFonts w:eastAsia="Malgun Gothic"/>
          <w:lang w:val="nb-NO" w:eastAsia="ko-KR"/>
        </w:rPr>
      </w:pPr>
      <w:r w:rsidRPr="002535DF">
        <w:rPr>
          <w:rFonts w:eastAsia="Gulim"/>
          <w:b/>
          <w:bCs/>
          <w:lang w:val="nb-NO"/>
        </w:rPr>
        <w:t xml:space="preserve"> </w:t>
      </w:r>
    </w:p>
    <w:p w:rsidR="00E627CB" w:rsidRPr="00BB3781" w:rsidRDefault="00E627CB" w:rsidP="000368B2">
      <w:pPr>
        <w:jc w:val="center"/>
      </w:pPr>
      <w:r w:rsidRPr="00BB3781">
        <w:t># # #</w:t>
      </w:r>
    </w:p>
    <w:p w:rsidR="00A92142" w:rsidRPr="00BB3781" w:rsidRDefault="00A92142" w:rsidP="000368B2">
      <w:pPr>
        <w:jc w:val="both"/>
        <w:rPr>
          <w:rFonts w:ascii="Batang" w:eastAsia="Batang" w:hAnsi="Batang"/>
          <w:b/>
          <w:bCs/>
          <w:color w:val="CC0066"/>
          <w:lang w:eastAsia="ko-KR"/>
        </w:rPr>
      </w:pPr>
    </w:p>
    <w:p w:rsidR="00DD4108" w:rsidRPr="00BB3781" w:rsidRDefault="00DD4108" w:rsidP="000368B2">
      <w:pPr>
        <w:jc w:val="both"/>
        <w:rPr>
          <w:rFonts w:ascii="Batang" w:eastAsia="Batang" w:hAnsi="Batang"/>
          <w:b/>
          <w:bCs/>
          <w:color w:val="CC0066"/>
          <w:lang w:eastAsia="ko-KR"/>
        </w:rPr>
      </w:pPr>
    </w:p>
    <w:p w:rsidR="00DD4108" w:rsidRPr="002535DF" w:rsidRDefault="00DD4108" w:rsidP="00DD4108">
      <w:pPr>
        <w:rPr>
          <w:sz w:val="18"/>
          <w:szCs w:val="18"/>
          <w:lang w:val="nb-NO"/>
        </w:rPr>
      </w:pPr>
      <w:r w:rsidRPr="00BB3781">
        <w:rPr>
          <w:rFonts w:eastAsia="Gulim"/>
          <w:b/>
          <w:bCs/>
          <w:color w:val="CC0066"/>
          <w:sz w:val="18"/>
          <w:szCs w:val="18"/>
        </w:rPr>
        <w:t>Om LG Electronics</w:t>
      </w:r>
      <w:r w:rsidRPr="00BB3781">
        <w:rPr>
          <w:rFonts w:eastAsia="Gulim"/>
          <w:b/>
          <w:bCs/>
          <w:color w:val="CC0066"/>
          <w:sz w:val="18"/>
          <w:szCs w:val="18"/>
        </w:rPr>
        <w:br/>
      </w:r>
      <w:r w:rsidRPr="00BB3781">
        <w:rPr>
          <w:sz w:val="18"/>
          <w:szCs w:val="18"/>
        </w:rPr>
        <w:t xml:space="preserve">LG Electronics, Inc. </w:t>
      </w:r>
      <w:r w:rsidRPr="002535DF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Pr="002535DF">
        <w:rPr>
          <w:sz w:val="18"/>
          <w:szCs w:val="18"/>
          <w:lang w:val="nb-NO"/>
        </w:rPr>
        <w:t>og</w:t>
      </w:r>
      <w:proofErr w:type="gramEnd"/>
      <w:r w:rsidRPr="002535DF">
        <w:rPr>
          <w:sz w:val="18"/>
          <w:szCs w:val="18"/>
          <w:lang w:val="nb-NO"/>
        </w:rPr>
        <w:t xml:space="preserve"> en innovatør innenfor hjemm</w:t>
      </w:r>
      <w:r w:rsidRPr="002535DF">
        <w:rPr>
          <w:sz w:val="18"/>
          <w:szCs w:val="18"/>
          <w:lang w:val="nb-NO"/>
        </w:rPr>
        <w:t>e</w:t>
      </w:r>
      <w:r w:rsidRPr="002535DF">
        <w:rPr>
          <w:sz w:val="18"/>
          <w:szCs w:val="18"/>
          <w:lang w:val="nb-NO"/>
        </w:rPr>
        <w:t xml:space="preserve">elektronikk, hvitevarer og mobil kommunikasjon med over 87 000 ansatte fordelt på 113 kontor verden rundt. LG oppnådde en global </w:t>
      </w:r>
      <w:proofErr w:type="gramStart"/>
      <w:r w:rsidRPr="002535DF">
        <w:rPr>
          <w:sz w:val="18"/>
          <w:szCs w:val="18"/>
          <w:lang w:val="nb-NO"/>
        </w:rPr>
        <w:t>omsetningen</w:t>
      </w:r>
      <w:proofErr w:type="gramEnd"/>
      <w:r w:rsidRPr="002535DF">
        <w:rPr>
          <w:sz w:val="18"/>
          <w:szCs w:val="18"/>
          <w:lang w:val="nb-NO"/>
        </w:rPr>
        <w:t xml:space="preserve"> på USD 44,2 milliarder for 2012. LG består av fire forretningsområder - Home E</w:t>
      </w:r>
      <w:r w:rsidRPr="002535DF">
        <w:rPr>
          <w:sz w:val="18"/>
          <w:szCs w:val="18"/>
          <w:lang w:val="nb-NO"/>
        </w:rPr>
        <w:t>n</w:t>
      </w:r>
      <w:r w:rsidRPr="002535DF">
        <w:rPr>
          <w:sz w:val="18"/>
          <w:szCs w:val="18"/>
          <w:lang w:val="nb-NO"/>
        </w:rPr>
        <w:t xml:space="preserve">tertainment, Mobile Communications, Home Appliance </w:t>
      </w:r>
      <w:r w:rsidR="00423E92" w:rsidRPr="002535DF">
        <w:rPr>
          <w:sz w:val="18"/>
          <w:szCs w:val="18"/>
          <w:lang w:val="nb-NO"/>
        </w:rPr>
        <w:t>og</w:t>
      </w:r>
      <w:r w:rsidRPr="002535DF">
        <w:rPr>
          <w:sz w:val="18"/>
          <w:szCs w:val="18"/>
          <w:lang w:val="nb-NO"/>
        </w:rPr>
        <w:t xml:space="preserve"> Air </w:t>
      </w:r>
      <w:proofErr w:type="spellStart"/>
      <w:r w:rsidRPr="002535DF">
        <w:rPr>
          <w:sz w:val="18"/>
          <w:szCs w:val="18"/>
          <w:lang w:val="nb-NO"/>
        </w:rPr>
        <w:t>Conditioning</w:t>
      </w:r>
      <w:proofErr w:type="spellEnd"/>
      <w:r w:rsidRPr="002535DF">
        <w:rPr>
          <w:sz w:val="18"/>
          <w:szCs w:val="18"/>
          <w:lang w:val="nb-NO"/>
        </w:rPr>
        <w:t xml:space="preserve"> &amp; Energy Solution- og er en av verdens største produsenter av flat-tv, </w:t>
      </w:r>
      <w:proofErr w:type="spellStart"/>
      <w:r w:rsidRPr="002535DF">
        <w:rPr>
          <w:sz w:val="18"/>
          <w:szCs w:val="18"/>
          <w:lang w:val="nb-NO"/>
        </w:rPr>
        <w:t>audio</w:t>
      </w:r>
      <w:proofErr w:type="spellEnd"/>
      <w:r w:rsidRPr="002535DF">
        <w:rPr>
          <w:sz w:val="18"/>
          <w:szCs w:val="18"/>
          <w:lang w:val="nb-NO"/>
        </w:rPr>
        <w:t>- og videoprodukter, mobiltelefoner, klimaanlegg, vaskemaskiner og kjøleskap. Siden oktober 1999 har LG Electronics også vært representert i Norden. Den nordiske omsetningen hadde en op</w:t>
      </w:r>
      <w:r w:rsidRPr="002535DF">
        <w:rPr>
          <w:sz w:val="18"/>
          <w:szCs w:val="18"/>
          <w:lang w:val="nb-NO"/>
        </w:rPr>
        <w:t>p</w:t>
      </w:r>
      <w:r w:rsidRPr="002535DF">
        <w:rPr>
          <w:sz w:val="18"/>
          <w:szCs w:val="18"/>
          <w:lang w:val="nb-NO"/>
        </w:rPr>
        <w:t xml:space="preserve">gang i 2012 til drøye 1,5 milliarder NOK. For mer informasjon besøk </w:t>
      </w:r>
      <w:hyperlink r:id="rId11" w:tooltip="blocked::http://www.lg.com/" w:history="1">
        <w:r w:rsidRPr="002535DF">
          <w:rPr>
            <w:rStyle w:val="Hyperlink"/>
            <w:rFonts w:ascii="Times New Roman" w:eastAsia="Calibri" w:hAnsi="Times New Roman" w:cs="Times New Roman"/>
            <w:b w:val="0"/>
            <w:color w:val="0000FF"/>
            <w:sz w:val="18"/>
            <w:szCs w:val="18"/>
            <w:u w:val="single"/>
            <w:lang w:val="nb-NO" w:eastAsia="en-US"/>
          </w:rPr>
          <w:t>www.lg.com</w:t>
        </w:r>
      </w:hyperlink>
      <w:r w:rsidRPr="002535DF">
        <w:rPr>
          <w:sz w:val="18"/>
          <w:szCs w:val="18"/>
          <w:lang w:val="nb-NO"/>
        </w:rPr>
        <w:t>.</w:t>
      </w:r>
    </w:p>
    <w:p w:rsidR="00DD4108" w:rsidRPr="002535DF" w:rsidRDefault="00B14C21" w:rsidP="00350A90">
      <w:pPr>
        <w:keepNext/>
        <w:keepLines/>
        <w:rPr>
          <w:rFonts w:eastAsia="Times New Roman"/>
          <w:sz w:val="18"/>
          <w:szCs w:val="18"/>
          <w:lang w:val="nb-NO"/>
        </w:rPr>
      </w:pPr>
      <w:r w:rsidRPr="002535DF">
        <w:rPr>
          <w:rFonts w:eastAsia="Batang"/>
          <w:sz w:val="18"/>
          <w:szCs w:val="18"/>
          <w:lang w:val="nb-NO" w:eastAsia="ko-KR"/>
        </w:rPr>
        <w:br/>
      </w:r>
    </w:p>
    <w:p w:rsidR="003B2A1F" w:rsidRPr="002535DF" w:rsidRDefault="00DD4108" w:rsidP="003B2A1F">
      <w:pPr>
        <w:rPr>
          <w:rFonts w:eastAsia="Gulim" w:cs="Gulim"/>
          <w:sz w:val="18"/>
          <w:szCs w:val="18"/>
          <w:lang w:val="nb-NO"/>
        </w:rPr>
      </w:pPr>
      <w:r w:rsidRPr="002535DF">
        <w:rPr>
          <w:rFonts w:eastAsia="Gulim"/>
          <w:b/>
          <w:bCs/>
          <w:color w:val="CC0066"/>
          <w:sz w:val="18"/>
          <w:szCs w:val="18"/>
          <w:lang w:val="nb-NO"/>
        </w:rPr>
        <w:t>Om LG Electronics Mobile Communications</w:t>
      </w:r>
      <w:r w:rsidRPr="002535DF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2535DF">
        <w:rPr>
          <w:rFonts w:eastAsia="Times New Roman"/>
          <w:sz w:val="18"/>
          <w:szCs w:val="18"/>
          <w:lang w:val="nb-NO"/>
        </w:rPr>
        <w:t>LG Electronics Mobile Communications Company er et globalt ledende selskap innenfor mobil kommunikasjon. Gjennom sin fremstående teknologi og innovative design utvikler LG produkter som skaper en bedre livsstil for ko</w:t>
      </w:r>
      <w:r w:rsidRPr="002535DF">
        <w:rPr>
          <w:rFonts w:eastAsia="Times New Roman"/>
          <w:sz w:val="18"/>
          <w:szCs w:val="18"/>
          <w:lang w:val="nb-NO"/>
        </w:rPr>
        <w:t>n</w:t>
      </w:r>
      <w:r w:rsidRPr="002535DF">
        <w:rPr>
          <w:rFonts w:eastAsia="Times New Roman"/>
          <w:sz w:val="18"/>
          <w:szCs w:val="18"/>
          <w:lang w:val="nb-NO"/>
        </w:rPr>
        <w:t xml:space="preserve">sumenter verden over via en komplett </w:t>
      </w:r>
      <w:proofErr w:type="spellStart"/>
      <w:r w:rsidRPr="002535DF">
        <w:rPr>
          <w:rFonts w:eastAsia="Times New Roman"/>
          <w:sz w:val="18"/>
          <w:szCs w:val="18"/>
          <w:lang w:val="nb-NO"/>
        </w:rPr>
        <w:t>smartphone</w:t>
      </w:r>
      <w:proofErr w:type="spellEnd"/>
      <w:r w:rsidRPr="002535DF">
        <w:rPr>
          <w:rFonts w:eastAsia="Times New Roman"/>
          <w:sz w:val="18"/>
          <w:szCs w:val="18"/>
          <w:lang w:val="nb-NO"/>
        </w:rPr>
        <w:t>-opplevelse. Som et ledende selskap innen 4G Long Term Evol</w:t>
      </w:r>
      <w:r w:rsidRPr="002535DF">
        <w:rPr>
          <w:rFonts w:eastAsia="Times New Roman"/>
          <w:sz w:val="18"/>
          <w:szCs w:val="18"/>
          <w:lang w:val="nb-NO"/>
        </w:rPr>
        <w:t>u</w:t>
      </w:r>
      <w:r w:rsidRPr="002535DF">
        <w:rPr>
          <w:rFonts w:eastAsia="Times New Roman"/>
          <w:sz w:val="18"/>
          <w:szCs w:val="18"/>
          <w:lang w:val="nb-NO"/>
        </w:rPr>
        <w:t>tion (LTE) fortsetter LG sitt engasjement for å skape banebrytende LTE-teknikk og møte konsumentenes behov gje</w:t>
      </w:r>
      <w:r w:rsidRPr="002535DF">
        <w:rPr>
          <w:rFonts w:eastAsia="Times New Roman"/>
          <w:sz w:val="18"/>
          <w:szCs w:val="18"/>
          <w:lang w:val="nb-NO"/>
        </w:rPr>
        <w:t>n</w:t>
      </w:r>
      <w:r w:rsidRPr="002535DF">
        <w:rPr>
          <w:rFonts w:eastAsia="Times New Roman"/>
          <w:sz w:val="18"/>
          <w:szCs w:val="18"/>
          <w:lang w:val="nb-NO"/>
        </w:rPr>
        <w:t>nom differensierte LTE-produkter av høyeste kvalitet, som baseres på selskapets besittelse av LTE-patent og tekniske kunnskap.</w:t>
      </w:r>
    </w:p>
    <w:p w:rsidR="000A1FC4" w:rsidRPr="002535DF" w:rsidRDefault="000A1FC4" w:rsidP="00EC479C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145EE4" w:rsidRPr="002535DF" w:rsidRDefault="00145EE4" w:rsidP="000368B2">
      <w:pPr>
        <w:ind w:firstLine="2"/>
        <w:jc w:val="both"/>
        <w:rPr>
          <w:rFonts w:eastAsia="Malgun Gothic"/>
          <w:sz w:val="18"/>
          <w:szCs w:val="18"/>
          <w:lang w:val="nb-NO" w:eastAsia="ko-KR"/>
        </w:rPr>
      </w:pPr>
    </w:p>
    <w:p w:rsidR="00DD4108" w:rsidRPr="002535DF" w:rsidRDefault="00DD4108" w:rsidP="00DD4108">
      <w:pPr>
        <w:ind w:firstLine="2"/>
        <w:jc w:val="both"/>
        <w:rPr>
          <w:rFonts w:eastAsia="Malgun Gothic"/>
          <w:i/>
          <w:iCs/>
          <w:sz w:val="18"/>
          <w:szCs w:val="18"/>
          <w:lang w:val="nb-NO"/>
        </w:rPr>
      </w:pPr>
      <w:r w:rsidRPr="002535DF">
        <w:rPr>
          <w:rFonts w:eastAsia="Malgun Gothic"/>
          <w:bCs/>
          <w:i/>
          <w:iCs/>
          <w:sz w:val="18"/>
          <w:szCs w:val="18"/>
          <w:lang w:val="nb-NO"/>
        </w:rPr>
        <w:t>Hvis dere ønsker mer informasjon, vennligst kontakt:</w:t>
      </w:r>
    </w:p>
    <w:p w:rsidR="00EC479C" w:rsidRPr="002535DF" w:rsidRDefault="00EC479C" w:rsidP="000368B2">
      <w:pPr>
        <w:ind w:firstLine="2"/>
        <w:jc w:val="both"/>
        <w:rPr>
          <w:rFonts w:eastAsia="Malgun Gothic"/>
          <w:i/>
          <w:iCs/>
          <w:sz w:val="18"/>
          <w:szCs w:val="18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EC479C" w:rsidRPr="00BD1E36" w:rsidTr="00BE7296">
        <w:tc>
          <w:tcPr>
            <w:tcW w:w="4322" w:type="dxa"/>
          </w:tcPr>
          <w:p w:rsidR="00DD4108" w:rsidRPr="002535DF" w:rsidRDefault="00DD4108" w:rsidP="00BE7296">
            <w:pPr>
              <w:jc w:val="both"/>
              <w:rPr>
                <w:sz w:val="18"/>
                <w:szCs w:val="18"/>
                <w:lang w:val="nb-NO"/>
              </w:rPr>
            </w:pPr>
            <w:r w:rsidRPr="002535DF">
              <w:rPr>
                <w:sz w:val="18"/>
                <w:szCs w:val="18"/>
                <w:lang w:val="nb-NO"/>
              </w:rPr>
              <w:t>Susanne Persson</w:t>
            </w:r>
          </w:p>
          <w:p w:rsidR="00EC479C" w:rsidRPr="002535DF" w:rsidRDefault="00DD4108" w:rsidP="00BE7296">
            <w:pPr>
              <w:jc w:val="both"/>
              <w:rPr>
                <w:b/>
                <w:bCs/>
                <w:sz w:val="18"/>
                <w:szCs w:val="18"/>
                <w:lang w:val="nb-NO"/>
              </w:rPr>
            </w:pPr>
            <w:r w:rsidRPr="002535DF">
              <w:rPr>
                <w:sz w:val="18"/>
                <w:szCs w:val="18"/>
                <w:lang w:val="nb-NO"/>
              </w:rPr>
              <w:t>PR Manager</w:t>
            </w:r>
            <w:r w:rsidRPr="002535DF">
              <w:rPr>
                <w:sz w:val="18"/>
                <w:szCs w:val="18"/>
                <w:lang w:val="nb-NO"/>
              </w:rPr>
              <w:br/>
              <w:t>LG Electronics Nordic AB</w:t>
            </w:r>
            <w:r w:rsidRPr="002535DF">
              <w:rPr>
                <w:sz w:val="18"/>
                <w:szCs w:val="18"/>
                <w:lang w:val="nb-NO"/>
              </w:rPr>
              <w:br/>
              <w:t xml:space="preserve">Box 83, 164 94 Kista </w:t>
            </w:r>
            <w:r w:rsidRPr="002535DF">
              <w:rPr>
                <w:sz w:val="18"/>
                <w:szCs w:val="18"/>
                <w:lang w:val="nb-NO"/>
              </w:rPr>
              <w:br/>
              <w:t>Mobil: +46 (0)70 969 46 06</w:t>
            </w:r>
            <w:r w:rsidRPr="002535DF">
              <w:rPr>
                <w:sz w:val="18"/>
                <w:szCs w:val="18"/>
                <w:lang w:val="nb-NO"/>
              </w:rPr>
              <w:br/>
              <w:t xml:space="preserve">E-post: </w:t>
            </w:r>
            <w:hyperlink r:id="rId12" w:history="1">
              <w:r w:rsidRPr="002535DF">
                <w:rPr>
                  <w:rStyle w:val="Hyperlink"/>
                  <w:rFonts w:ascii="Times New Roman" w:eastAsia="Calibri" w:hAnsi="Times New Roman" w:cs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susanne.persson@lge.com</w:t>
              </w:r>
            </w:hyperlink>
            <w:r w:rsidR="00EC479C" w:rsidRPr="002535DF">
              <w:rPr>
                <w:bCs/>
                <w:sz w:val="18"/>
                <w:szCs w:val="18"/>
                <w:lang w:val="nb-NO"/>
              </w:rPr>
              <w:t xml:space="preserve"> </w:t>
            </w:r>
          </w:p>
          <w:p w:rsidR="00EC479C" w:rsidRPr="002535DF" w:rsidRDefault="00EC479C" w:rsidP="00BE7296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nb-NO"/>
              </w:rPr>
            </w:pPr>
          </w:p>
        </w:tc>
        <w:tc>
          <w:tcPr>
            <w:tcW w:w="4323" w:type="dxa"/>
          </w:tcPr>
          <w:p w:rsidR="00350A90" w:rsidRPr="00BB3781" w:rsidRDefault="00350A90" w:rsidP="00350A90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proofErr w:type="spellStart"/>
            <w:r w:rsidRPr="00BB3781">
              <w:rPr>
                <w:rFonts w:eastAsia="Malgun Gothic"/>
                <w:iCs/>
                <w:sz w:val="18"/>
                <w:szCs w:val="18"/>
              </w:rPr>
              <w:t>Kristoffer</w:t>
            </w:r>
            <w:proofErr w:type="spellEnd"/>
            <w:r w:rsidRPr="00BB3781">
              <w:rPr>
                <w:rFonts w:eastAsia="Malgun Gothic"/>
                <w:iCs/>
                <w:sz w:val="18"/>
                <w:szCs w:val="18"/>
              </w:rPr>
              <w:t xml:space="preserve"> </w:t>
            </w:r>
            <w:proofErr w:type="spellStart"/>
            <w:r w:rsidRPr="00BB3781">
              <w:rPr>
                <w:rFonts w:eastAsia="Malgun Gothic"/>
                <w:iCs/>
                <w:sz w:val="18"/>
                <w:szCs w:val="18"/>
              </w:rPr>
              <w:t>Ejebro</w:t>
            </w:r>
            <w:proofErr w:type="spellEnd"/>
          </w:p>
          <w:p w:rsidR="00350A90" w:rsidRPr="00BB3781" w:rsidRDefault="00350A90" w:rsidP="00350A90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BB3781">
              <w:rPr>
                <w:rFonts w:eastAsia="Malgun Gothic"/>
                <w:iCs/>
                <w:sz w:val="18"/>
                <w:szCs w:val="18"/>
              </w:rPr>
              <w:t>Product Specialist MC</w:t>
            </w:r>
          </w:p>
          <w:p w:rsidR="00350A90" w:rsidRPr="00BB3781" w:rsidRDefault="00350A90" w:rsidP="00350A90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BB3781">
              <w:rPr>
                <w:rFonts w:eastAsia="Malgun Gothic"/>
                <w:iCs/>
                <w:sz w:val="18"/>
                <w:szCs w:val="18"/>
              </w:rPr>
              <w:t>LG Electronics Nordic AB</w:t>
            </w:r>
          </w:p>
          <w:p w:rsidR="00350A90" w:rsidRPr="002535DF" w:rsidRDefault="00350A90" w:rsidP="00350A90">
            <w:pPr>
              <w:jc w:val="both"/>
              <w:rPr>
                <w:rFonts w:eastAsia="Malgun Gothic"/>
                <w:iCs/>
                <w:sz w:val="18"/>
                <w:szCs w:val="18"/>
                <w:lang w:val="nb-NO"/>
              </w:rPr>
            </w:pPr>
            <w:r w:rsidRPr="002535DF">
              <w:rPr>
                <w:rFonts w:eastAsia="Malgun Gothic"/>
                <w:iCs/>
                <w:sz w:val="18"/>
                <w:szCs w:val="18"/>
                <w:lang w:val="nb-NO"/>
              </w:rPr>
              <w:t>Box 83, 164 94 Kista</w:t>
            </w:r>
          </w:p>
          <w:p w:rsidR="00350A90" w:rsidRPr="002535DF" w:rsidRDefault="00350A90" w:rsidP="00350A90">
            <w:pPr>
              <w:jc w:val="both"/>
              <w:rPr>
                <w:rFonts w:eastAsia="Malgun Gothic"/>
                <w:iCs/>
                <w:sz w:val="18"/>
                <w:szCs w:val="18"/>
                <w:lang w:val="nb-NO"/>
              </w:rPr>
            </w:pPr>
            <w:r w:rsidRPr="002535DF">
              <w:rPr>
                <w:rFonts w:eastAsia="Malgun Gothic"/>
                <w:iCs/>
                <w:sz w:val="18"/>
                <w:szCs w:val="18"/>
                <w:lang w:val="nb-NO"/>
              </w:rPr>
              <w:t>Mobil: +46 (0)70 239 30 09</w:t>
            </w:r>
          </w:p>
          <w:p w:rsidR="00EC479C" w:rsidRPr="002535DF" w:rsidRDefault="00350A90" w:rsidP="00350A90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nb-NO"/>
              </w:rPr>
            </w:pPr>
            <w:r w:rsidRPr="002535DF">
              <w:rPr>
                <w:rFonts w:eastAsia="Malgun Gothic"/>
                <w:iCs/>
                <w:sz w:val="18"/>
                <w:szCs w:val="18"/>
                <w:lang w:val="nb-NO"/>
              </w:rPr>
              <w:t>E-post: kristoffer.ejebro@lge.com</w:t>
            </w:r>
          </w:p>
        </w:tc>
      </w:tr>
    </w:tbl>
    <w:p w:rsidR="00E15E55" w:rsidRPr="002535DF" w:rsidRDefault="00E15E55" w:rsidP="000368B2">
      <w:pPr>
        <w:ind w:firstLine="2"/>
        <w:jc w:val="both"/>
        <w:rPr>
          <w:rFonts w:eastAsia="Malgun Gothic"/>
          <w:i/>
          <w:iCs/>
          <w:sz w:val="18"/>
          <w:szCs w:val="18"/>
          <w:lang w:val="nb-NO"/>
        </w:rPr>
      </w:pPr>
    </w:p>
    <w:p w:rsidR="000A1FC4" w:rsidRPr="002535DF" w:rsidRDefault="000A1FC4" w:rsidP="00683022">
      <w:pPr>
        <w:jc w:val="both"/>
        <w:rPr>
          <w:b/>
          <w:bCs/>
          <w:sz w:val="18"/>
          <w:szCs w:val="18"/>
          <w:lang w:val="nb-NO"/>
        </w:rPr>
      </w:pPr>
    </w:p>
    <w:p w:rsidR="001B06F0" w:rsidRPr="002535DF" w:rsidRDefault="001B06F0" w:rsidP="000368B2">
      <w:pPr>
        <w:jc w:val="both"/>
        <w:rPr>
          <w:rFonts w:eastAsia="Malgun Gothic"/>
          <w:sz w:val="18"/>
          <w:szCs w:val="18"/>
          <w:lang w:val="nb-NO" w:eastAsia="ko-KR"/>
        </w:rPr>
      </w:pPr>
    </w:p>
    <w:sectPr w:rsidR="001B06F0" w:rsidRPr="002535DF" w:rsidSect="00EC479C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14" w:rsidRDefault="00F24D14" w:rsidP="00C05552">
      <w:r>
        <w:separator/>
      </w:r>
    </w:p>
  </w:endnote>
  <w:endnote w:type="continuationSeparator" w:id="0">
    <w:p w:rsidR="00F24D14" w:rsidRDefault="00F24D14" w:rsidP="00C0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C4" w:rsidRDefault="000A1FC4" w:rsidP="009A0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FC4" w:rsidRDefault="000A1FC4" w:rsidP="00D955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C4" w:rsidRDefault="000A1FC4" w:rsidP="00133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E36">
      <w:rPr>
        <w:rStyle w:val="PageNumber"/>
        <w:noProof/>
      </w:rPr>
      <w:t>1</w:t>
    </w:r>
    <w:r>
      <w:rPr>
        <w:rStyle w:val="PageNumber"/>
      </w:rPr>
      <w:fldChar w:fldCharType="end"/>
    </w:r>
  </w:p>
  <w:p w:rsidR="000A1FC4" w:rsidRDefault="000A1FC4" w:rsidP="00D955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14" w:rsidRDefault="00F24D14" w:rsidP="00C05552">
      <w:r>
        <w:separator/>
      </w:r>
    </w:p>
  </w:footnote>
  <w:footnote w:type="continuationSeparator" w:id="0">
    <w:p w:rsidR="00F24D14" w:rsidRDefault="00F24D14" w:rsidP="00C0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C4" w:rsidRDefault="000A1FC4" w:rsidP="0097010C">
    <w:pPr>
      <w:pStyle w:val="Header"/>
    </w:pPr>
  </w:p>
  <w:p w:rsidR="000A1FC4" w:rsidRDefault="00EE7F45" w:rsidP="0097010C">
    <w:pPr>
      <w:pStyle w:val="Header"/>
    </w:pPr>
    <w:r>
      <w:rPr>
        <w:rFonts w:hint="eastAsia"/>
        <w:noProof/>
        <w:lang w:val="nb-NO"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0" t="0" r="0" b="0"/>
          <wp:wrapNone/>
          <wp:docPr id="7" name="Picture 7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G_c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FC4" w:rsidRPr="0090067F" w:rsidRDefault="000A1FC4" w:rsidP="00EB2678">
    <w:pPr>
      <w:pStyle w:val="Header"/>
      <w:jc w:val="right"/>
      <w:rPr>
        <w:rFonts w:ascii="Trebuchet MS" w:hAnsi="Trebuchet MS"/>
        <w:b/>
        <w:color w:val="808080"/>
        <w:sz w:val="18"/>
        <w:szCs w:val="18"/>
        <w:lang w:val="sv-SE"/>
      </w:rPr>
    </w:pPr>
    <w:r>
      <w:rPr>
        <w:rFonts w:ascii="Trebuchet MS" w:hAnsi="Trebuchet MS"/>
        <w:b/>
        <w:bCs/>
        <w:color w:val="808080"/>
        <w:sz w:val="18"/>
        <w:szCs w:val="18"/>
      </w:rPr>
      <w:t>www.lg.</w:t>
    </w:r>
    <w:r>
      <w:rPr>
        <w:rFonts w:ascii="Trebuchet MS" w:hAnsi="Trebuchet MS"/>
        <w:b/>
        <w:bCs/>
        <w:color w:val="808080"/>
        <w:sz w:val="18"/>
        <w:szCs w:val="18"/>
        <w:lang w:val="sv-SE"/>
      </w:rPr>
      <w:t>com</w:t>
    </w:r>
  </w:p>
  <w:p w:rsidR="000A1FC4" w:rsidRPr="00EB2678" w:rsidRDefault="000A1FC4" w:rsidP="0097010C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1A6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6285F"/>
    <w:multiLevelType w:val="hybridMultilevel"/>
    <w:tmpl w:val="2AEC0900"/>
    <w:lvl w:ilvl="0" w:tplc="89AADA9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5E5A"/>
    <w:multiLevelType w:val="hybridMultilevel"/>
    <w:tmpl w:val="0FB84514"/>
    <w:lvl w:ilvl="0" w:tplc="94A4D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707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F84C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2676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AA83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FEBE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9CC4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38A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0EB9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81F3D"/>
    <w:multiLevelType w:val="hybridMultilevel"/>
    <w:tmpl w:val="2F80C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14"/>
    <w:rsid w:val="000018C3"/>
    <w:rsid w:val="00003E3B"/>
    <w:rsid w:val="00006CFF"/>
    <w:rsid w:val="0001386F"/>
    <w:rsid w:val="00024AB2"/>
    <w:rsid w:val="0002508E"/>
    <w:rsid w:val="000352C8"/>
    <w:rsid w:val="000368B2"/>
    <w:rsid w:val="00043617"/>
    <w:rsid w:val="00045319"/>
    <w:rsid w:val="000456C6"/>
    <w:rsid w:val="000519AB"/>
    <w:rsid w:val="0005515D"/>
    <w:rsid w:val="00055AD8"/>
    <w:rsid w:val="00062F22"/>
    <w:rsid w:val="000638E8"/>
    <w:rsid w:val="00066B64"/>
    <w:rsid w:val="00067CDA"/>
    <w:rsid w:val="00071AD4"/>
    <w:rsid w:val="00075228"/>
    <w:rsid w:val="00081516"/>
    <w:rsid w:val="00081FD4"/>
    <w:rsid w:val="000825B9"/>
    <w:rsid w:val="000904A3"/>
    <w:rsid w:val="000929D9"/>
    <w:rsid w:val="000A1FC4"/>
    <w:rsid w:val="000A29F4"/>
    <w:rsid w:val="000A3A5B"/>
    <w:rsid w:val="000A420A"/>
    <w:rsid w:val="000A496A"/>
    <w:rsid w:val="000A51AB"/>
    <w:rsid w:val="000A6201"/>
    <w:rsid w:val="000A69DD"/>
    <w:rsid w:val="000B3189"/>
    <w:rsid w:val="000C58D7"/>
    <w:rsid w:val="000C780A"/>
    <w:rsid w:val="000D1D76"/>
    <w:rsid w:val="000D4485"/>
    <w:rsid w:val="000E12E5"/>
    <w:rsid w:val="000E1A37"/>
    <w:rsid w:val="000E672F"/>
    <w:rsid w:val="000E7A30"/>
    <w:rsid w:val="000F08E5"/>
    <w:rsid w:val="000F727B"/>
    <w:rsid w:val="001039CC"/>
    <w:rsid w:val="00103ACE"/>
    <w:rsid w:val="00103EFF"/>
    <w:rsid w:val="001044BD"/>
    <w:rsid w:val="001130F1"/>
    <w:rsid w:val="0011529B"/>
    <w:rsid w:val="0012477C"/>
    <w:rsid w:val="00126E7C"/>
    <w:rsid w:val="0013301C"/>
    <w:rsid w:val="00133722"/>
    <w:rsid w:val="00135161"/>
    <w:rsid w:val="0013527E"/>
    <w:rsid w:val="001359C7"/>
    <w:rsid w:val="00136414"/>
    <w:rsid w:val="0014191B"/>
    <w:rsid w:val="00143C0D"/>
    <w:rsid w:val="00145EE4"/>
    <w:rsid w:val="00151034"/>
    <w:rsid w:val="0015166A"/>
    <w:rsid w:val="00152503"/>
    <w:rsid w:val="001540B0"/>
    <w:rsid w:val="00165BA3"/>
    <w:rsid w:val="00174E40"/>
    <w:rsid w:val="00175309"/>
    <w:rsid w:val="00180DC0"/>
    <w:rsid w:val="001832F9"/>
    <w:rsid w:val="001836FE"/>
    <w:rsid w:val="00183A94"/>
    <w:rsid w:val="00184B84"/>
    <w:rsid w:val="001866AE"/>
    <w:rsid w:val="00186D35"/>
    <w:rsid w:val="001879D9"/>
    <w:rsid w:val="001912DB"/>
    <w:rsid w:val="0019236B"/>
    <w:rsid w:val="00193B20"/>
    <w:rsid w:val="001940F0"/>
    <w:rsid w:val="001A09FD"/>
    <w:rsid w:val="001A3413"/>
    <w:rsid w:val="001B042B"/>
    <w:rsid w:val="001B06F0"/>
    <w:rsid w:val="001B29D5"/>
    <w:rsid w:val="001B4AAF"/>
    <w:rsid w:val="001C5041"/>
    <w:rsid w:val="001C5C2A"/>
    <w:rsid w:val="001C7F6D"/>
    <w:rsid w:val="001D23E3"/>
    <w:rsid w:val="001D7653"/>
    <w:rsid w:val="001E02AE"/>
    <w:rsid w:val="001E7F4E"/>
    <w:rsid w:val="001F20C8"/>
    <w:rsid w:val="001F6178"/>
    <w:rsid w:val="002009BC"/>
    <w:rsid w:val="00202CA7"/>
    <w:rsid w:val="00203BD3"/>
    <w:rsid w:val="0020507B"/>
    <w:rsid w:val="00210ABF"/>
    <w:rsid w:val="002144C8"/>
    <w:rsid w:val="00215256"/>
    <w:rsid w:val="00222971"/>
    <w:rsid w:val="00225B20"/>
    <w:rsid w:val="002363E6"/>
    <w:rsid w:val="00236C0C"/>
    <w:rsid w:val="00237EA2"/>
    <w:rsid w:val="002407F1"/>
    <w:rsid w:val="00240CF6"/>
    <w:rsid w:val="00241C8A"/>
    <w:rsid w:val="00242A69"/>
    <w:rsid w:val="00243B36"/>
    <w:rsid w:val="00246239"/>
    <w:rsid w:val="002516C1"/>
    <w:rsid w:val="002527D6"/>
    <w:rsid w:val="002535DF"/>
    <w:rsid w:val="00254A66"/>
    <w:rsid w:val="002565C0"/>
    <w:rsid w:val="002619A1"/>
    <w:rsid w:val="00265D6F"/>
    <w:rsid w:val="00266198"/>
    <w:rsid w:val="00281163"/>
    <w:rsid w:val="002A48C4"/>
    <w:rsid w:val="002A49C9"/>
    <w:rsid w:val="002B05E6"/>
    <w:rsid w:val="002B3D87"/>
    <w:rsid w:val="002B564A"/>
    <w:rsid w:val="002C2C2A"/>
    <w:rsid w:val="002C3741"/>
    <w:rsid w:val="002C6F75"/>
    <w:rsid w:val="002D1277"/>
    <w:rsid w:val="002D3A22"/>
    <w:rsid w:val="002D676E"/>
    <w:rsid w:val="002E0B84"/>
    <w:rsid w:val="002E3215"/>
    <w:rsid w:val="002F6558"/>
    <w:rsid w:val="00300881"/>
    <w:rsid w:val="003018B8"/>
    <w:rsid w:val="003031EB"/>
    <w:rsid w:val="003037DB"/>
    <w:rsid w:val="00303C7F"/>
    <w:rsid w:val="00310D23"/>
    <w:rsid w:val="003110DA"/>
    <w:rsid w:val="003117CE"/>
    <w:rsid w:val="00312B7A"/>
    <w:rsid w:val="00313F66"/>
    <w:rsid w:val="003144B7"/>
    <w:rsid w:val="00315396"/>
    <w:rsid w:val="003205CB"/>
    <w:rsid w:val="00321219"/>
    <w:rsid w:val="003219D1"/>
    <w:rsid w:val="00322B06"/>
    <w:rsid w:val="0034070F"/>
    <w:rsid w:val="003438A0"/>
    <w:rsid w:val="00347171"/>
    <w:rsid w:val="00350A90"/>
    <w:rsid w:val="00356BE5"/>
    <w:rsid w:val="0035790D"/>
    <w:rsid w:val="003600FC"/>
    <w:rsid w:val="00360205"/>
    <w:rsid w:val="00361D10"/>
    <w:rsid w:val="00365D81"/>
    <w:rsid w:val="00367487"/>
    <w:rsid w:val="00372996"/>
    <w:rsid w:val="0037599F"/>
    <w:rsid w:val="00376D43"/>
    <w:rsid w:val="00390C89"/>
    <w:rsid w:val="00390CA0"/>
    <w:rsid w:val="00392620"/>
    <w:rsid w:val="00393325"/>
    <w:rsid w:val="00395BAF"/>
    <w:rsid w:val="003A3774"/>
    <w:rsid w:val="003B2A1F"/>
    <w:rsid w:val="003C0733"/>
    <w:rsid w:val="003D1480"/>
    <w:rsid w:val="003E1CE6"/>
    <w:rsid w:val="003E5F27"/>
    <w:rsid w:val="003E6B9A"/>
    <w:rsid w:val="003F291F"/>
    <w:rsid w:val="003F2BE0"/>
    <w:rsid w:val="003F433E"/>
    <w:rsid w:val="003F7F04"/>
    <w:rsid w:val="00400AB9"/>
    <w:rsid w:val="004050DD"/>
    <w:rsid w:val="004076FA"/>
    <w:rsid w:val="00407848"/>
    <w:rsid w:val="00410270"/>
    <w:rsid w:val="004111C5"/>
    <w:rsid w:val="00417E3B"/>
    <w:rsid w:val="00420654"/>
    <w:rsid w:val="00423E92"/>
    <w:rsid w:val="004263D5"/>
    <w:rsid w:val="0042799F"/>
    <w:rsid w:val="0043172E"/>
    <w:rsid w:val="0043620C"/>
    <w:rsid w:val="00441754"/>
    <w:rsid w:val="004437E7"/>
    <w:rsid w:val="0045421F"/>
    <w:rsid w:val="00454B80"/>
    <w:rsid w:val="00455452"/>
    <w:rsid w:val="00455559"/>
    <w:rsid w:val="00455B7C"/>
    <w:rsid w:val="004662EA"/>
    <w:rsid w:val="0046692C"/>
    <w:rsid w:val="00477418"/>
    <w:rsid w:val="00480851"/>
    <w:rsid w:val="004815CF"/>
    <w:rsid w:val="004839FD"/>
    <w:rsid w:val="00487FB7"/>
    <w:rsid w:val="004A4153"/>
    <w:rsid w:val="004A4F50"/>
    <w:rsid w:val="004A5937"/>
    <w:rsid w:val="004A7016"/>
    <w:rsid w:val="004C73F4"/>
    <w:rsid w:val="004D1A64"/>
    <w:rsid w:val="004D4515"/>
    <w:rsid w:val="004D5166"/>
    <w:rsid w:val="004D5C96"/>
    <w:rsid w:val="004E08F9"/>
    <w:rsid w:val="004E125C"/>
    <w:rsid w:val="004E2F08"/>
    <w:rsid w:val="004E51A7"/>
    <w:rsid w:val="004E68E6"/>
    <w:rsid w:val="004F0C7C"/>
    <w:rsid w:val="004F4414"/>
    <w:rsid w:val="004F6D41"/>
    <w:rsid w:val="00500D37"/>
    <w:rsid w:val="0050357A"/>
    <w:rsid w:val="00503B32"/>
    <w:rsid w:val="005073D8"/>
    <w:rsid w:val="0051245F"/>
    <w:rsid w:val="00527EEE"/>
    <w:rsid w:val="00540EE5"/>
    <w:rsid w:val="00551356"/>
    <w:rsid w:val="00552B88"/>
    <w:rsid w:val="00554BC4"/>
    <w:rsid w:val="00560D1D"/>
    <w:rsid w:val="00563BED"/>
    <w:rsid w:val="00565FFC"/>
    <w:rsid w:val="00566B0C"/>
    <w:rsid w:val="005673EE"/>
    <w:rsid w:val="00567518"/>
    <w:rsid w:val="0057126A"/>
    <w:rsid w:val="005717F5"/>
    <w:rsid w:val="0057493F"/>
    <w:rsid w:val="00574E9B"/>
    <w:rsid w:val="00580C73"/>
    <w:rsid w:val="0058476B"/>
    <w:rsid w:val="00587E9E"/>
    <w:rsid w:val="00595D68"/>
    <w:rsid w:val="005A1EE6"/>
    <w:rsid w:val="005A2D5F"/>
    <w:rsid w:val="005A4541"/>
    <w:rsid w:val="005B1149"/>
    <w:rsid w:val="005B2376"/>
    <w:rsid w:val="005B30D1"/>
    <w:rsid w:val="005C181F"/>
    <w:rsid w:val="005D28FA"/>
    <w:rsid w:val="005D74DC"/>
    <w:rsid w:val="005E0895"/>
    <w:rsid w:val="005E2EB9"/>
    <w:rsid w:val="005F1535"/>
    <w:rsid w:val="005F2CE5"/>
    <w:rsid w:val="005F57C8"/>
    <w:rsid w:val="0060189B"/>
    <w:rsid w:val="00606C2C"/>
    <w:rsid w:val="0061697F"/>
    <w:rsid w:val="00617B56"/>
    <w:rsid w:val="0063203E"/>
    <w:rsid w:val="00632ED3"/>
    <w:rsid w:val="00634BF4"/>
    <w:rsid w:val="00640B80"/>
    <w:rsid w:val="00644163"/>
    <w:rsid w:val="00645A67"/>
    <w:rsid w:val="00655EE3"/>
    <w:rsid w:val="006601E2"/>
    <w:rsid w:val="00660D05"/>
    <w:rsid w:val="006626F5"/>
    <w:rsid w:val="006658D4"/>
    <w:rsid w:val="00667600"/>
    <w:rsid w:val="00672D22"/>
    <w:rsid w:val="00673B2D"/>
    <w:rsid w:val="00674CC8"/>
    <w:rsid w:val="00675341"/>
    <w:rsid w:val="00675AF4"/>
    <w:rsid w:val="006766F4"/>
    <w:rsid w:val="00683022"/>
    <w:rsid w:val="00690079"/>
    <w:rsid w:val="0069083D"/>
    <w:rsid w:val="00690DEC"/>
    <w:rsid w:val="00692FC4"/>
    <w:rsid w:val="006A24CA"/>
    <w:rsid w:val="006A5667"/>
    <w:rsid w:val="006A5D0E"/>
    <w:rsid w:val="006A658B"/>
    <w:rsid w:val="006A7E3F"/>
    <w:rsid w:val="006B1ED6"/>
    <w:rsid w:val="006C376C"/>
    <w:rsid w:val="006C3C45"/>
    <w:rsid w:val="006C4588"/>
    <w:rsid w:val="006C594E"/>
    <w:rsid w:val="006D4C20"/>
    <w:rsid w:val="006E0231"/>
    <w:rsid w:val="006E1A22"/>
    <w:rsid w:val="006E3A65"/>
    <w:rsid w:val="006E55DE"/>
    <w:rsid w:val="006E6557"/>
    <w:rsid w:val="006E70AB"/>
    <w:rsid w:val="006F3AA9"/>
    <w:rsid w:val="006F609C"/>
    <w:rsid w:val="007005A1"/>
    <w:rsid w:val="00700728"/>
    <w:rsid w:val="007050AE"/>
    <w:rsid w:val="00711520"/>
    <w:rsid w:val="007145FE"/>
    <w:rsid w:val="00716136"/>
    <w:rsid w:val="00716E08"/>
    <w:rsid w:val="0072527A"/>
    <w:rsid w:val="00725D93"/>
    <w:rsid w:val="007344F8"/>
    <w:rsid w:val="00737788"/>
    <w:rsid w:val="007457CE"/>
    <w:rsid w:val="00746C43"/>
    <w:rsid w:val="007529E8"/>
    <w:rsid w:val="00752BBE"/>
    <w:rsid w:val="00753AC7"/>
    <w:rsid w:val="007641C1"/>
    <w:rsid w:val="007652C6"/>
    <w:rsid w:val="00766C35"/>
    <w:rsid w:val="00772AD3"/>
    <w:rsid w:val="00772FF5"/>
    <w:rsid w:val="007737F1"/>
    <w:rsid w:val="00775130"/>
    <w:rsid w:val="00776DBF"/>
    <w:rsid w:val="00793122"/>
    <w:rsid w:val="007A52FA"/>
    <w:rsid w:val="007B1CF8"/>
    <w:rsid w:val="007C1C63"/>
    <w:rsid w:val="007C2F35"/>
    <w:rsid w:val="007C638B"/>
    <w:rsid w:val="007D67D8"/>
    <w:rsid w:val="007D76F1"/>
    <w:rsid w:val="007D7E97"/>
    <w:rsid w:val="007E7A3B"/>
    <w:rsid w:val="007F45F0"/>
    <w:rsid w:val="007F69BD"/>
    <w:rsid w:val="00804998"/>
    <w:rsid w:val="00810CCB"/>
    <w:rsid w:val="0081643F"/>
    <w:rsid w:val="008219F2"/>
    <w:rsid w:val="0082232F"/>
    <w:rsid w:val="00824AB1"/>
    <w:rsid w:val="00825E8A"/>
    <w:rsid w:val="008261CC"/>
    <w:rsid w:val="00831CAE"/>
    <w:rsid w:val="00834D7D"/>
    <w:rsid w:val="00836977"/>
    <w:rsid w:val="008426BD"/>
    <w:rsid w:val="00846FAD"/>
    <w:rsid w:val="008500C1"/>
    <w:rsid w:val="00860CD3"/>
    <w:rsid w:val="0086599A"/>
    <w:rsid w:val="00872832"/>
    <w:rsid w:val="00873281"/>
    <w:rsid w:val="0087639D"/>
    <w:rsid w:val="008779CE"/>
    <w:rsid w:val="00881F31"/>
    <w:rsid w:val="00883986"/>
    <w:rsid w:val="0088781E"/>
    <w:rsid w:val="008905A9"/>
    <w:rsid w:val="00891C4E"/>
    <w:rsid w:val="008925AF"/>
    <w:rsid w:val="00892C12"/>
    <w:rsid w:val="00894056"/>
    <w:rsid w:val="00895C82"/>
    <w:rsid w:val="008974E8"/>
    <w:rsid w:val="008A497A"/>
    <w:rsid w:val="008B2259"/>
    <w:rsid w:val="008B34F2"/>
    <w:rsid w:val="008B5B25"/>
    <w:rsid w:val="008B72D0"/>
    <w:rsid w:val="008C16FF"/>
    <w:rsid w:val="008C2141"/>
    <w:rsid w:val="008C307C"/>
    <w:rsid w:val="008C3C7F"/>
    <w:rsid w:val="008D5FD9"/>
    <w:rsid w:val="008E0F8F"/>
    <w:rsid w:val="008E5EEC"/>
    <w:rsid w:val="008F5AAD"/>
    <w:rsid w:val="008F7227"/>
    <w:rsid w:val="0090037F"/>
    <w:rsid w:val="0090067F"/>
    <w:rsid w:val="00901F3E"/>
    <w:rsid w:val="00906962"/>
    <w:rsid w:val="009221A0"/>
    <w:rsid w:val="00923ABA"/>
    <w:rsid w:val="009245F8"/>
    <w:rsid w:val="00927394"/>
    <w:rsid w:val="0093102A"/>
    <w:rsid w:val="00934B1E"/>
    <w:rsid w:val="00934EAE"/>
    <w:rsid w:val="00935B48"/>
    <w:rsid w:val="009410C9"/>
    <w:rsid w:val="00945D79"/>
    <w:rsid w:val="0094788F"/>
    <w:rsid w:val="00952391"/>
    <w:rsid w:val="00956964"/>
    <w:rsid w:val="009678A3"/>
    <w:rsid w:val="0097010C"/>
    <w:rsid w:val="009707B4"/>
    <w:rsid w:val="00976118"/>
    <w:rsid w:val="00977205"/>
    <w:rsid w:val="009805AF"/>
    <w:rsid w:val="009822C0"/>
    <w:rsid w:val="00985692"/>
    <w:rsid w:val="009A0167"/>
    <w:rsid w:val="009A09C8"/>
    <w:rsid w:val="009A21A8"/>
    <w:rsid w:val="009A37D9"/>
    <w:rsid w:val="009B35DF"/>
    <w:rsid w:val="009B6A26"/>
    <w:rsid w:val="009C12A5"/>
    <w:rsid w:val="009D10A3"/>
    <w:rsid w:val="009D1AF4"/>
    <w:rsid w:val="009E3403"/>
    <w:rsid w:val="009E60D3"/>
    <w:rsid w:val="009F1C3C"/>
    <w:rsid w:val="009F1C50"/>
    <w:rsid w:val="009F2C63"/>
    <w:rsid w:val="009F3E77"/>
    <w:rsid w:val="009F590C"/>
    <w:rsid w:val="00A0054C"/>
    <w:rsid w:val="00A0463A"/>
    <w:rsid w:val="00A11747"/>
    <w:rsid w:val="00A118CA"/>
    <w:rsid w:val="00A13F92"/>
    <w:rsid w:val="00A15B17"/>
    <w:rsid w:val="00A26CAD"/>
    <w:rsid w:val="00A26DD1"/>
    <w:rsid w:val="00A32D0A"/>
    <w:rsid w:val="00A32D70"/>
    <w:rsid w:val="00A32E7F"/>
    <w:rsid w:val="00A431A2"/>
    <w:rsid w:val="00A4430E"/>
    <w:rsid w:val="00A51543"/>
    <w:rsid w:val="00A5219A"/>
    <w:rsid w:val="00A55297"/>
    <w:rsid w:val="00A56562"/>
    <w:rsid w:val="00A65D37"/>
    <w:rsid w:val="00A666A9"/>
    <w:rsid w:val="00A70275"/>
    <w:rsid w:val="00A72F90"/>
    <w:rsid w:val="00A75C89"/>
    <w:rsid w:val="00A81122"/>
    <w:rsid w:val="00A8439A"/>
    <w:rsid w:val="00A85042"/>
    <w:rsid w:val="00A86448"/>
    <w:rsid w:val="00A866F1"/>
    <w:rsid w:val="00A91665"/>
    <w:rsid w:val="00A92142"/>
    <w:rsid w:val="00A939B7"/>
    <w:rsid w:val="00A9519C"/>
    <w:rsid w:val="00A97A90"/>
    <w:rsid w:val="00AB002C"/>
    <w:rsid w:val="00AC3296"/>
    <w:rsid w:val="00AC41CB"/>
    <w:rsid w:val="00AC43A2"/>
    <w:rsid w:val="00AC5BDD"/>
    <w:rsid w:val="00AC6A65"/>
    <w:rsid w:val="00AD3FFD"/>
    <w:rsid w:val="00AD4B22"/>
    <w:rsid w:val="00AD50FD"/>
    <w:rsid w:val="00AD7060"/>
    <w:rsid w:val="00AE07D1"/>
    <w:rsid w:val="00AE3281"/>
    <w:rsid w:val="00AE60D3"/>
    <w:rsid w:val="00AE7875"/>
    <w:rsid w:val="00AF5C59"/>
    <w:rsid w:val="00AF6B97"/>
    <w:rsid w:val="00B01D44"/>
    <w:rsid w:val="00B06277"/>
    <w:rsid w:val="00B113A1"/>
    <w:rsid w:val="00B138EE"/>
    <w:rsid w:val="00B14B85"/>
    <w:rsid w:val="00B14C21"/>
    <w:rsid w:val="00B15014"/>
    <w:rsid w:val="00B207AF"/>
    <w:rsid w:val="00B2192B"/>
    <w:rsid w:val="00B22DCD"/>
    <w:rsid w:val="00B2397F"/>
    <w:rsid w:val="00B25060"/>
    <w:rsid w:val="00B2677F"/>
    <w:rsid w:val="00B30D26"/>
    <w:rsid w:val="00B32231"/>
    <w:rsid w:val="00B42BC0"/>
    <w:rsid w:val="00B43222"/>
    <w:rsid w:val="00B50737"/>
    <w:rsid w:val="00B51239"/>
    <w:rsid w:val="00B529BA"/>
    <w:rsid w:val="00B5322A"/>
    <w:rsid w:val="00B64C99"/>
    <w:rsid w:val="00B733C8"/>
    <w:rsid w:val="00B81F12"/>
    <w:rsid w:val="00B82105"/>
    <w:rsid w:val="00B83480"/>
    <w:rsid w:val="00B87033"/>
    <w:rsid w:val="00B967F1"/>
    <w:rsid w:val="00BA340E"/>
    <w:rsid w:val="00BA516D"/>
    <w:rsid w:val="00BB08BE"/>
    <w:rsid w:val="00BB3781"/>
    <w:rsid w:val="00BB5389"/>
    <w:rsid w:val="00BB6B0B"/>
    <w:rsid w:val="00BC0AEF"/>
    <w:rsid w:val="00BC36DE"/>
    <w:rsid w:val="00BD1BF5"/>
    <w:rsid w:val="00BD1E36"/>
    <w:rsid w:val="00BD4DFD"/>
    <w:rsid w:val="00BE21D4"/>
    <w:rsid w:val="00BE48D5"/>
    <w:rsid w:val="00BE7049"/>
    <w:rsid w:val="00BE7296"/>
    <w:rsid w:val="00BF1991"/>
    <w:rsid w:val="00BF1AD0"/>
    <w:rsid w:val="00BF2EF1"/>
    <w:rsid w:val="00BF3FBD"/>
    <w:rsid w:val="00BF4E9A"/>
    <w:rsid w:val="00C053FE"/>
    <w:rsid w:val="00C05552"/>
    <w:rsid w:val="00C1036F"/>
    <w:rsid w:val="00C10DE9"/>
    <w:rsid w:val="00C111C4"/>
    <w:rsid w:val="00C1240D"/>
    <w:rsid w:val="00C220C7"/>
    <w:rsid w:val="00C242F5"/>
    <w:rsid w:val="00C24622"/>
    <w:rsid w:val="00C3436B"/>
    <w:rsid w:val="00C3671F"/>
    <w:rsid w:val="00C5063F"/>
    <w:rsid w:val="00C527C8"/>
    <w:rsid w:val="00C53610"/>
    <w:rsid w:val="00C64011"/>
    <w:rsid w:val="00C64221"/>
    <w:rsid w:val="00C650DB"/>
    <w:rsid w:val="00C674C9"/>
    <w:rsid w:val="00C72A6A"/>
    <w:rsid w:val="00C756DF"/>
    <w:rsid w:val="00C81B6B"/>
    <w:rsid w:val="00C928BB"/>
    <w:rsid w:val="00CA0A6B"/>
    <w:rsid w:val="00CA103B"/>
    <w:rsid w:val="00CA5979"/>
    <w:rsid w:val="00CB7F66"/>
    <w:rsid w:val="00CC580E"/>
    <w:rsid w:val="00CD6B5D"/>
    <w:rsid w:val="00CE24C4"/>
    <w:rsid w:val="00CE4D7E"/>
    <w:rsid w:val="00CE586B"/>
    <w:rsid w:val="00CF3A53"/>
    <w:rsid w:val="00D21463"/>
    <w:rsid w:val="00D2663C"/>
    <w:rsid w:val="00D30C14"/>
    <w:rsid w:val="00D32946"/>
    <w:rsid w:val="00D35B6F"/>
    <w:rsid w:val="00D362A1"/>
    <w:rsid w:val="00D46BE9"/>
    <w:rsid w:val="00D528FC"/>
    <w:rsid w:val="00D54932"/>
    <w:rsid w:val="00D569B7"/>
    <w:rsid w:val="00D65FDC"/>
    <w:rsid w:val="00D67E2D"/>
    <w:rsid w:val="00D70851"/>
    <w:rsid w:val="00D70C24"/>
    <w:rsid w:val="00D71E4F"/>
    <w:rsid w:val="00D72CE9"/>
    <w:rsid w:val="00D84A89"/>
    <w:rsid w:val="00D8564C"/>
    <w:rsid w:val="00D87FDC"/>
    <w:rsid w:val="00D927DC"/>
    <w:rsid w:val="00D92D9C"/>
    <w:rsid w:val="00D932F2"/>
    <w:rsid w:val="00D93B42"/>
    <w:rsid w:val="00D95579"/>
    <w:rsid w:val="00DA51F1"/>
    <w:rsid w:val="00DB0C2A"/>
    <w:rsid w:val="00DB6BA2"/>
    <w:rsid w:val="00DB6FE8"/>
    <w:rsid w:val="00DC003C"/>
    <w:rsid w:val="00DC0E05"/>
    <w:rsid w:val="00DC2949"/>
    <w:rsid w:val="00DC3923"/>
    <w:rsid w:val="00DC4A57"/>
    <w:rsid w:val="00DD2970"/>
    <w:rsid w:val="00DD4108"/>
    <w:rsid w:val="00DD4A96"/>
    <w:rsid w:val="00DD4C21"/>
    <w:rsid w:val="00DE3C57"/>
    <w:rsid w:val="00DE4AF4"/>
    <w:rsid w:val="00DE5F5D"/>
    <w:rsid w:val="00DE64F7"/>
    <w:rsid w:val="00DE7982"/>
    <w:rsid w:val="00DF0F6B"/>
    <w:rsid w:val="00DF0FD0"/>
    <w:rsid w:val="00DF208C"/>
    <w:rsid w:val="00DF47F3"/>
    <w:rsid w:val="00DF6008"/>
    <w:rsid w:val="00DF648D"/>
    <w:rsid w:val="00E036F5"/>
    <w:rsid w:val="00E07798"/>
    <w:rsid w:val="00E15206"/>
    <w:rsid w:val="00E1520F"/>
    <w:rsid w:val="00E152CE"/>
    <w:rsid w:val="00E15E55"/>
    <w:rsid w:val="00E16B6B"/>
    <w:rsid w:val="00E16ED5"/>
    <w:rsid w:val="00E17806"/>
    <w:rsid w:val="00E21337"/>
    <w:rsid w:val="00E23836"/>
    <w:rsid w:val="00E2545A"/>
    <w:rsid w:val="00E3199C"/>
    <w:rsid w:val="00E37156"/>
    <w:rsid w:val="00E5444E"/>
    <w:rsid w:val="00E57140"/>
    <w:rsid w:val="00E627CB"/>
    <w:rsid w:val="00E64495"/>
    <w:rsid w:val="00E65F09"/>
    <w:rsid w:val="00E72DA3"/>
    <w:rsid w:val="00EA170A"/>
    <w:rsid w:val="00EA40C4"/>
    <w:rsid w:val="00EA5EC3"/>
    <w:rsid w:val="00EA6352"/>
    <w:rsid w:val="00EA6AA1"/>
    <w:rsid w:val="00EA741D"/>
    <w:rsid w:val="00EB2678"/>
    <w:rsid w:val="00EC452B"/>
    <w:rsid w:val="00EC479C"/>
    <w:rsid w:val="00ED39BC"/>
    <w:rsid w:val="00ED485B"/>
    <w:rsid w:val="00ED507E"/>
    <w:rsid w:val="00ED67E4"/>
    <w:rsid w:val="00EE2540"/>
    <w:rsid w:val="00EE7286"/>
    <w:rsid w:val="00EE7F45"/>
    <w:rsid w:val="00EF5654"/>
    <w:rsid w:val="00EF5A35"/>
    <w:rsid w:val="00F06FA4"/>
    <w:rsid w:val="00F125B1"/>
    <w:rsid w:val="00F12660"/>
    <w:rsid w:val="00F132CE"/>
    <w:rsid w:val="00F13A7A"/>
    <w:rsid w:val="00F16545"/>
    <w:rsid w:val="00F20A2B"/>
    <w:rsid w:val="00F22D53"/>
    <w:rsid w:val="00F24D14"/>
    <w:rsid w:val="00F2656E"/>
    <w:rsid w:val="00F315FD"/>
    <w:rsid w:val="00F321F1"/>
    <w:rsid w:val="00F32DA1"/>
    <w:rsid w:val="00F36A07"/>
    <w:rsid w:val="00F40339"/>
    <w:rsid w:val="00F40DFC"/>
    <w:rsid w:val="00F511FF"/>
    <w:rsid w:val="00F53FFA"/>
    <w:rsid w:val="00F54494"/>
    <w:rsid w:val="00F55E29"/>
    <w:rsid w:val="00F62F6D"/>
    <w:rsid w:val="00F64F71"/>
    <w:rsid w:val="00F717A1"/>
    <w:rsid w:val="00F7392B"/>
    <w:rsid w:val="00F75DDB"/>
    <w:rsid w:val="00F777E8"/>
    <w:rsid w:val="00F80BEC"/>
    <w:rsid w:val="00F8321B"/>
    <w:rsid w:val="00F857FC"/>
    <w:rsid w:val="00F9095E"/>
    <w:rsid w:val="00FA084A"/>
    <w:rsid w:val="00FA08ED"/>
    <w:rsid w:val="00FA1069"/>
    <w:rsid w:val="00FA5A5F"/>
    <w:rsid w:val="00FB344D"/>
    <w:rsid w:val="00FB52ED"/>
    <w:rsid w:val="00FC25F1"/>
    <w:rsid w:val="00FC57CD"/>
    <w:rsid w:val="00FD0015"/>
    <w:rsid w:val="00FD2EBB"/>
    <w:rsid w:val="00FD35C8"/>
    <w:rsid w:val="00FE0053"/>
    <w:rsid w:val="00FE25A8"/>
    <w:rsid w:val="00FE5CA1"/>
    <w:rsid w:val="00FE704E"/>
    <w:rsid w:val="00FF171C"/>
    <w:rsid w:val="00FF42FE"/>
    <w:rsid w:val="00FF4EFB"/>
    <w:rsid w:val="00FF75A0"/>
    <w:rsid w:val="00FF7D8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E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507E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ED507E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 w:eastAsia="x-none"/>
    </w:rPr>
  </w:style>
  <w:style w:type="character" w:customStyle="1" w:styleId="HeaderChar">
    <w:name w:val="Header Char"/>
    <w:link w:val="Header"/>
    <w:rsid w:val="00ED507E"/>
    <w:rPr>
      <w:rFonts w:ascii="Times" w:eastAsia="Batang" w:hAnsi="Times" w:cs="Times New Roman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D507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Che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D507E"/>
    <w:rPr>
      <w:rFonts w:ascii="Times New Roman" w:eastAsia="BatangChe" w:hAnsi="Times New Roman" w:cs="Times New Roman"/>
      <w:kern w:val="0"/>
      <w:szCs w:val="20"/>
    </w:rPr>
  </w:style>
  <w:style w:type="character" w:styleId="PageNumber">
    <w:name w:val="page number"/>
    <w:basedOn w:val="DefaultParagraphFont"/>
    <w:rsid w:val="00ED507E"/>
  </w:style>
  <w:style w:type="character" w:styleId="CommentReference">
    <w:name w:val="annotation reference"/>
    <w:rsid w:val="00580C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80C73"/>
    <w:rPr>
      <w:lang w:val="x-none"/>
    </w:rPr>
  </w:style>
  <w:style w:type="paragraph" w:styleId="CommentSubject">
    <w:name w:val="annotation subject"/>
    <w:basedOn w:val="CommentText"/>
    <w:next w:val="CommentText"/>
    <w:semiHidden/>
    <w:rsid w:val="00580C73"/>
    <w:rPr>
      <w:b/>
      <w:bCs/>
    </w:rPr>
  </w:style>
  <w:style w:type="paragraph" w:styleId="BalloonText">
    <w:name w:val="Balloon Text"/>
    <w:basedOn w:val="Normal"/>
    <w:semiHidden/>
    <w:rsid w:val="00580C73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EA6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B42"/>
    <w:pPr>
      <w:snapToGrid w:val="0"/>
    </w:pPr>
    <w:rPr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D93B42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semiHidden/>
    <w:unhideWhenUsed/>
    <w:rsid w:val="00D93B42"/>
    <w:rPr>
      <w:vertAlign w:val="superscript"/>
    </w:rPr>
  </w:style>
  <w:style w:type="paragraph" w:customStyle="1" w:styleId="ListParagraph1">
    <w:name w:val="List Paragraph1"/>
    <w:basedOn w:val="Normal"/>
    <w:qFormat/>
    <w:rsid w:val="00E21337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E64495"/>
    <w:pPr>
      <w:spacing w:before="15" w:after="15"/>
    </w:pPr>
    <w:rPr>
      <w:rFonts w:ascii="Gulim" w:eastAsia="Gulim" w:hAnsi="Gulim" w:cs="Gulim"/>
      <w:sz w:val="20"/>
      <w:szCs w:val="20"/>
      <w:lang w:eastAsia="ko-KR"/>
    </w:rPr>
  </w:style>
  <w:style w:type="character" w:customStyle="1" w:styleId="CommentTextChar">
    <w:name w:val="Comment Text Char"/>
    <w:link w:val="CommentText"/>
    <w:rsid w:val="002E0B84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간격 없음1"/>
    <w:uiPriority w:val="99"/>
    <w:rsid w:val="000B3189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fnte094">
    <w:name w:val="fnt_e094"/>
    <w:rsid w:val="00934B1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-1">
    <w:name w:val="색상형 음영 - 강조색 1"/>
    <w:hidden/>
    <w:uiPriority w:val="99"/>
    <w:semiHidden/>
    <w:rsid w:val="003037DB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sid w:val="00145EE4"/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EC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7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2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E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507E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ED507E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 w:eastAsia="x-none"/>
    </w:rPr>
  </w:style>
  <w:style w:type="character" w:customStyle="1" w:styleId="HeaderChar">
    <w:name w:val="Header Char"/>
    <w:link w:val="Header"/>
    <w:rsid w:val="00ED507E"/>
    <w:rPr>
      <w:rFonts w:ascii="Times" w:eastAsia="Batang" w:hAnsi="Times" w:cs="Times New Roman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D507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Che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D507E"/>
    <w:rPr>
      <w:rFonts w:ascii="Times New Roman" w:eastAsia="BatangChe" w:hAnsi="Times New Roman" w:cs="Times New Roman"/>
      <w:kern w:val="0"/>
      <w:szCs w:val="20"/>
    </w:rPr>
  </w:style>
  <w:style w:type="character" w:styleId="PageNumber">
    <w:name w:val="page number"/>
    <w:basedOn w:val="DefaultParagraphFont"/>
    <w:rsid w:val="00ED507E"/>
  </w:style>
  <w:style w:type="character" w:styleId="CommentReference">
    <w:name w:val="annotation reference"/>
    <w:rsid w:val="00580C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80C73"/>
    <w:rPr>
      <w:lang w:val="x-none"/>
    </w:rPr>
  </w:style>
  <w:style w:type="paragraph" w:styleId="CommentSubject">
    <w:name w:val="annotation subject"/>
    <w:basedOn w:val="CommentText"/>
    <w:next w:val="CommentText"/>
    <w:semiHidden/>
    <w:rsid w:val="00580C73"/>
    <w:rPr>
      <w:b/>
      <w:bCs/>
    </w:rPr>
  </w:style>
  <w:style w:type="paragraph" w:styleId="BalloonText">
    <w:name w:val="Balloon Text"/>
    <w:basedOn w:val="Normal"/>
    <w:semiHidden/>
    <w:rsid w:val="00580C73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EA6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B42"/>
    <w:pPr>
      <w:snapToGrid w:val="0"/>
    </w:pPr>
    <w:rPr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D93B42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semiHidden/>
    <w:unhideWhenUsed/>
    <w:rsid w:val="00D93B42"/>
    <w:rPr>
      <w:vertAlign w:val="superscript"/>
    </w:rPr>
  </w:style>
  <w:style w:type="paragraph" w:customStyle="1" w:styleId="ListParagraph1">
    <w:name w:val="List Paragraph1"/>
    <w:basedOn w:val="Normal"/>
    <w:qFormat/>
    <w:rsid w:val="00E21337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E64495"/>
    <w:pPr>
      <w:spacing w:before="15" w:after="15"/>
    </w:pPr>
    <w:rPr>
      <w:rFonts w:ascii="Gulim" w:eastAsia="Gulim" w:hAnsi="Gulim" w:cs="Gulim"/>
      <w:sz w:val="20"/>
      <w:szCs w:val="20"/>
      <w:lang w:eastAsia="ko-KR"/>
    </w:rPr>
  </w:style>
  <w:style w:type="character" w:customStyle="1" w:styleId="CommentTextChar">
    <w:name w:val="Comment Text Char"/>
    <w:link w:val="CommentText"/>
    <w:rsid w:val="002E0B84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간격 없음1"/>
    <w:uiPriority w:val="99"/>
    <w:rsid w:val="000B3189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fnte094">
    <w:name w:val="fnt_e094"/>
    <w:rsid w:val="00934B1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-1">
    <w:name w:val="색상형 음영 - 강조색 1"/>
    <w:hidden/>
    <w:uiPriority w:val="99"/>
    <w:semiHidden/>
    <w:rsid w:val="003037DB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sid w:val="00145EE4"/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EC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7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262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17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093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687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5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58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810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93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088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640">
              <w:marLeft w:val="-23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464">
                      <w:marLeft w:val="-23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4050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71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3348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82618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ne.persson@lg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gmediabank.com/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kvitberg\AppData\Roaming\Microsoft\Templates\LG_Nordic_Pressrelease_Template_2013_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0EEA0-A19D-43A3-B4BC-EF39E032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LG_Nordic_Pressrelease_Template_2013_NO.dotx</Template>
  <TotalTime>9</TotalTime>
  <Pages>3</Pages>
  <Words>822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lge</Company>
  <LinksUpToDate>false</LinksUpToDate>
  <CharactersWithSpaces>5170</CharactersWithSpaces>
  <SharedDoc>false</SharedDoc>
  <HLinks>
    <vt:vector size="18" baseType="variant">
      <vt:variant>
        <vt:i4>7405569</vt:i4>
      </vt:variant>
      <vt:variant>
        <vt:i4>6</vt:i4>
      </vt:variant>
      <vt:variant>
        <vt:i4>0</vt:i4>
      </vt:variant>
      <vt:variant>
        <vt:i4>5</vt:i4>
      </vt:variant>
      <vt:variant>
        <vt:lpwstr>mailto:susanne.persson@lge.com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http://www.lgmediabank.com/no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Kristin Kvitberg</dc:creator>
  <cp:lastModifiedBy>Kristin Kvitberg</cp:lastModifiedBy>
  <cp:revision>4</cp:revision>
  <cp:lastPrinted>2013-10-08T10:25:00Z</cp:lastPrinted>
  <dcterms:created xsi:type="dcterms:W3CDTF">2013-10-08T10:23:00Z</dcterms:created>
  <dcterms:modified xsi:type="dcterms:W3CDTF">2013-10-08T10:32:00Z</dcterms:modified>
</cp:coreProperties>
</file>