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C43" w:rsidRDefault="0081066D" w:rsidP="00F15C43">
      <w:pPr>
        <w:spacing w:after="0" w:line="30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>2014-</w:t>
      </w:r>
      <w:r w:rsidR="00CE33F8">
        <w:rPr>
          <w:rFonts w:ascii="Arial" w:hAnsi="Arial"/>
          <w:sz w:val="24"/>
        </w:rPr>
        <w:t>1</w:t>
      </w:r>
      <w:r w:rsidR="000B0310">
        <w:rPr>
          <w:rFonts w:ascii="Arial" w:hAnsi="Arial"/>
          <w:sz w:val="24"/>
        </w:rPr>
        <w:t>2-02</w:t>
      </w:r>
    </w:p>
    <w:p w:rsidR="00F15C43" w:rsidRPr="007D0DBD" w:rsidRDefault="00F15C43" w:rsidP="00F15C43">
      <w:pPr>
        <w:spacing w:after="0" w:line="300" w:lineRule="exact"/>
        <w:rPr>
          <w:rFonts w:ascii="Arial" w:hAnsi="Arial"/>
          <w:sz w:val="24"/>
        </w:rPr>
      </w:pPr>
      <w:r w:rsidRPr="007D0DBD">
        <w:rPr>
          <w:rFonts w:ascii="Arial" w:hAnsi="Arial"/>
          <w:sz w:val="24"/>
        </w:rPr>
        <w:t>Pressmeddelande från Älvräddarnas Samorganisation</w:t>
      </w:r>
      <w:r>
        <w:rPr>
          <w:rFonts w:ascii="Arial" w:hAnsi="Arial"/>
          <w:sz w:val="24"/>
        </w:rPr>
        <w:t xml:space="preserve"> </w:t>
      </w:r>
    </w:p>
    <w:p w:rsidR="00F15C43" w:rsidRPr="007D0DBD" w:rsidRDefault="00F15C43" w:rsidP="00F15C43">
      <w:pPr>
        <w:spacing w:after="0" w:line="300" w:lineRule="exact"/>
        <w:rPr>
          <w:rFonts w:ascii="Arial" w:hAnsi="Arial"/>
          <w:b/>
          <w:sz w:val="24"/>
        </w:rPr>
      </w:pPr>
    </w:p>
    <w:p w:rsidR="00F15C43" w:rsidRPr="00452C25" w:rsidRDefault="000B0310" w:rsidP="00F15C43">
      <w:pPr>
        <w:spacing w:after="0" w:line="300" w:lineRule="exact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EU-kommissionen frågande kring Sveriges vattenförvaltning</w:t>
      </w:r>
    </w:p>
    <w:p w:rsidR="00F15C43" w:rsidRPr="00452C25" w:rsidRDefault="00F15C43" w:rsidP="00F15C43">
      <w:pPr>
        <w:spacing w:after="0" w:line="300" w:lineRule="exact"/>
        <w:rPr>
          <w:rFonts w:ascii="Arial" w:hAnsi="Arial"/>
          <w:b/>
          <w:sz w:val="28"/>
          <w:szCs w:val="28"/>
        </w:rPr>
      </w:pPr>
    </w:p>
    <w:p w:rsidR="000B3F7B" w:rsidRPr="00D46886" w:rsidRDefault="00A97BF9" w:rsidP="00F15C43">
      <w:pPr>
        <w:spacing w:after="0" w:line="300" w:lineRule="exact"/>
        <w:rPr>
          <w:rFonts w:asciiTheme="minorHAnsi" w:hAnsiTheme="minorHAnsi"/>
          <w:b/>
        </w:rPr>
      </w:pPr>
      <w:r w:rsidRPr="00D46886">
        <w:rPr>
          <w:rFonts w:asciiTheme="minorHAnsi" w:hAnsiTheme="minorHAnsi"/>
          <w:b/>
        </w:rPr>
        <w:t>I brev daterat 26 november 2014 ställer EU-kommissionen flera frågor till Sverige kring vattenförvaltningen</w:t>
      </w:r>
      <w:r w:rsidR="00EE20B2" w:rsidRPr="00D46886">
        <w:rPr>
          <w:rFonts w:asciiTheme="minorHAnsi" w:hAnsiTheme="minorHAnsi"/>
          <w:b/>
        </w:rPr>
        <w:t>.</w:t>
      </w:r>
      <w:r w:rsidRPr="00D46886">
        <w:rPr>
          <w:rFonts w:asciiTheme="minorHAnsi" w:hAnsiTheme="minorHAnsi"/>
          <w:b/>
        </w:rPr>
        <w:t xml:space="preserve"> Nu ha</w:t>
      </w:r>
      <w:r w:rsidR="009A1E58">
        <w:rPr>
          <w:rFonts w:asciiTheme="minorHAnsi" w:hAnsiTheme="minorHAnsi"/>
          <w:b/>
        </w:rPr>
        <w:t>r</w:t>
      </w:r>
      <w:r w:rsidRPr="00D46886">
        <w:rPr>
          <w:rFonts w:asciiTheme="minorHAnsi" w:hAnsiTheme="minorHAnsi"/>
          <w:b/>
        </w:rPr>
        <w:t xml:space="preserve"> Sverige två månader på sig att svara och EU förbehåller sig rätten att sedan </w:t>
      </w:r>
      <w:proofErr w:type="gramStart"/>
      <w:r w:rsidRPr="00D46886">
        <w:rPr>
          <w:rFonts w:asciiTheme="minorHAnsi" w:hAnsiTheme="minorHAnsi"/>
          <w:b/>
        </w:rPr>
        <w:t>avge</w:t>
      </w:r>
      <w:proofErr w:type="gramEnd"/>
      <w:r w:rsidRPr="00D46886">
        <w:rPr>
          <w:rFonts w:asciiTheme="minorHAnsi" w:hAnsiTheme="minorHAnsi"/>
          <w:b/>
        </w:rPr>
        <w:t xml:space="preserve"> ett motiverat yttrande, vilket är steget före en process i EU-domstolen. Organisationen Älvräddarna avser att hjälpa EU-kommissionen med de fakta som behövs.</w:t>
      </w:r>
    </w:p>
    <w:p w:rsidR="00F15C43" w:rsidRDefault="00F15C43" w:rsidP="00F15C43">
      <w:pPr>
        <w:spacing w:after="0" w:line="300" w:lineRule="exact"/>
        <w:rPr>
          <w:rFonts w:ascii="Arial" w:hAnsi="Arial"/>
          <w:b/>
          <w:sz w:val="24"/>
        </w:rPr>
      </w:pPr>
    </w:p>
    <w:p w:rsidR="00EE20B2" w:rsidRPr="00F74BE4" w:rsidRDefault="00A97BF9" w:rsidP="00F15C43">
      <w:pPr>
        <w:spacing w:after="0" w:line="300" w:lineRule="exact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EU-kommissionen </w:t>
      </w:r>
      <w:r w:rsidR="00D46886">
        <w:rPr>
          <w:rFonts w:asciiTheme="minorHAnsi" w:hAnsiTheme="minorHAnsi"/>
          <w:sz w:val="21"/>
          <w:szCs w:val="21"/>
        </w:rPr>
        <w:t xml:space="preserve">ställer sig </w:t>
      </w:r>
      <w:r>
        <w:rPr>
          <w:rFonts w:asciiTheme="minorHAnsi" w:hAnsiTheme="minorHAnsi"/>
          <w:sz w:val="21"/>
          <w:szCs w:val="21"/>
        </w:rPr>
        <w:t>undrande kring Sveriges definitioner av föroreningar, vattentjänster och vattenanvändning</w:t>
      </w:r>
      <w:r w:rsidR="00506C41">
        <w:rPr>
          <w:rFonts w:asciiTheme="minorHAnsi" w:hAnsiTheme="minorHAnsi"/>
          <w:sz w:val="21"/>
          <w:szCs w:val="21"/>
        </w:rPr>
        <w:t xml:space="preserve">, och menar också </w:t>
      </w:r>
      <w:r>
        <w:rPr>
          <w:rFonts w:asciiTheme="minorHAnsi" w:hAnsiTheme="minorHAnsi"/>
          <w:sz w:val="21"/>
          <w:szCs w:val="21"/>
        </w:rPr>
        <w:t xml:space="preserve">att Sverige </w:t>
      </w:r>
      <w:r w:rsidR="00506C41">
        <w:rPr>
          <w:rFonts w:asciiTheme="minorHAnsi" w:hAnsiTheme="minorHAnsi"/>
          <w:sz w:val="21"/>
          <w:szCs w:val="21"/>
        </w:rPr>
        <w:t xml:space="preserve">inte </w:t>
      </w:r>
      <w:r>
        <w:rPr>
          <w:rFonts w:asciiTheme="minorHAnsi" w:hAnsiTheme="minorHAnsi"/>
          <w:sz w:val="21"/>
          <w:szCs w:val="21"/>
        </w:rPr>
        <w:t>införlivat miljömål</w:t>
      </w:r>
      <w:r w:rsidR="00506C41">
        <w:rPr>
          <w:rFonts w:asciiTheme="minorHAnsi" w:hAnsiTheme="minorHAnsi"/>
          <w:sz w:val="21"/>
          <w:szCs w:val="21"/>
        </w:rPr>
        <w:t>en i vattendirektivet</w:t>
      </w:r>
      <w:r>
        <w:rPr>
          <w:rFonts w:asciiTheme="minorHAnsi" w:hAnsiTheme="minorHAnsi"/>
          <w:sz w:val="21"/>
          <w:szCs w:val="21"/>
        </w:rPr>
        <w:t xml:space="preserve"> på ett korre</w:t>
      </w:r>
      <w:r w:rsidR="009A1E58">
        <w:rPr>
          <w:rFonts w:asciiTheme="minorHAnsi" w:hAnsiTheme="minorHAnsi"/>
          <w:sz w:val="21"/>
          <w:szCs w:val="21"/>
        </w:rPr>
        <w:t>k</w:t>
      </w:r>
      <w:r>
        <w:rPr>
          <w:rFonts w:asciiTheme="minorHAnsi" w:hAnsiTheme="minorHAnsi"/>
          <w:sz w:val="21"/>
          <w:szCs w:val="21"/>
        </w:rPr>
        <w:t>t sätt. Vad de syftar på är att miljökvalitetsnormerna för vatten inte är bindande för tillståndsmyndigheterna, dvs. mark- och miljödomstolarna</w:t>
      </w:r>
      <w:r w:rsidR="000468C7">
        <w:rPr>
          <w:rFonts w:asciiTheme="minorHAnsi" w:hAnsiTheme="minorHAnsi"/>
          <w:sz w:val="21"/>
          <w:szCs w:val="21"/>
        </w:rPr>
        <w:t>,</w:t>
      </w:r>
      <w:r>
        <w:rPr>
          <w:rFonts w:asciiTheme="minorHAnsi" w:hAnsiTheme="minorHAnsi"/>
          <w:sz w:val="21"/>
          <w:szCs w:val="21"/>
        </w:rPr>
        <w:t xml:space="preserve"> när det gäller mål om </w:t>
      </w:r>
      <w:r w:rsidR="000468C7">
        <w:rPr>
          <w:rFonts w:asciiTheme="minorHAnsi" w:hAnsiTheme="minorHAnsi"/>
          <w:sz w:val="21"/>
          <w:szCs w:val="21"/>
        </w:rPr>
        <w:t xml:space="preserve">t.ex. </w:t>
      </w:r>
      <w:r>
        <w:rPr>
          <w:rFonts w:asciiTheme="minorHAnsi" w:hAnsiTheme="minorHAnsi"/>
          <w:sz w:val="21"/>
          <w:szCs w:val="21"/>
        </w:rPr>
        <w:t xml:space="preserve">vattenkraft. </w:t>
      </w:r>
    </w:p>
    <w:p w:rsidR="00FB7E1C" w:rsidRPr="00F74BE4" w:rsidRDefault="00FB7E1C" w:rsidP="00F15C43">
      <w:pPr>
        <w:spacing w:after="0" w:line="300" w:lineRule="exact"/>
        <w:rPr>
          <w:rFonts w:asciiTheme="minorHAnsi" w:hAnsiTheme="minorHAnsi"/>
          <w:sz w:val="21"/>
          <w:szCs w:val="21"/>
        </w:rPr>
      </w:pPr>
    </w:p>
    <w:p w:rsidR="00B95BF4" w:rsidRPr="00F74BE4" w:rsidRDefault="00A97BF9" w:rsidP="00B95BF4">
      <w:pPr>
        <w:pStyle w:val="Liststycke"/>
        <w:numPr>
          <w:ilvl w:val="0"/>
          <w:numId w:val="6"/>
        </w:numPr>
        <w:spacing w:after="0" w:line="300" w:lineRule="exact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Detta är något vi ser i </w:t>
      </w:r>
      <w:r w:rsidR="000468C7">
        <w:rPr>
          <w:rFonts w:asciiTheme="minorHAnsi" w:hAnsiTheme="minorHAnsi"/>
          <w:sz w:val="21"/>
          <w:szCs w:val="21"/>
        </w:rPr>
        <w:t>fall efter fall</w:t>
      </w:r>
      <w:r>
        <w:rPr>
          <w:rFonts w:asciiTheme="minorHAnsi" w:hAnsiTheme="minorHAnsi"/>
          <w:sz w:val="21"/>
          <w:szCs w:val="21"/>
        </w:rPr>
        <w:t xml:space="preserve">, bland annat i Jämtkrafts ansökan i målet om Långfors </w:t>
      </w:r>
      <w:r w:rsidR="00864720">
        <w:rPr>
          <w:rFonts w:asciiTheme="minorHAnsi" w:hAnsiTheme="minorHAnsi"/>
          <w:sz w:val="21"/>
          <w:szCs w:val="21"/>
        </w:rPr>
        <w:t xml:space="preserve">kraftverk </w:t>
      </w:r>
      <w:r>
        <w:rPr>
          <w:rFonts w:asciiTheme="minorHAnsi" w:hAnsiTheme="minorHAnsi"/>
          <w:sz w:val="21"/>
          <w:szCs w:val="21"/>
        </w:rPr>
        <w:t xml:space="preserve">i augusti 2014, där domstolen </w:t>
      </w:r>
      <w:r w:rsidR="000468C7">
        <w:rPr>
          <w:rFonts w:asciiTheme="minorHAnsi" w:hAnsiTheme="minorHAnsi"/>
          <w:sz w:val="21"/>
          <w:szCs w:val="21"/>
        </w:rPr>
        <w:t>lämnade tillstånd till nytt vattenkraftverk</w:t>
      </w:r>
      <w:r w:rsidR="00F21537">
        <w:rPr>
          <w:rFonts w:asciiTheme="minorHAnsi" w:hAnsiTheme="minorHAnsi"/>
          <w:sz w:val="21"/>
          <w:szCs w:val="21"/>
        </w:rPr>
        <w:t>. Bland annat hänvisar domstolen t</w:t>
      </w:r>
      <w:r>
        <w:rPr>
          <w:rFonts w:asciiTheme="minorHAnsi" w:hAnsiTheme="minorHAnsi"/>
          <w:sz w:val="21"/>
          <w:szCs w:val="21"/>
        </w:rPr>
        <w:t xml:space="preserve">ill att Sverige införlivat miljökvalitetsnormerna </w:t>
      </w:r>
      <w:r w:rsidR="00F21537">
        <w:rPr>
          <w:rFonts w:asciiTheme="minorHAnsi" w:hAnsiTheme="minorHAnsi"/>
          <w:sz w:val="21"/>
          <w:szCs w:val="21"/>
        </w:rPr>
        <w:t>på ett sådant sätt att de inte är bindande som t.ex. gränsvärdesnormer</w:t>
      </w:r>
      <w:r w:rsidR="002723EC">
        <w:rPr>
          <w:rFonts w:asciiTheme="minorHAnsi" w:hAnsiTheme="minorHAnsi"/>
          <w:sz w:val="21"/>
          <w:szCs w:val="21"/>
        </w:rPr>
        <w:t xml:space="preserve">, </w:t>
      </w:r>
      <w:r w:rsidR="00864720">
        <w:rPr>
          <w:rFonts w:asciiTheme="minorHAnsi" w:hAnsiTheme="minorHAnsi"/>
          <w:sz w:val="21"/>
          <w:szCs w:val="21"/>
        </w:rPr>
        <w:t>säger</w:t>
      </w:r>
      <w:r w:rsidR="00F87EA3">
        <w:rPr>
          <w:rFonts w:asciiTheme="minorHAnsi" w:hAnsiTheme="minorHAnsi"/>
          <w:sz w:val="21"/>
          <w:szCs w:val="21"/>
        </w:rPr>
        <w:t xml:space="preserve"> Christer Borg, ordförande i Älvräddarna.</w:t>
      </w:r>
    </w:p>
    <w:p w:rsidR="00FB7E1C" w:rsidRPr="00F74BE4" w:rsidRDefault="00FB7E1C" w:rsidP="00FB7E1C">
      <w:pPr>
        <w:spacing w:after="0" w:line="300" w:lineRule="exact"/>
        <w:rPr>
          <w:rFonts w:asciiTheme="minorHAnsi" w:hAnsiTheme="minorHAnsi"/>
          <w:sz w:val="21"/>
          <w:szCs w:val="21"/>
        </w:rPr>
      </w:pPr>
    </w:p>
    <w:p w:rsidR="00FB7E1C" w:rsidRPr="00F74BE4" w:rsidRDefault="00F21537" w:rsidP="00B95BF4">
      <w:pPr>
        <w:spacing w:after="0" w:line="300" w:lineRule="exact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Sverige har i tidigare svar menat att miljökostnaderna täcks av verksamhetsutövaren genom de skyddsåtgärder och krav som ställs enligt miljöbalken och att vi därför uppfyller </w:t>
      </w:r>
      <w:r w:rsidR="00C54657">
        <w:rPr>
          <w:rFonts w:asciiTheme="minorHAnsi" w:hAnsiTheme="minorHAnsi"/>
          <w:sz w:val="21"/>
          <w:szCs w:val="21"/>
        </w:rPr>
        <w:t>kraven</w:t>
      </w:r>
      <w:r>
        <w:rPr>
          <w:rFonts w:asciiTheme="minorHAnsi" w:hAnsiTheme="minorHAnsi"/>
          <w:sz w:val="21"/>
          <w:szCs w:val="21"/>
        </w:rPr>
        <w:t xml:space="preserve"> i </w:t>
      </w:r>
      <w:r w:rsidR="00C54657">
        <w:rPr>
          <w:rFonts w:asciiTheme="minorHAnsi" w:hAnsiTheme="minorHAnsi"/>
          <w:sz w:val="21"/>
          <w:szCs w:val="21"/>
        </w:rPr>
        <w:t xml:space="preserve">EU:s </w:t>
      </w:r>
      <w:r>
        <w:rPr>
          <w:rFonts w:asciiTheme="minorHAnsi" w:hAnsiTheme="minorHAnsi"/>
          <w:sz w:val="21"/>
          <w:szCs w:val="21"/>
        </w:rPr>
        <w:t>vattendirektiv.</w:t>
      </w:r>
      <w:r w:rsidR="00695B9E">
        <w:rPr>
          <w:rFonts w:asciiTheme="minorHAnsi" w:hAnsiTheme="minorHAnsi"/>
          <w:sz w:val="21"/>
          <w:szCs w:val="21"/>
        </w:rPr>
        <w:t xml:space="preserve"> EU-kommissionen anser dock att det är oklart och vill ha ytterligare information.</w:t>
      </w:r>
    </w:p>
    <w:p w:rsidR="00FB7E1C" w:rsidRPr="00F74BE4" w:rsidRDefault="00FB7E1C" w:rsidP="00B95BF4">
      <w:pPr>
        <w:spacing w:after="0" w:line="300" w:lineRule="exact"/>
        <w:rPr>
          <w:rFonts w:asciiTheme="minorHAnsi" w:hAnsiTheme="minorHAnsi"/>
          <w:sz w:val="21"/>
          <w:szCs w:val="21"/>
        </w:rPr>
      </w:pPr>
    </w:p>
    <w:p w:rsidR="00B95BF4" w:rsidRPr="00F74BE4" w:rsidRDefault="002723EC" w:rsidP="00FB7E1C">
      <w:pPr>
        <w:pStyle w:val="Liststycke"/>
        <w:numPr>
          <w:ilvl w:val="0"/>
          <w:numId w:val="6"/>
        </w:numPr>
        <w:spacing w:after="0" w:line="300" w:lineRule="exact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Frågan är om Sverige i tidigare svar till EU-kommissionen </w:t>
      </w:r>
      <w:r w:rsidR="00C54657">
        <w:rPr>
          <w:rFonts w:asciiTheme="minorHAnsi" w:hAnsiTheme="minorHAnsi"/>
          <w:sz w:val="21"/>
          <w:szCs w:val="21"/>
        </w:rPr>
        <w:t xml:space="preserve">verkligen </w:t>
      </w:r>
      <w:r>
        <w:rPr>
          <w:rFonts w:asciiTheme="minorHAnsi" w:hAnsiTheme="minorHAnsi"/>
          <w:sz w:val="21"/>
          <w:szCs w:val="21"/>
        </w:rPr>
        <w:t>varit ärliga. 90 procent</w:t>
      </w:r>
      <w:r w:rsidR="00F21537">
        <w:rPr>
          <w:rFonts w:asciiTheme="minorHAnsi" w:hAnsiTheme="minorHAnsi"/>
          <w:sz w:val="21"/>
          <w:szCs w:val="21"/>
        </w:rPr>
        <w:t xml:space="preserve"> </w:t>
      </w:r>
      <w:r w:rsidR="00695B9E">
        <w:rPr>
          <w:rFonts w:asciiTheme="minorHAnsi" w:hAnsiTheme="minorHAnsi"/>
          <w:sz w:val="21"/>
          <w:szCs w:val="21"/>
        </w:rPr>
        <w:t>av alla</w:t>
      </w:r>
      <w:r w:rsidR="00F21537">
        <w:rPr>
          <w:rFonts w:asciiTheme="minorHAnsi" w:hAnsiTheme="minorHAnsi"/>
          <w:sz w:val="21"/>
          <w:szCs w:val="21"/>
        </w:rPr>
        <w:t xml:space="preserve"> </w:t>
      </w:r>
      <w:r>
        <w:rPr>
          <w:rFonts w:asciiTheme="minorHAnsi" w:hAnsiTheme="minorHAnsi"/>
          <w:sz w:val="21"/>
          <w:szCs w:val="21"/>
        </w:rPr>
        <w:t xml:space="preserve">vattenkraftsverksamheter bedrivs </w:t>
      </w:r>
      <w:r w:rsidR="00F21537">
        <w:rPr>
          <w:rFonts w:asciiTheme="minorHAnsi" w:hAnsiTheme="minorHAnsi"/>
          <w:sz w:val="21"/>
          <w:szCs w:val="21"/>
        </w:rPr>
        <w:t xml:space="preserve">inte </w:t>
      </w:r>
      <w:r>
        <w:rPr>
          <w:rFonts w:asciiTheme="minorHAnsi" w:hAnsiTheme="minorHAnsi"/>
          <w:sz w:val="21"/>
          <w:szCs w:val="21"/>
        </w:rPr>
        <w:t xml:space="preserve">med tillstånd </w:t>
      </w:r>
      <w:r w:rsidR="00F21537">
        <w:rPr>
          <w:rFonts w:asciiTheme="minorHAnsi" w:hAnsiTheme="minorHAnsi"/>
          <w:sz w:val="21"/>
          <w:szCs w:val="21"/>
        </w:rPr>
        <w:t>enligt miljöbalken</w:t>
      </w:r>
      <w:r w:rsidR="00695B9E">
        <w:rPr>
          <w:rFonts w:asciiTheme="minorHAnsi" w:hAnsiTheme="minorHAnsi"/>
          <w:sz w:val="21"/>
          <w:szCs w:val="21"/>
        </w:rPr>
        <w:t>, därmed ställs inte dessa krav</w:t>
      </w:r>
      <w:r w:rsidR="00F21537">
        <w:rPr>
          <w:rFonts w:asciiTheme="minorHAnsi" w:hAnsiTheme="minorHAnsi"/>
          <w:sz w:val="21"/>
          <w:szCs w:val="21"/>
        </w:rPr>
        <w:t>.</w:t>
      </w:r>
      <w:r>
        <w:rPr>
          <w:rFonts w:asciiTheme="minorHAnsi" w:hAnsiTheme="minorHAnsi"/>
          <w:sz w:val="21"/>
          <w:szCs w:val="21"/>
        </w:rPr>
        <w:t xml:space="preserve"> Att tillstånd</w:t>
      </w:r>
      <w:r w:rsidR="00695B9E">
        <w:rPr>
          <w:rFonts w:asciiTheme="minorHAnsi" w:hAnsiTheme="minorHAnsi"/>
          <w:sz w:val="21"/>
          <w:szCs w:val="21"/>
        </w:rPr>
        <w:t xml:space="preserve">en inte omprövas med automatik </w:t>
      </w:r>
      <w:r>
        <w:rPr>
          <w:rFonts w:asciiTheme="minorHAnsi" w:hAnsiTheme="minorHAnsi"/>
          <w:sz w:val="21"/>
          <w:szCs w:val="21"/>
        </w:rPr>
        <w:t>samt att dagens lagstiftning och myndigheternas resurser gör att vi kommer att kunna nå miljökvalitetsnormerna först runt år 2500, nästan 500 år för sent</w:t>
      </w:r>
      <w:bookmarkStart w:id="0" w:name="_GoBack"/>
      <w:bookmarkEnd w:id="0"/>
      <w:r>
        <w:rPr>
          <w:rFonts w:asciiTheme="minorHAnsi" w:hAnsiTheme="minorHAnsi"/>
          <w:sz w:val="21"/>
          <w:szCs w:val="21"/>
        </w:rPr>
        <w:t xml:space="preserve">, verkar inte heller vara något </w:t>
      </w:r>
      <w:r w:rsidR="00695B9E">
        <w:rPr>
          <w:rFonts w:asciiTheme="minorHAnsi" w:hAnsiTheme="minorHAnsi"/>
          <w:sz w:val="21"/>
          <w:szCs w:val="21"/>
        </w:rPr>
        <w:t>EU-kommissionen upplysts om</w:t>
      </w:r>
      <w:r>
        <w:rPr>
          <w:rFonts w:asciiTheme="minorHAnsi" w:hAnsiTheme="minorHAnsi"/>
          <w:sz w:val="21"/>
          <w:szCs w:val="21"/>
        </w:rPr>
        <w:t>, säger Christer Borg.</w:t>
      </w:r>
      <w:r w:rsidR="00C54657">
        <w:rPr>
          <w:rFonts w:asciiTheme="minorHAnsi" w:hAnsiTheme="minorHAnsi"/>
          <w:sz w:val="21"/>
          <w:szCs w:val="21"/>
        </w:rPr>
        <w:t xml:space="preserve"> </w:t>
      </w:r>
    </w:p>
    <w:p w:rsidR="00FB7E1C" w:rsidRPr="00F74BE4" w:rsidRDefault="00FB7E1C" w:rsidP="00FB7E1C">
      <w:pPr>
        <w:spacing w:after="0" w:line="300" w:lineRule="exact"/>
        <w:rPr>
          <w:rFonts w:asciiTheme="minorHAnsi" w:hAnsiTheme="minorHAnsi"/>
          <w:sz w:val="21"/>
          <w:szCs w:val="21"/>
        </w:rPr>
      </w:pPr>
    </w:p>
    <w:p w:rsidR="00D46886" w:rsidRDefault="002723EC" w:rsidP="00FB7E1C">
      <w:pPr>
        <w:spacing w:after="0" w:line="300" w:lineRule="exact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Sverige har nu två månader på sig att svara, och oavsett svar förbehåller sig EU-kommissionen rätten att efter det </w:t>
      </w:r>
      <w:proofErr w:type="gramStart"/>
      <w:r>
        <w:rPr>
          <w:rFonts w:asciiTheme="minorHAnsi" w:hAnsiTheme="minorHAnsi"/>
          <w:sz w:val="21"/>
          <w:szCs w:val="21"/>
        </w:rPr>
        <w:t>avge</w:t>
      </w:r>
      <w:proofErr w:type="gramEnd"/>
      <w:r>
        <w:rPr>
          <w:rFonts w:asciiTheme="minorHAnsi" w:hAnsiTheme="minorHAnsi"/>
          <w:sz w:val="21"/>
          <w:szCs w:val="21"/>
        </w:rPr>
        <w:t xml:space="preserve"> ett motiverat yttrande, vilket är steget före en domstolsprocess kring fördragsbrott. </w:t>
      </w:r>
      <w:r w:rsidR="00D46886">
        <w:rPr>
          <w:rFonts w:asciiTheme="minorHAnsi" w:hAnsiTheme="minorHAnsi"/>
          <w:sz w:val="21"/>
          <w:szCs w:val="21"/>
        </w:rPr>
        <w:t>Fälls Sverige i en sådan process väntar bland annat löpande viten, gissningsvis i mångmiljardklassen.</w:t>
      </w:r>
    </w:p>
    <w:p w:rsidR="00D46886" w:rsidRDefault="00D46886" w:rsidP="00FB7E1C">
      <w:pPr>
        <w:spacing w:after="0" w:line="300" w:lineRule="exact"/>
        <w:rPr>
          <w:rFonts w:asciiTheme="minorHAnsi" w:hAnsiTheme="minorHAnsi"/>
          <w:sz w:val="21"/>
          <w:szCs w:val="21"/>
        </w:rPr>
      </w:pPr>
    </w:p>
    <w:p w:rsidR="00D46886" w:rsidRPr="00695B9E" w:rsidRDefault="00D46886" w:rsidP="00D46886">
      <w:pPr>
        <w:pStyle w:val="Liststycke"/>
        <w:numPr>
          <w:ilvl w:val="0"/>
          <w:numId w:val="6"/>
        </w:numPr>
        <w:spacing w:after="0" w:line="300" w:lineRule="exact"/>
        <w:rPr>
          <w:rFonts w:asciiTheme="minorHAnsi" w:hAnsiTheme="minorHAnsi"/>
          <w:sz w:val="21"/>
          <w:szCs w:val="21"/>
        </w:rPr>
      </w:pPr>
      <w:r w:rsidRPr="00695B9E">
        <w:rPr>
          <w:rFonts w:asciiTheme="minorHAnsi" w:hAnsiTheme="minorHAnsi"/>
          <w:sz w:val="21"/>
          <w:szCs w:val="21"/>
        </w:rPr>
        <w:t>Frågan är nu om regering och riksdag förstår allvaret i situationen, eller om vi ska behöva dras till EU-domstolen, avslutar Christer Borg.</w:t>
      </w:r>
    </w:p>
    <w:p w:rsidR="00D46886" w:rsidRPr="00D46886" w:rsidRDefault="00D46886" w:rsidP="00D46886">
      <w:pPr>
        <w:spacing w:after="0" w:line="300" w:lineRule="exact"/>
        <w:rPr>
          <w:rFonts w:asciiTheme="minorHAnsi" w:hAnsiTheme="minorHAnsi"/>
          <w:sz w:val="21"/>
          <w:szCs w:val="21"/>
        </w:rPr>
      </w:pPr>
      <w:r w:rsidRPr="00D46886">
        <w:rPr>
          <w:rFonts w:asciiTheme="minorHAnsi" w:hAnsiTheme="minorHAnsi"/>
          <w:sz w:val="21"/>
          <w:szCs w:val="21"/>
        </w:rPr>
        <w:t>Älvräddarna kommer att förse EU-kommissionen med de fakta som behövs fortsättningsvis.</w:t>
      </w:r>
    </w:p>
    <w:p w:rsidR="00D46886" w:rsidRPr="00D46886" w:rsidRDefault="00D46886" w:rsidP="00D46886">
      <w:pPr>
        <w:spacing w:after="0" w:line="300" w:lineRule="exact"/>
        <w:rPr>
          <w:rFonts w:asciiTheme="minorHAnsi" w:hAnsiTheme="minorHAnsi"/>
          <w:sz w:val="21"/>
          <w:szCs w:val="21"/>
        </w:rPr>
      </w:pPr>
    </w:p>
    <w:p w:rsidR="00F15C43" w:rsidRDefault="00F15C43" w:rsidP="00F15C43">
      <w:pPr>
        <w:spacing w:after="0"/>
        <w:rPr>
          <w:rFonts w:asciiTheme="minorHAnsi" w:hAnsiTheme="minorHAnsi"/>
          <w:b/>
        </w:rPr>
      </w:pPr>
      <w:r w:rsidRPr="00EA67E2">
        <w:rPr>
          <w:rFonts w:asciiTheme="minorHAnsi" w:hAnsiTheme="minorHAnsi"/>
          <w:b/>
        </w:rPr>
        <w:t>Kontaktuppgifter:</w:t>
      </w:r>
      <w:r w:rsidRPr="00EA67E2">
        <w:rPr>
          <w:rFonts w:asciiTheme="minorHAnsi" w:hAnsiTheme="minorHAnsi"/>
        </w:rPr>
        <w:br/>
        <w:t>Christer Borg, ordförande Älvräddarna</w:t>
      </w:r>
      <w:r w:rsidR="00753679">
        <w:rPr>
          <w:rFonts w:asciiTheme="minorHAnsi" w:hAnsiTheme="minorHAnsi"/>
        </w:rPr>
        <w:t>s Samorganisation</w:t>
      </w:r>
      <w:r w:rsidRPr="00EA67E2">
        <w:rPr>
          <w:rFonts w:asciiTheme="minorHAnsi" w:hAnsiTheme="minorHAnsi"/>
        </w:rPr>
        <w:t>: 0706-84 74 31</w:t>
      </w:r>
      <w:r w:rsidR="00A266E6">
        <w:rPr>
          <w:rFonts w:asciiTheme="minorHAnsi" w:hAnsiTheme="minorHAnsi"/>
        </w:rPr>
        <w:t xml:space="preserve"> </w:t>
      </w:r>
      <w:hyperlink r:id="rId8" w:history="1">
        <w:r w:rsidRPr="00EA67E2">
          <w:rPr>
            <w:rStyle w:val="Hyperlnk"/>
            <w:rFonts w:asciiTheme="minorHAnsi" w:hAnsiTheme="minorHAnsi"/>
          </w:rPr>
          <w:t>christer.borg@alvraddarna.se</w:t>
        </w:r>
      </w:hyperlink>
      <w:r w:rsidR="002723EC">
        <w:t xml:space="preserve"> </w:t>
      </w:r>
    </w:p>
    <w:sectPr w:rsidR="00F15C43" w:rsidSect="002E4F6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3DA" w:rsidRDefault="00C203DA" w:rsidP="00EA4D3F">
      <w:pPr>
        <w:spacing w:after="0" w:line="240" w:lineRule="auto"/>
      </w:pPr>
      <w:r>
        <w:separator/>
      </w:r>
    </w:p>
  </w:endnote>
  <w:endnote w:type="continuationSeparator" w:id="0">
    <w:p w:rsidR="00C203DA" w:rsidRDefault="00C203DA" w:rsidP="00EA4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F66" w:rsidRDefault="002E4F66" w:rsidP="002E4F66">
    <w:pPr>
      <w:pStyle w:val="Sidfot"/>
    </w:pPr>
    <w:r w:rsidRPr="00EA4D3F">
      <w:rPr>
        <w:sz w:val="18"/>
        <w:szCs w:val="18"/>
      </w:rPr>
      <w:t>Älvräddarnas Samorganisation</w:t>
    </w:r>
    <w:r w:rsidRPr="00EA4D3F">
      <w:rPr>
        <w:sz w:val="18"/>
        <w:szCs w:val="18"/>
      </w:rPr>
      <w:ptab w:relativeTo="margin" w:alignment="center" w:leader="none"/>
    </w:r>
    <w:r w:rsidRPr="00EA4D3F">
      <w:rPr>
        <w:sz w:val="18"/>
        <w:szCs w:val="18"/>
      </w:rPr>
      <w:t>Norrmoflo 144, 880 30 NÄSÅKER</w:t>
    </w:r>
    <w:r w:rsidRPr="00EA4D3F">
      <w:rPr>
        <w:sz w:val="18"/>
        <w:szCs w:val="18"/>
      </w:rPr>
      <w:ptab w:relativeTo="margin" w:alignment="right" w:leader="none"/>
    </w:r>
    <w:r w:rsidRPr="00EA4D3F">
      <w:rPr>
        <w:sz w:val="18"/>
        <w:szCs w:val="18"/>
      </w:rPr>
      <w:t>Org:</w:t>
    </w:r>
    <w:r w:rsidRPr="00EA4D3F">
      <w:rPr>
        <w:b/>
        <w:bCs/>
        <w:sz w:val="18"/>
        <w:szCs w:val="18"/>
      </w:rPr>
      <w:t xml:space="preserve"> </w:t>
    </w:r>
    <w:r w:rsidRPr="002E4F66">
      <w:rPr>
        <w:bCs/>
        <w:sz w:val="18"/>
        <w:szCs w:val="18"/>
      </w:rPr>
      <w:t>802442-7737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F66" w:rsidRDefault="002E4F66" w:rsidP="002E4F66">
    <w:pPr>
      <w:pStyle w:val="Sidfot"/>
    </w:pPr>
    <w:r w:rsidRPr="00EA4D3F">
      <w:rPr>
        <w:sz w:val="18"/>
        <w:szCs w:val="18"/>
      </w:rPr>
      <w:t>Älvräddarnas Samorganisation</w:t>
    </w:r>
    <w:r w:rsidRPr="00EA4D3F">
      <w:rPr>
        <w:sz w:val="18"/>
        <w:szCs w:val="18"/>
      </w:rPr>
      <w:ptab w:relativeTo="margin" w:alignment="center" w:leader="none"/>
    </w:r>
    <w:r w:rsidR="00D46886">
      <w:rPr>
        <w:sz w:val="18"/>
        <w:szCs w:val="18"/>
      </w:rPr>
      <w:t>Kläppvägen 2B</w:t>
    </w:r>
    <w:r w:rsidRPr="00EA4D3F">
      <w:rPr>
        <w:sz w:val="18"/>
        <w:szCs w:val="18"/>
      </w:rPr>
      <w:t>, 880 30 NÄSÅKER</w:t>
    </w:r>
    <w:r w:rsidRPr="00EA4D3F">
      <w:rPr>
        <w:sz w:val="18"/>
        <w:szCs w:val="18"/>
      </w:rPr>
      <w:ptab w:relativeTo="margin" w:alignment="right" w:leader="none"/>
    </w:r>
    <w:r w:rsidRPr="00EA4D3F">
      <w:rPr>
        <w:sz w:val="18"/>
        <w:szCs w:val="18"/>
      </w:rPr>
      <w:t>Org:</w:t>
    </w:r>
    <w:r w:rsidRPr="00EA4D3F">
      <w:rPr>
        <w:b/>
        <w:bCs/>
        <w:sz w:val="18"/>
        <w:szCs w:val="18"/>
      </w:rPr>
      <w:t xml:space="preserve"> </w:t>
    </w:r>
    <w:r w:rsidRPr="002E4F66">
      <w:rPr>
        <w:bCs/>
        <w:sz w:val="18"/>
        <w:szCs w:val="18"/>
      </w:rPr>
      <w:t>802442-7737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3DA" w:rsidRDefault="00C203DA" w:rsidP="00EA4D3F">
      <w:pPr>
        <w:spacing w:after="0" w:line="240" w:lineRule="auto"/>
      </w:pPr>
      <w:r>
        <w:separator/>
      </w:r>
    </w:p>
  </w:footnote>
  <w:footnote w:type="continuationSeparator" w:id="0">
    <w:p w:rsidR="00C203DA" w:rsidRDefault="00C203DA" w:rsidP="00EA4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DC7AE0DA68934938BF8FBDE69622EEAB"/>
      </w:placeholder>
      <w:temporary/>
      <w:showingPlcHdr/>
    </w:sdtPr>
    <w:sdtContent>
      <w:p w:rsidR="002E4F66" w:rsidRDefault="002E4F66">
        <w:pPr>
          <w:pStyle w:val="Sidhuvud"/>
        </w:pPr>
        <w:r>
          <w:t>[Skriv text]</w:t>
        </w:r>
      </w:p>
    </w:sdtContent>
  </w:sdt>
  <w:p w:rsidR="00EA4D3F" w:rsidRDefault="00EA4D3F" w:rsidP="00EA4D3F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F66" w:rsidRDefault="00AB7A09">
    <w:pPr>
      <w:pStyle w:val="Sidhuvud"/>
    </w:pPr>
    <w:r>
      <w:rPr>
        <w:noProof/>
        <w:lang w:eastAsia="sv-SE"/>
      </w:rPr>
      <w:drawing>
        <wp:inline distT="0" distB="0" distL="0" distR="0">
          <wp:extent cx="1257300" cy="1257300"/>
          <wp:effectExtent l="19050" t="0" r="0" b="0"/>
          <wp:docPr id="1" name="Bildobjekt 0" descr="print version blå box 2011 sept 1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int version blå box 2011 sept 15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7143" cy="12571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97F87">
      <w:t xml:space="preserve">        </w:t>
    </w:r>
    <w:r w:rsidR="00B02B47">
      <w:t xml:space="preserve">                    </w:t>
    </w:r>
    <w:r w:rsidR="00D97F87">
      <w:t xml:space="preserve">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0A22"/>
    <w:multiLevelType w:val="hybridMultilevel"/>
    <w:tmpl w:val="A554FFB2"/>
    <w:lvl w:ilvl="0" w:tplc="BD980E8E">
      <w:start w:val="2014"/>
      <w:numFmt w:val="bullet"/>
      <w:lvlText w:val="–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22F2E"/>
    <w:multiLevelType w:val="hybridMultilevel"/>
    <w:tmpl w:val="3F32F6BA"/>
    <w:lvl w:ilvl="0" w:tplc="B04845E2">
      <w:start w:val="2014"/>
      <w:numFmt w:val="bullet"/>
      <w:lvlText w:val="–"/>
      <w:lvlJc w:val="left"/>
      <w:pPr>
        <w:ind w:left="75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28C37212"/>
    <w:multiLevelType w:val="hybridMultilevel"/>
    <w:tmpl w:val="11CC2F94"/>
    <w:lvl w:ilvl="0" w:tplc="0740A6BC">
      <w:numFmt w:val="bullet"/>
      <w:lvlText w:val="–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851A6"/>
    <w:multiLevelType w:val="hybridMultilevel"/>
    <w:tmpl w:val="271E0D72"/>
    <w:lvl w:ilvl="0" w:tplc="D8C0CFEC">
      <w:start w:val="2014"/>
      <w:numFmt w:val="bullet"/>
      <w:lvlText w:val="–"/>
      <w:lvlJc w:val="left"/>
      <w:pPr>
        <w:ind w:left="39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>
    <w:nsid w:val="6AE52B19"/>
    <w:multiLevelType w:val="hybridMultilevel"/>
    <w:tmpl w:val="CD4801A8"/>
    <w:lvl w:ilvl="0" w:tplc="87C87A22">
      <w:start w:val="5"/>
      <w:numFmt w:val="bullet"/>
      <w:lvlText w:val="–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533D0D"/>
    <w:multiLevelType w:val="hybridMultilevel"/>
    <w:tmpl w:val="B23C58C8"/>
    <w:lvl w:ilvl="0" w:tplc="A94A01EA">
      <w:start w:val="2011"/>
      <w:numFmt w:val="bullet"/>
      <w:lvlText w:val="–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1304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B5E0D"/>
    <w:rsid w:val="00025CDA"/>
    <w:rsid w:val="000265C6"/>
    <w:rsid w:val="00040153"/>
    <w:rsid w:val="000408E0"/>
    <w:rsid w:val="000468C7"/>
    <w:rsid w:val="0009266E"/>
    <w:rsid w:val="000B0310"/>
    <w:rsid w:val="000B3F7B"/>
    <w:rsid w:val="000C56D9"/>
    <w:rsid w:val="000D2D34"/>
    <w:rsid w:val="000F10FA"/>
    <w:rsid w:val="00127077"/>
    <w:rsid w:val="00135045"/>
    <w:rsid w:val="00142781"/>
    <w:rsid w:val="00166406"/>
    <w:rsid w:val="001A3533"/>
    <w:rsid w:val="001A5674"/>
    <w:rsid w:val="001A7AFD"/>
    <w:rsid w:val="001B5D19"/>
    <w:rsid w:val="001D0881"/>
    <w:rsid w:val="001E780C"/>
    <w:rsid w:val="001F3F09"/>
    <w:rsid w:val="00214B76"/>
    <w:rsid w:val="002533C4"/>
    <w:rsid w:val="0025503C"/>
    <w:rsid w:val="002723EC"/>
    <w:rsid w:val="00282125"/>
    <w:rsid w:val="002846EE"/>
    <w:rsid w:val="0029119A"/>
    <w:rsid w:val="002A1959"/>
    <w:rsid w:val="002A48EE"/>
    <w:rsid w:val="002B6122"/>
    <w:rsid w:val="002D3963"/>
    <w:rsid w:val="002E0BA9"/>
    <w:rsid w:val="002E4F66"/>
    <w:rsid w:val="002E7FFA"/>
    <w:rsid w:val="003362A1"/>
    <w:rsid w:val="00346853"/>
    <w:rsid w:val="00346AC1"/>
    <w:rsid w:val="00372ED0"/>
    <w:rsid w:val="00376071"/>
    <w:rsid w:val="00383BED"/>
    <w:rsid w:val="003843FA"/>
    <w:rsid w:val="003A743E"/>
    <w:rsid w:val="003D15A8"/>
    <w:rsid w:val="003D1AE8"/>
    <w:rsid w:val="00402CC6"/>
    <w:rsid w:val="00431523"/>
    <w:rsid w:val="00460A2C"/>
    <w:rsid w:val="00464DE9"/>
    <w:rsid w:val="004A4D2A"/>
    <w:rsid w:val="004B0BDA"/>
    <w:rsid w:val="004D183A"/>
    <w:rsid w:val="004D3B0F"/>
    <w:rsid w:val="004E36F0"/>
    <w:rsid w:val="004F7244"/>
    <w:rsid w:val="005047B2"/>
    <w:rsid w:val="00506C41"/>
    <w:rsid w:val="005140E1"/>
    <w:rsid w:val="00517859"/>
    <w:rsid w:val="00523FE0"/>
    <w:rsid w:val="00573F57"/>
    <w:rsid w:val="00574496"/>
    <w:rsid w:val="005B5452"/>
    <w:rsid w:val="005C1251"/>
    <w:rsid w:val="005F1118"/>
    <w:rsid w:val="00602BCC"/>
    <w:rsid w:val="006040FA"/>
    <w:rsid w:val="00623576"/>
    <w:rsid w:val="006236FF"/>
    <w:rsid w:val="00631B69"/>
    <w:rsid w:val="00633B03"/>
    <w:rsid w:val="006361D3"/>
    <w:rsid w:val="0063688A"/>
    <w:rsid w:val="006477CD"/>
    <w:rsid w:val="0065640F"/>
    <w:rsid w:val="00667319"/>
    <w:rsid w:val="00667F38"/>
    <w:rsid w:val="006841E7"/>
    <w:rsid w:val="00695B9E"/>
    <w:rsid w:val="006D39A0"/>
    <w:rsid w:val="006F1751"/>
    <w:rsid w:val="007055FF"/>
    <w:rsid w:val="00717C62"/>
    <w:rsid w:val="0074629C"/>
    <w:rsid w:val="00751C84"/>
    <w:rsid w:val="00753679"/>
    <w:rsid w:val="007639C1"/>
    <w:rsid w:val="0077269D"/>
    <w:rsid w:val="007A5682"/>
    <w:rsid w:val="007A7AD4"/>
    <w:rsid w:val="007C2AF0"/>
    <w:rsid w:val="007E0B7B"/>
    <w:rsid w:val="0081066D"/>
    <w:rsid w:val="00852D39"/>
    <w:rsid w:val="00864720"/>
    <w:rsid w:val="00865B2E"/>
    <w:rsid w:val="0089354B"/>
    <w:rsid w:val="008959CF"/>
    <w:rsid w:val="008F04EF"/>
    <w:rsid w:val="0093520C"/>
    <w:rsid w:val="00951063"/>
    <w:rsid w:val="00951CA7"/>
    <w:rsid w:val="00951FAE"/>
    <w:rsid w:val="009542E6"/>
    <w:rsid w:val="009619C9"/>
    <w:rsid w:val="00981491"/>
    <w:rsid w:val="00993AD3"/>
    <w:rsid w:val="009A1E58"/>
    <w:rsid w:val="009B5E0D"/>
    <w:rsid w:val="009D152D"/>
    <w:rsid w:val="009D2FB1"/>
    <w:rsid w:val="00A021F3"/>
    <w:rsid w:val="00A266E6"/>
    <w:rsid w:val="00A46985"/>
    <w:rsid w:val="00A75B33"/>
    <w:rsid w:val="00A818E6"/>
    <w:rsid w:val="00A97BF9"/>
    <w:rsid w:val="00AB36B7"/>
    <w:rsid w:val="00AB7A09"/>
    <w:rsid w:val="00AD14CA"/>
    <w:rsid w:val="00B02B47"/>
    <w:rsid w:val="00B27F18"/>
    <w:rsid w:val="00B466AC"/>
    <w:rsid w:val="00B46799"/>
    <w:rsid w:val="00B5461B"/>
    <w:rsid w:val="00B54A27"/>
    <w:rsid w:val="00B64553"/>
    <w:rsid w:val="00B679C3"/>
    <w:rsid w:val="00B77B43"/>
    <w:rsid w:val="00B95BF4"/>
    <w:rsid w:val="00BB395A"/>
    <w:rsid w:val="00BB6879"/>
    <w:rsid w:val="00BC71C7"/>
    <w:rsid w:val="00BE5247"/>
    <w:rsid w:val="00C114D9"/>
    <w:rsid w:val="00C11D51"/>
    <w:rsid w:val="00C203DA"/>
    <w:rsid w:val="00C2423A"/>
    <w:rsid w:val="00C268A5"/>
    <w:rsid w:val="00C3220B"/>
    <w:rsid w:val="00C54657"/>
    <w:rsid w:val="00C6567A"/>
    <w:rsid w:val="00C66CC6"/>
    <w:rsid w:val="00C73549"/>
    <w:rsid w:val="00C85428"/>
    <w:rsid w:val="00CA4FA7"/>
    <w:rsid w:val="00CC5A9F"/>
    <w:rsid w:val="00CC62AA"/>
    <w:rsid w:val="00CD5A59"/>
    <w:rsid w:val="00CE33F8"/>
    <w:rsid w:val="00CE354B"/>
    <w:rsid w:val="00CF078A"/>
    <w:rsid w:val="00D32539"/>
    <w:rsid w:val="00D46886"/>
    <w:rsid w:val="00D640FE"/>
    <w:rsid w:val="00D9067C"/>
    <w:rsid w:val="00D931DD"/>
    <w:rsid w:val="00D97F87"/>
    <w:rsid w:val="00DD3DFA"/>
    <w:rsid w:val="00E2443D"/>
    <w:rsid w:val="00E55492"/>
    <w:rsid w:val="00E60D0F"/>
    <w:rsid w:val="00E742D6"/>
    <w:rsid w:val="00E83FDE"/>
    <w:rsid w:val="00EA4D3F"/>
    <w:rsid w:val="00EC6CA1"/>
    <w:rsid w:val="00ED5ACD"/>
    <w:rsid w:val="00EE20B2"/>
    <w:rsid w:val="00EF17CA"/>
    <w:rsid w:val="00EF1D08"/>
    <w:rsid w:val="00F15C43"/>
    <w:rsid w:val="00F21537"/>
    <w:rsid w:val="00F434BE"/>
    <w:rsid w:val="00F51EB2"/>
    <w:rsid w:val="00F637B7"/>
    <w:rsid w:val="00F74BE4"/>
    <w:rsid w:val="00F819F0"/>
    <w:rsid w:val="00F87EA3"/>
    <w:rsid w:val="00FB7E1C"/>
    <w:rsid w:val="00FD2698"/>
    <w:rsid w:val="00FE3E10"/>
    <w:rsid w:val="00FF3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C43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A4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A4D3F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EA4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A4D3F"/>
  </w:style>
  <w:style w:type="paragraph" w:styleId="Sidfot">
    <w:name w:val="footer"/>
    <w:basedOn w:val="Normal"/>
    <w:link w:val="SidfotChar"/>
    <w:uiPriority w:val="99"/>
    <w:unhideWhenUsed/>
    <w:rsid w:val="00EA4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A4D3F"/>
  </w:style>
  <w:style w:type="character" w:styleId="Hyperlnk">
    <w:name w:val="Hyperlink"/>
    <w:basedOn w:val="Standardstycketeckensnitt"/>
    <w:uiPriority w:val="99"/>
    <w:rsid w:val="00F15C43"/>
    <w:rPr>
      <w:rFonts w:cs="Times New Roman"/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F15C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C43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A4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A4D3F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EA4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A4D3F"/>
  </w:style>
  <w:style w:type="paragraph" w:styleId="Sidfot">
    <w:name w:val="footer"/>
    <w:basedOn w:val="Normal"/>
    <w:link w:val="SidfotChar"/>
    <w:uiPriority w:val="99"/>
    <w:unhideWhenUsed/>
    <w:rsid w:val="00EA4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A4D3F"/>
  </w:style>
  <w:style w:type="character" w:styleId="Hyperlnk">
    <w:name w:val="Hyperlink"/>
    <w:basedOn w:val="Standardstycketeckensnitt"/>
    <w:uiPriority w:val="99"/>
    <w:rsid w:val="00F15C43"/>
    <w:rPr>
      <w:rFonts w:cs="Times New Roman"/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F15C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er.borg@alvraddarna.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hrister\Dokument\&#196;lvr&#228;ddarna%20n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C7AE0DA68934938BF8FBDE69622EE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AC7193-64CD-470F-89B0-DB5299F95CC6}"/>
      </w:docPartPr>
      <w:docPartBody>
        <w:p w:rsidR="00601D33" w:rsidRDefault="002B60B1" w:rsidP="002B60B1">
          <w:pPr>
            <w:pStyle w:val="DC7AE0DA68934938BF8FBDE69622EEAB"/>
          </w:pPr>
          <w:r>
            <w:t>[Skriv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1304"/>
  <w:hyphenationZone w:val="425"/>
  <w:characterSpacingControl w:val="doNotCompress"/>
  <w:compat>
    <w:useFELayout/>
  </w:compat>
  <w:rsids>
    <w:rsidRoot w:val="002B60B1"/>
    <w:rsid w:val="0019051E"/>
    <w:rsid w:val="002865E6"/>
    <w:rsid w:val="002B60B1"/>
    <w:rsid w:val="002C723A"/>
    <w:rsid w:val="003E1254"/>
    <w:rsid w:val="00420BE1"/>
    <w:rsid w:val="00456C69"/>
    <w:rsid w:val="004D32FF"/>
    <w:rsid w:val="005F1320"/>
    <w:rsid w:val="00601D33"/>
    <w:rsid w:val="009371AB"/>
    <w:rsid w:val="00942105"/>
    <w:rsid w:val="00A42E12"/>
    <w:rsid w:val="00B37C36"/>
    <w:rsid w:val="00D633D3"/>
    <w:rsid w:val="00D6635D"/>
    <w:rsid w:val="00DA6BC7"/>
    <w:rsid w:val="00FB4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D3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F36918D2E0341BD84D7F97E72B8ECE3">
    <w:name w:val="BF36918D2E0341BD84D7F97E72B8ECE3"/>
    <w:rsid w:val="00601D33"/>
  </w:style>
  <w:style w:type="paragraph" w:customStyle="1" w:styleId="DC7AE0DA68934938BF8FBDE69622EEAB">
    <w:name w:val="DC7AE0DA68934938BF8FBDE69622EEAB"/>
    <w:rsid w:val="002B60B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39D25-1B7F-46B4-B6CB-F39491F80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Älvräddarna ny.dotx</Template>
  <TotalTime>66</TotalTime>
  <Pages>1</Pages>
  <Words>433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Christer Borg</dc:creator>
  <cp:lastModifiedBy>Christer Borg</cp:lastModifiedBy>
  <cp:revision>7</cp:revision>
  <cp:lastPrinted>2014-09-25T19:30:00Z</cp:lastPrinted>
  <dcterms:created xsi:type="dcterms:W3CDTF">2014-12-01T18:16:00Z</dcterms:created>
  <dcterms:modified xsi:type="dcterms:W3CDTF">2014-12-01T19:34:00Z</dcterms:modified>
</cp:coreProperties>
</file>