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3F10" w:rsidRDefault="00B1679C">
      <w:r>
        <w:rPr>
          <w:noProof/>
          <w:lang w:eastAsia="sv-SE"/>
        </w:rPr>
        <w:drawing>
          <wp:inline distT="0" distB="0" distL="0" distR="0">
            <wp:extent cx="3987319" cy="4000500"/>
            <wp:effectExtent l="0" t="0" r="0" b="0"/>
            <wp:docPr id="2" name="Bildobjekt 2" descr="C:\Users\biha\Desktop\KNS_IGprofile_640x640_ful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iha\Desktop\KNS_IGprofile_640x640_full[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93968" cy="4007171"/>
                    </a:xfrm>
                    <a:prstGeom prst="rect">
                      <a:avLst/>
                    </a:prstGeom>
                    <a:noFill/>
                    <a:ln>
                      <a:noFill/>
                    </a:ln>
                  </pic:spPr>
                </pic:pic>
              </a:graphicData>
            </a:graphic>
          </wp:inline>
        </w:drawing>
      </w:r>
    </w:p>
    <w:p w:rsidR="007A5200" w:rsidRPr="00B55AF0" w:rsidRDefault="007163AB">
      <w:pPr>
        <w:rPr>
          <w:b/>
          <w:sz w:val="28"/>
          <w:szCs w:val="28"/>
        </w:rPr>
      </w:pPr>
      <w:r w:rsidRPr="00973DCB">
        <w:rPr>
          <w:b/>
          <w:sz w:val="36"/>
          <w:szCs w:val="36"/>
        </w:rPr>
        <w:t xml:space="preserve">Japans </w:t>
      </w:r>
      <w:proofErr w:type="spellStart"/>
      <w:r w:rsidRPr="00973DCB">
        <w:rPr>
          <w:b/>
          <w:sz w:val="36"/>
          <w:szCs w:val="36"/>
        </w:rPr>
        <w:t>ninjor</w:t>
      </w:r>
      <w:proofErr w:type="spellEnd"/>
      <w:r w:rsidRPr="00973DCB">
        <w:rPr>
          <w:b/>
          <w:sz w:val="36"/>
          <w:szCs w:val="36"/>
        </w:rPr>
        <w:t>, antikens gudar</w:t>
      </w:r>
      <w:r w:rsidR="00CD5F22" w:rsidRPr="00973DCB">
        <w:rPr>
          <w:b/>
          <w:sz w:val="36"/>
          <w:szCs w:val="36"/>
        </w:rPr>
        <w:t xml:space="preserve"> &amp; </w:t>
      </w:r>
      <w:r w:rsidR="00387027">
        <w:rPr>
          <w:b/>
          <w:sz w:val="36"/>
          <w:szCs w:val="36"/>
        </w:rPr>
        <w:t>västafrikansk</w:t>
      </w:r>
      <w:r w:rsidR="003E399C" w:rsidRPr="00973DCB">
        <w:rPr>
          <w:b/>
          <w:sz w:val="36"/>
          <w:szCs w:val="36"/>
        </w:rPr>
        <w:t xml:space="preserve"> musik  </w:t>
      </w:r>
      <w:r w:rsidR="00B1679C" w:rsidRPr="00973DCB">
        <w:rPr>
          <w:b/>
          <w:sz w:val="36"/>
          <w:szCs w:val="36"/>
        </w:rPr>
        <w:br/>
      </w:r>
      <w:r w:rsidR="00973DCB" w:rsidRPr="008119F1">
        <w:rPr>
          <w:b/>
          <w:sz w:val="36"/>
          <w:szCs w:val="36"/>
        </w:rPr>
        <w:t>Kulturnatten på Världskulturmuseerna</w:t>
      </w:r>
      <w:r w:rsidR="00973DCB" w:rsidRPr="00973DCB">
        <w:rPr>
          <w:b/>
          <w:sz w:val="36"/>
          <w:szCs w:val="36"/>
        </w:rPr>
        <w:br/>
      </w:r>
      <w:proofErr w:type="gramStart"/>
      <w:r w:rsidR="007A5200" w:rsidRPr="00973DCB">
        <w:rPr>
          <w:b/>
          <w:sz w:val="28"/>
          <w:szCs w:val="28"/>
        </w:rPr>
        <w:t>Lördag</w:t>
      </w:r>
      <w:proofErr w:type="gramEnd"/>
      <w:r w:rsidR="007A5200" w:rsidRPr="00973DCB">
        <w:rPr>
          <w:b/>
          <w:sz w:val="28"/>
          <w:szCs w:val="28"/>
        </w:rPr>
        <w:t xml:space="preserve"> 25 april </w:t>
      </w:r>
      <w:proofErr w:type="spellStart"/>
      <w:r w:rsidR="007A5200" w:rsidRPr="00973DCB">
        <w:rPr>
          <w:b/>
          <w:sz w:val="28"/>
          <w:szCs w:val="28"/>
        </w:rPr>
        <w:t>kl</w:t>
      </w:r>
      <w:proofErr w:type="spellEnd"/>
      <w:r w:rsidR="007A5200" w:rsidRPr="00973DCB">
        <w:rPr>
          <w:b/>
          <w:sz w:val="28"/>
          <w:szCs w:val="28"/>
        </w:rPr>
        <w:t xml:space="preserve"> 18.00-00.00</w:t>
      </w:r>
      <w:r w:rsidR="00B55AF0">
        <w:rPr>
          <w:b/>
        </w:rPr>
        <w:t xml:space="preserve">. </w:t>
      </w:r>
      <w:r w:rsidR="00B55AF0" w:rsidRPr="00B55AF0">
        <w:rPr>
          <w:b/>
          <w:sz w:val="28"/>
          <w:szCs w:val="28"/>
        </w:rPr>
        <w:t>Fri entré!</w:t>
      </w:r>
    </w:p>
    <w:p w:rsidR="00FC7758" w:rsidRPr="008B6B45" w:rsidRDefault="007A5200">
      <w:pPr>
        <w:rPr>
          <w:b/>
          <w:sz w:val="24"/>
          <w:szCs w:val="24"/>
        </w:rPr>
      </w:pPr>
      <w:r w:rsidRPr="00994FF5">
        <w:rPr>
          <w:b/>
          <w:sz w:val="24"/>
          <w:szCs w:val="24"/>
        </w:rPr>
        <w:t>Ö</w:t>
      </w:r>
      <w:r w:rsidR="00215C67" w:rsidRPr="00994FF5">
        <w:rPr>
          <w:b/>
          <w:sz w:val="24"/>
          <w:szCs w:val="24"/>
        </w:rPr>
        <w:t xml:space="preserve">STASIATISKA </w:t>
      </w:r>
      <w:r w:rsidRPr="00994FF5">
        <w:rPr>
          <w:b/>
          <w:sz w:val="24"/>
          <w:szCs w:val="24"/>
        </w:rPr>
        <w:t>M</w:t>
      </w:r>
      <w:r w:rsidR="00215C67" w:rsidRPr="00994FF5">
        <w:rPr>
          <w:b/>
          <w:sz w:val="24"/>
          <w:szCs w:val="24"/>
        </w:rPr>
        <w:t>USEET</w:t>
      </w:r>
      <w:r w:rsidR="008B6B45">
        <w:rPr>
          <w:b/>
          <w:sz w:val="24"/>
          <w:szCs w:val="24"/>
        </w:rPr>
        <w:br/>
      </w:r>
      <w:r w:rsidR="00FC7758" w:rsidRPr="00973DCB">
        <w:t>Under Kulturnatten bjuder vi in till spännande visningar och avslappnat häng till skön musik. Passa på att se museets berö</w:t>
      </w:r>
      <w:r w:rsidR="00296073">
        <w:t xml:space="preserve">mda samlingar från Kina, Japan, </w:t>
      </w:r>
      <w:r w:rsidR="00FC7758" w:rsidRPr="00973DCB">
        <w:t>Korea och Indien. Varför inte lära dig mer om Jap</w:t>
      </w:r>
      <w:r w:rsidR="00E23C8F">
        <w:t xml:space="preserve">ans </w:t>
      </w:r>
      <w:proofErr w:type="spellStart"/>
      <w:r w:rsidR="00E23C8F">
        <w:t>ninjor</w:t>
      </w:r>
      <w:proofErr w:type="spellEnd"/>
      <w:r w:rsidR="00E23C8F">
        <w:t xml:space="preserve"> eller kinesisk astrologi</w:t>
      </w:r>
      <w:r w:rsidR="00FC7758" w:rsidRPr="00973DCB">
        <w:t xml:space="preserve">? Eller utforska menyn med te av bästa kvalitet från Kina och Japan! </w:t>
      </w:r>
    </w:p>
    <w:p w:rsidR="007A5200" w:rsidRDefault="00FC7758">
      <w:r w:rsidRPr="00973DCB">
        <w:t xml:space="preserve">Visning i </w:t>
      </w:r>
      <w:r w:rsidR="008B6B45">
        <w:t xml:space="preserve">utställningarna varje heltimme. </w:t>
      </w:r>
      <w:r w:rsidR="00726A80" w:rsidRPr="00973DCB">
        <w:t xml:space="preserve"> </w:t>
      </w:r>
      <w:proofErr w:type="spellStart"/>
      <w:r w:rsidRPr="00973DCB">
        <w:t>Japanite</w:t>
      </w:r>
      <w:proofErr w:type="spellEnd"/>
      <w:r w:rsidRPr="00973DCB">
        <w:t xml:space="preserve"> står för musiken - japansk nostalgi från de senaste decennierna.</w:t>
      </w:r>
      <w:r w:rsidR="008B6B45">
        <w:br/>
      </w:r>
      <w:hyperlink r:id="rId6" w:history="1">
        <w:r w:rsidR="00A32B1D" w:rsidRPr="00797D71">
          <w:rPr>
            <w:rStyle w:val="Hyperlnk"/>
          </w:rPr>
          <w:t>http://www.varldskulturmuseerna.se/ostasiatiskamuseet/program/kalendarium/foredrag/kulturnatt-stockholm-ninjor-och-k-pop/</w:t>
        </w:r>
      </w:hyperlink>
    </w:p>
    <w:p w:rsidR="00FC7758" w:rsidRPr="00994FF5" w:rsidRDefault="007A5200" w:rsidP="00994FF5">
      <w:pPr>
        <w:rPr>
          <w:b/>
          <w:sz w:val="24"/>
          <w:szCs w:val="24"/>
        </w:rPr>
      </w:pPr>
      <w:r w:rsidRPr="00994FF5">
        <w:rPr>
          <w:b/>
          <w:sz w:val="24"/>
          <w:szCs w:val="24"/>
        </w:rPr>
        <w:t>M</w:t>
      </w:r>
      <w:r w:rsidR="00215C67" w:rsidRPr="00994FF5">
        <w:rPr>
          <w:b/>
          <w:sz w:val="24"/>
          <w:szCs w:val="24"/>
        </w:rPr>
        <w:t>EDELHAVS</w:t>
      </w:r>
      <w:r w:rsidRPr="00994FF5">
        <w:rPr>
          <w:b/>
          <w:sz w:val="24"/>
          <w:szCs w:val="24"/>
        </w:rPr>
        <w:t>M</w:t>
      </w:r>
      <w:r w:rsidR="00215C67" w:rsidRPr="00994FF5">
        <w:rPr>
          <w:b/>
          <w:sz w:val="24"/>
          <w:szCs w:val="24"/>
        </w:rPr>
        <w:t>USEET</w:t>
      </w:r>
      <w:r w:rsidR="00994FF5">
        <w:rPr>
          <w:b/>
          <w:sz w:val="24"/>
          <w:szCs w:val="24"/>
        </w:rPr>
        <w:br/>
      </w:r>
      <w:r w:rsidR="00FC7758" w:rsidRPr="00973DCB">
        <w:rPr>
          <w:rFonts w:eastAsia="Times New Roman" w:cs="Times New Roman"/>
          <w:lang w:eastAsia="sv-SE"/>
        </w:rPr>
        <w:t>Kika in på Medelhavsmuseet under årets Kulturnatt och upptäck antikens gudar och hjältar. Testa att skriva ditt namn i hi</w:t>
      </w:r>
      <w:r w:rsidR="00994FF5">
        <w:rPr>
          <w:rFonts w:eastAsia="Times New Roman" w:cs="Times New Roman"/>
          <w:lang w:eastAsia="sv-SE"/>
        </w:rPr>
        <w:t>eroglyfer eller klä och smycka d</w:t>
      </w:r>
      <w:r w:rsidR="00FC7758" w:rsidRPr="00973DCB">
        <w:rPr>
          <w:rFonts w:eastAsia="Times New Roman" w:cs="Times New Roman"/>
          <w:lang w:eastAsia="sv-SE"/>
        </w:rPr>
        <w:t>ig som de forna egyptierna. I gravkammaren kan du studera en röntgad mumie i 3D och se vad som döljer sig innanför dess lindor.</w:t>
      </w:r>
    </w:p>
    <w:p w:rsidR="00412F43" w:rsidRDefault="00FC7758" w:rsidP="00412F43">
      <w:pPr>
        <w:spacing w:before="100" w:beforeAutospacing="1" w:after="100" w:afterAutospacing="1" w:line="240" w:lineRule="auto"/>
        <w:rPr>
          <w:rFonts w:eastAsia="Times New Roman" w:cs="Times New Roman"/>
          <w:lang w:eastAsia="sv-SE"/>
        </w:rPr>
      </w:pPr>
      <w:r w:rsidRPr="00973DCB">
        <w:rPr>
          <w:rFonts w:eastAsia="Times New Roman" w:cs="Times New Roman"/>
          <w:lang w:eastAsia="sv-SE"/>
        </w:rPr>
        <w:t xml:space="preserve">I Bagdad Cafés vackra sekelskiftsmiljö kan du umgås över mat och dryck med en svindlande utsikt över Slottet. </w:t>
      </w:r>
      <w:hyperlink r:id="rId7" w:history="1">
        <w:r w:rsidR="00A32B1D" w:rsidRPr="00797D71">
          <w:rPr>
            <w:rStyle w:val="Hyperlnk"/>
            <w:rFonts w:eastAsia="Times New Roman" w:cs="Times New Roman"/>
            <w:lang w:eastAsia="sv-SE"/>
          </w:rPr>
          <w:t>http://www.varldskulturmuseerna.se/medelhavsmuseet/program/kalendarium/foredrag/natt-pa-museet/</w:t>
        </w:r>
      </w:hyperlink>
    </w:p>
    <w:p w:rsidR="00FC7758" w:rsidRPr="00412F43" w:rsidRDefault="007A5200" w:rsidP="00412F43">
      <w:pPr>
        <w:spacing w:before="100" w:beforeAutospacing="1" w:after="100" w:afterAutospacing="1" w:line="240" w:lineRule="auto"/>
        <w:rPr>
          <w:rFonts w:eastAsia="Times New Roman" w:cs="Times New Roman"/>
          <w:lang w:eastAsia="sv-SE"/>
        </w:rPr>
      </w:pPr>
      <w:r w:rsidRPr="00994FF5">
        <w:rPr>
          <w:b/>
          <w:sz w:val="24"/>
          <w:szCs w:val="24"/>
        </w:rPr>
        <w:lastRenderedPageBreak/>
        <w:t>E</w:t>
      </w:r>
      <w:r w:rsidR="00215C67" w:rsidRPr="00994FF5">
        <w:rPr>
          <w:b/>
          <w:sz w:val="24"/>
          <w:szCs w:val="24"/>
        </w:rPr>
        <w:t xml:space="preserve">TNOGRAFISKA </w:t>
      </w:r>
      <w:r w:rsidRPr="00994FF5">
        <w:rPr>
          <w:b/>
          <w:sz w:val="24"/>
          <w:szCs w:val="24"/>
        </w:rPr>
        <w:t>M</w:t>
      </w:r>
      <w:r w:rsidR="00215C67" w:rsidRPr="00994FF5">
        <w:rPr>
          <w:b/>
          <w:sz w:val="24"/>
          <w:szCs w:val="24"/>
        </w:rPr>
        <w:t>USEET</w:t>
      </w:r>
      <w:r w:rsidR="00994FF5">
        <w:rPr>
          <w:b/>
          <w:sz w:val="24"/>
          <w:szCs w:val="24"/>
        </w:rPr>
        <w:br/>
      </w:r>
      <w:r w:rsidR="00FC7758" w:rsidRPr="00973DCB">
        <w:t>Visningar av utställningarna hela kvällen.</w:t>
      </w:r>
      <w:r w:rsidR="00726A80" w:rsidRPr="00973DCB">
        <w:t xml:space="preserve"> </w:t>
      </w:r>
      <w:r w:rsidR="00FC7758" w:rsidRPr="00973DCB">
        <w:t>I verkstan gör du din egen fiktiva karta. Var är din drömplats på jorden?</w:t>
      </w:r>
      <w:r w:rsidR="00726A80" w:rsidRPr="00973DCB">
        <w:t xml:space="preserve"> </w:t>
      </w:r>
      <w:r w:rsidR="00FC7758" w:rsidRPr="00973DCB">
        <w:t>Musik och berättelser med Afro-</w:t>
      </w:r>
      <w:proofErr w:type="spellStart"/>
      <w:r w:rsidR="00FC7758" w:rsidRPr="00973DCB">
        <w:t>Manding</w:t>
      </w:r>
      <w:proofErr w:type="spellEnd"/>
      <w:r w:rsidR="00FC7758" w:rsidRPr="00973DCB">
        <w:t>, en musikgrupp som spelar västafrikansk traditionell musik.</w:t>
      </w:r>
      <w:r w:rsidR="00726A80" w:rsidRPr="00973DCB">
        <w:t xml:space="preserve"> </w:t>
      </w:r>
      <w:r w:rsidR="00FC7758" w:rsidRPr="00973DCB">
        <w:t>Japanska spökhistorier berättas sent på nattkröken för modiga öron.</w:t>
      </w:r>
    </w:p>
    <w:p w:rsidR="00513F10" w:rsidRPr="00973DCB" w:rsidRDefault="00513F10" w:rsidP="00513F10">
      <w:r w:rsidRPr="00973DCB">
        <w:t xml:space="preserve">Fiktion på ett nyskapande sätt. Hur kan en mastersexamination gå till? Det kan du få vara med om på Kulturnatten, då </w:t>
      </w:r>
      <w:proofErr w:type="spellStart"/>
      <w:r w:rsidRPr="00973DCB">
        <w:t>Guilherme</w:t>
      </w:r>
      <w:proofErr w:type="spellEnd"/>
      <w:r w:rsidRPr="00973DCB">
        <w:t xml:space="preserve"> </w:t>
      </w:r>
      <w:proofErr w:type="spellStart"/>
      <w:r w:rsidRPr="00973DCB">
        <w:t>Piedade</w:t>
      </w:r>
      <w:proofErr w:type="spellEnd"/>
      <w:r w:rsidRPr="00973DCB">
        <w:t xml:space="preserve"> vid Musikhögskolan, examineras inom projektet NAIP, Joint Music Master for New </w:t>
      </w:r>
      <w:proofErr w:type="spellStart"/>
      <w:r w:rsidRPr="00973DCB">
        <w:t>Audiences</w:t>
      </w:r>
      <w:proofErr w:type="spellEnd"/>
      <w:r w:rsidRPr="00973DCB">
        <w:t xml:space="preserve"> and Innovative </w:t>
      </w:r>
      <w:proofErr w:type="spellStart"/>
      <w:r w:rsidRPr="00973DCB">
        <w:t>Practice</w:t>
      </w:r>
      <w:proofErr w:type="spellEnd"/>
      <w:r w:rsidRPr="00973DCB">
        <w:t xml:space="preserve">. Han framför nyskriven musik live till en dokumentärfilm som spelats in på temat migration, "Visions | Sounds | Stockholm". </w:t>
      </w:r>
    </w:p>
    <w:p w:rsidR="00A32B1D" w:rsidRDefault="00FC7758" w:rsidP="00FC7758">
      <w:pPr>
        <w:pStyle w:val="Normalwebb"/>
        <w:rPr>
          <w:rFonts w:asciiTheme="minorHAnsi" w:hAnsiTheme="minorHAnsi"/>
          <w:sz w:val="22"/>
          <w:szCs w:val="22"/>
        </w:rPr>
      </w:pPr>
      <w:r w:rsidRPr="00973DCB">
        <w:rPr>
          <w:rFonts w:asciiTheme="minorHAnsi" w:hAnsiTheme="minorHAnsi"/>
          <w:sz w:val="22"/>
          <w:szCs w:val="22"/>
        </w:rPr>
        <w:t xml:space="preserve">Restaurang </w:t>
      </w:r>
      <w:proofErr w:type="spellStart"/>
      <w:r w:rsidRPr="00973DCB">
        <w:rPr>
          <w:rFonts w:asciiTheme="minorHAnsi" w:hAnsiTheme="minorHAnsi"/>
          <w:sz w:val="22"/>
          <w:szCs w:val="22"/>
        </w:rPr>
        <w:t>Matmekka</w:t>
      </w:r>
      <w:proofErr w:type="spellEnd"/>
      <w:r w:rsidRPr="00973DCB">
        <w:rPr>
          <w:rFonts w:asciiTheme="minorHAnsi" w:hAnsiTheme="minorHAnsi"/>
          <w:sz w:val="22"/>
          <w:szCs w:val="22"/>
        </w:rPr>
        <w:t xml:space="preserve"> har öppet, ett mysigt ställe att hänga på under kvällen.</w:t>
      </w:r>
      <w:r w:rsidR="00B55AF0">
        <w:rPr>
          <w:rFonts w:asciiTheme="minorHAnsi" w:hAnsiTheme="minorHAnsi"/>
          <w:sz w:val="22"/>
          <w:szCs w:val="22"/>
        </w:rPr>
        <w:br/>
      </w:r>
      <w:hyperlink r:id="rId8" w:history="1">
        <w:r w:rsidR="00A32B1D" w:rsidRPr="00797D71">
          <w:rPr>
            <w:rStyle w:val="Hyperlnk"/>
            <w:rFonts w:asciiTheme="minorHAnsi" w:hAnsiTheme="minorHAnsi"/>
            <w:sz w:val="22"/>
            <w:szCs w:val="22"/>
          </w:rPr>
          <w:t>http://www.varldskulturmuseerna.se/etnografiskamuseet/program/kalendarium/foredrag/kulturnatten-2015/</w:t>
        </w:r>
      </w:hyperlink>
    </w:p>
    <w:p w:rsidR="00FC7758" w:rsidRDefault="00A32B1D">
      <w:r>
        <w:t xml:space="preserve">Kulturnatten arrangeras av Stockholms stad. Det är kvällen då Stockholms breda kulturliv öppnar upp sina dörrar för att bjuda in till fest, mingel och kultur. Museer, teatrar, gallerior och en mängd kulturarrangörer håller kvällsöppet mellan kl. </w:t>
      </w:r>
      <w:proofErr w:type="gramStart"/>
      <w:r>
        <w:t>18.00-24.00</w:t>
      </w:r>
      <w:proofErr w:type="gramEnd"/>
      <w:r>
        <w:t xml:space="preserve"> och det är fri entré överallt. </w:t>
      </w:r>
    </w:p>
    <w:p w:rsidR="009E6B73" w:rsidRDefault="009E6B73" w:rsidP="009E6B73"/>
    <w:p w:rsidR="009E6B73" w:rsidRDefault="009E6B73" w:rsidP="009E6B73">
      <w:r>
        <w:t>För mer info kontakta:</w:t>
      </w:r>
    </w:p>
    <w:p w:rsidR="009E6B73" w:rsidRDefault="009E6B73" w:rsidP="009E6B73">
      <w:r>
        <w:t xml:space="preserve">Östasiatiska museet: </w:t>
      </w:r>
      <w:r>
        <w:t>Programkoordinator</w:t>
      </w:r>
      <w:r>
        <w:t xml:space="preserve"> Petri Tigercrona, </w:t>
      </w:r>
      <w:hyperlink r:id="rId9" w:history="1">
        <w:r w:rsidRPr="006E152A">
          <w:rPr>
            <w:rStyle w:val="Hyperlnk"/>
          </w:rPr>
          <w:t>petri.tigercrona@varldskulturmuseerna.</w:t>
        </w:r>
        <w:proofErr w:type="gramStart"/>
        <w:r w:rsidRPr="006E152A">
          <w:rPr>
            <w:rStyle w:val="Hyperlnk"/>
          </w:rPr>
          <w:t>se</w:t>
        </w:r>
      </w:hyperlink>
      <w:r>
        <w:t xml:space="preserve"> ,</w:t>
      </w:r>
      <w:proofErr w:type="gramEnd"/>
      <w:r>
        <w:t xml:space="preserve"> 010-456 12 53</w:t>
      </w:r>
    </w:p>
    <w:p w:rsidR="009E6B73" w:rsidRDefault="009E6B73" w:rsidP="009E6B73">
      <w:r>
        <w:t xml:space="preserve">Medelhavsmuseet: </w:t>
      </w:r>
      <w:r>
        <w:t xml:space="preserve">Programkoordinator Elisabet Schön, </w:t>
      </w:r>
      <w:r>
        <w:br/>
      </w:r>
      <w:hyperlink r:id="rId10" w:history="1">
        <w:r w:rsidRPr="006E152A">
          <w:rPr>
            <w:rStyle w:val="Hyperlnk"/>
          </w:rPr>
          <w:t>elisabet.schon@varldskulturmuseerna.</w:t>
        </w:r>
        <w:proofErr w:type="gramStart"/>
        <w:r w:rsidRPr="006E152A">
          <w:rPr>
            <w:rStyle w:val="Hyperlnk"/>
          </w:rPr>
          <w:t>se</w:t>
        </w:r>
      </w:hyperlink>
      <w:r>
        <w:t xml:space="preserve"> ,</w:t>
      </w:r>
      <w:proofErr w:type="gramEnd"/>
      <w:r>
        <w:t xml:space="preserve"> 010-456 12 44</w:t>
      </w:r>
    </w:p>
    <w:p w:rsidR="009E6B73" w:rsidRDefault="009E6B73" w:rsidP="009E6B73">
      <w:r>
        <w:t xml:space="preserve">Etnografiska museet: </w:t>
      </w:r>
      <w:r>
        <w:t xml:space="preserve">Programkoordinator Ulla Edberg, </w:t>
      </w:r>
      <w:r>
        <w:br/>
      </w:r>
      <w:hyperlink r:id="rId11" w:history="1">
        <w:r w:rsidRPr="006E152A">
          <w:rPr>
            <w:rStyle w:val="Hyperlnk"/>
          </w:rPr>
          <w:t>ulla.edberg@varldskulturmuseerna.</w:t>
        </w:r>
        <w:proofErr w:type="gramStart"/>
        <w:r w:rsidRPr="006E152A">
          <w:rPr>
            <w:rStyle w:val="Hyperlnk"/>
          </w:rPr>
          <w:t>se</w:t>
        </w:r>
      </w:hyperlink>
      <w:r>
        <w:t xml:space="preserve"> ,</w:t>
      </w:r>
      <w:proofErr w:type="gramEnd"/>
      <w:r>
        <w:t xml:space="preserve"> 010-456 11 93</w:t>
      </w:r>
    </w:p>
    <w:p w:rsidR="009E6B73" w:rsidRDefault="009E6B73"/>
    <w:p w:rsidR="00C50B9E" w:rsidRDefault="00C50B9E"/>
    <w:p w:rsidR="00C50B9E" w:rsidRDefault="00C50B9E"/>
    <w:p w:rsidR="00C50B9E" w:rsidRDefault="00C50B9E"/>
    <w:p w:rsidR="00C50B9E" w:rsidRDefault="00C50B9E"/>
    <w:p w:rsidR="00C50B9E" w:rsidRDefault="00C50B9E"/>
    <w:p w:rsidR="00C50B9E" w:rsidRDefault="00C50B9E" w:rsidP="00C50B9E">
      <w:pPr>
        <w:ind w:left="3912"/>
      </w:pPr>
      <w:r>
        <w:t xml:space="preserve">                                                                                                                          </w:t>
      </w:r>
    </w:p>
    <w:p w:rsidR="00C50B9E" w:rsidRDefault="00C50B9E" w:rsidP="00C50B9E">
      <w:pPr>
        <w:ind w:left="3912"/>
      </w:pPr>
      <w:bookmarkStart w:id="0" w:name="_GoBack"/>
      <w:bookmarkEnd w:id="0"/>
      <w:r>
        <w:rPr>
          <w:noProof/>
          <w:lang w:eastAsia="sv-SE"/>
        </w:rPr>
        <w:drawing>
          <wp:inline distT="0" distB="0" distL="0" distR="0">
            <wp:extent cx="3162300" cy="883645"/>
            <wp:effectExtent l="0" t="0" r="0" b="0"/>
            <wp:docPr id="1" name="Bildobjekt 1" descr="C:\Users\biha\Desktop\Logo_STOCKH_Color_B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iha\Desktop\Logo_STOCKH_Color_B_RGB.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77783" cy="887972"/>
                    </a:xfrm>
                    <a:prstGeom prst="rect">
                      <a:avLst/>
                    </a:prstGeom>
                    <a:noFill/>
                    <a:ln>
                      <a:noFill/>
                    </a:ln>
                  </pic:spPr>
                </pic:pic>
              </a:graphicData>
            </a:graphic>
          </wp:inline>
        </w:drawing>
      </w:r>
    </w:p>
    <w:sectPr w:rsidR="00C50B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200"/>
    <w:rsid w:val="00215C67"/>
    <w:rsid w:val="00296073"/>
    <w:rsid w:val="00387027"/>
    <w:rsid w:val="003E399C"/>
    <w:rsid w:val="00412F43"/>
    <w:rsid w:val="00513F10"/>
    <w:rsid w:val="0067236E"/>
    <w:rsid w:val="007163AB"/>
    <w:rsid w:val="00726A80"/>
    <w:rsid w:val="007A5200"/>
    <w:rsid w:val="008119F1"/>
    <w:rsid w:val="008B6B45"/>
    <w:rsid w:val="00973DCB"/>
    <w:rsid w:val="00994FF5"/>
    <w:rsid w:val="009E6B73"/>
    <w:rsid w:val="00A32B1D"/>
    <w:rsid w:val="00AD0911"/>
    <w:rsid w:val="00B1679C"/>
    <w:rsid w:val="00B55AF0"/>
    <w:rsid w:val="00C50B9E"/>
    <w:rsid w:val="00CD5F22"/>
    <w:rsid w:val="00DD459B"/>
    <w:rsid w:val="00E10C49"/>
    <w:rsid w:val="00E23C8F"/>
    <w:rsid w:val="00FC775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FC7758"/>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Ballongtext">
    <w:name w:val="Balloon Text"/>
    <w:basedOn w:val="Normal"/>
    <w:link w:val="BallongtextChar"/>
    <w:uiPriority w:val="99"/>
    <w:semiHidden/>
    <w:unhideWhenUsed/>
    <w:rsid w:val="00B1679C"/>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B1679C"/>
    <w:rPr>
      <w:rFonts w:ascii="Tahoma" w:hAnsi="Tahoma" w:cs="Tahoma"/>
      <w:sz w:val="16"/>
      <w:szCs w:val="16"/>
    </w:rPr>
  </w:style>
  <w:style w:type="character" w:styleId="Hyperlnk">
    <w:name w:val="Hyperlink"/>
    <w:basedOn w:val="Standardstycketeckensnitt"/>
    <w:uiPriority w:val="99"/>
    <w:unhideWhenUsed/>
    <w:rsid w:val="00A32B1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FC7758"/>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Ballongtext">
    <w:name w:val="Balloon Text"/>
    <w:basedOn w:val="Normal"/>
    <w:link w:val="BallongtextChar"/>
    <w:uiPriority w:val="99"/>
    <w:semiHidden/>
    <w:unhideWhenUsed/>
    <w:rsid w:val="00B1679C"/>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B1679C"/>
    <w:rPr>
      <w:rFonts w:ascii="Tahoma" w:hAnsi="Tahoma" w:cs="Tahoma"/>
      <w:sz w:val="16"/>
      <w:szCs w:val="16"/>
    </w:rPr>
  </w:style>
  <w:style w:type="character" w:styleId="Hyperlnk">
    <w:name w:val="Hyperlink"/>
    <w:basedOn w:val="Standardstycketeckensnitt"/>
    <w:uiPriority w:val="99"/>
    <w:unhideWhenUsed/>
    <w:rsid w:val="00A32B1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297866">
      <w:bodyDiv w:val="1"/>
      <w:marLeft w:val="0"/>
      <w:marRight w:val="0"/>
      <w:marTop w:val="0"/>
      <w:marBottom w:val="0"/>
      <w:divBdr>
        <w:top w:val="none" w:sz="0" w:space="0" w:color="auto"/>
        <w:left w:val="none" w:sz="0" w:space="0" w:color="auto"/>
        <w:bottom w:val="none" w:sz="0" w:space="0" w:color="auto"/>
        <w:right w:val="none" w:sz="0" w:space="0" w:color="auto"/>
      </w:divBdr>
      <w:divsChild>
        <w:div w:id="1163549376">
          <w:marLeft w:val="0"/>
          <w:marRight w:val="0"/>
          <w:marTop w:val="0"/>
          <w:marBottom w:val="0"/>
          <w:divBdr>
            <w:top w:val="none" w:sz="0" w:space="0" w:color="auto"/>
            <w:left w:val="none" w:sz="0" w:space="0" w:color="auto"/>
            <w:bottom w:val="none" w:sz="0" w:space="0" w:color="auto"/>
            <w:right w:val="none" w:sz="0" w:space="0" w:color="auto"/>
          </w:divBdr>
          <w:divsChild>
            <w:div w:id="1840269956">
              <w:marLeft w:val="0"/>
              <w:marRight w:val="0"/>
              <w:marTop w:val="0"/>
              <w:marBottom w:val="0"/>
              <w:divBdr>
                <w:top w:val="none" w:sz="0" w:space="0" w:color="auto"/>
                <w:left w:val="none" w:sz="0" w:space="0" w:color="auto"/>
                <w:bottom w:val="none" w:sz="0" w:space="0" w:color="auto"/>
                <w:right w:val="none" w:sz="0" w:space="0" w:color="auto"/>
              </w:divBdr>
              <w:divsChild>
                <w:div w:id="1917857081">
                  <w:marLeft w:val="0"/>
                  <w:marRight w:val="0"/>
                  <w:marTop w:val="0"/>
                  <w:marBottom w:val="0"/>
                  <w:divBdr>
                    <w:top w:val="none" w:sz="0" w:space="0" w:color="auto"/>
                    <w:left w:val="none" w:sz="0" w:space="0" w:color="auto"/>
                    <w:bottom w:val="none" w:sz="0" w:space="0" w:color="auto"/>
                    <w:right w:val="none" w:sz="0" w:space="0" w:color="auto"/>
                  </w:divBdr>
                  <w:divsChild>
                    <w:div w:id="1024208745">
                      <w:marLeft w:val="0"/>
                      <w:marRight w:val="0"/>
                      <w:marTop w:val="0"/>
                      <w:marBottom w:val="0"/>
                      <w:divBdr>
                        <w:top w:val="none" w:sz="0" w:space="0" w:color="auto"/>
                        <w:left w:val="none" w:sz="0" w:space="0" w:color="auto"/>
                        <w:bottom w:val="none" w:sz="0" w:space="0" w:color="auto"/>
                        <w:right w:val="none" w:sz="0" w:space="0" w:color="auto"/>
                      </w:divBdr>
                      <w:divsChild>
                        <w:div w:id="2053115950">
                          <w:marLeft w:val="0"/>
                          <w:marRight w:val="0"/>
                          <w:marTop w:val="0"/>
                          <w:marBottom w:val="0"/>
                          <w:divBdr>
                            <w:top w:val="none" w:sz="0" w:space="0" w:color="auto"/>
                            <w:left w:val="none" w:sz="0" w:space="0" w:color="auto"/>
                            <w:bottom w:val="none" w:sz="0" w:space="0" w:color="auto"/>
                            <w:right w:val="none" w:sz="0" w:space="0" w:color="auto"/>
                          </w:divBdr>
                          <w:divsChild>
                            <w:div w:id="713698640">
                              <w:marLeft w:val="0"/>
                              <w:marRight w:val="0"/>
                              <w:marTop w:val="0"/>
                              <w:marBottom w:val="0"/>
                              <w:divBdr>
                                <w:top w:val="none" w:sz="0" w:space="0" w:color="auto"/>
                                <w:left w:val="none" w:sz="0" w:space="0" w:color="auto"/>
                                <w:bottom w:val="none" w:sz="0" w:space="0" w:color="auto"/>
                                <w:right w:val="none" w:sz="0" w:space="0" w:color="auto"/>
                              </w:divBdr>
                              <w:divsChild>
                                <w:div w:id="1530531902">
                                  <w:marLeft w:val="0"/>
                                  <w:marRight w:val="0"/>
                                  <w:marTop w:val="0"/>
                                  <w:marBottom w:val="0"/>
                                  <w:divBdr>
                                    <w:top w:val="none" w:sz="0" w:space="0" w:color="auto"/>
                                    <w:left w:val="none" w:sz="0" w:space="0" w:color="auto"/>
                                    <w:bottom w:val="none" w:sz="0" w:space="0" w:color="auto"/>
                                    <w:right w:val="none" w:sz="0" w:space="0" w:color="auto"/>
                                  </w:divBdr>
                                </w:div>
                                <w:div w:id="1158763947">
                                  <w:marLeft w:val="0"/>
                                  <w:marRight w:val="0"/>
                                  <w:marTop w:val="0"/>
                                  <w:marBottom w:val="0"/>
                                  <w:divBdr>
                                    <w:top w:val="none" w:sz="0" w:space="0" w:color="auto"/>
                                    <w:left w:val="none" w:sz="0" w:space="0" w:color="auto"/>
                                    <w:bottom w:val="none" w:sz="0" w:space="0" w:color="auto"/>
                                    <w:right w:val="none" w:sz="0" w:space="0" w:color="auto"/>
                                  </w:divBdr>
                                  <w:divsChild>
                                    <w:div w:id="620459130">
                                      <w:marLeft w:val="0"/>
                                      <w:marRight w:val="0"/>
                                      <w:marTop w:val="0"/>
                                      <w:marBottom w:val="0"/>
                                      <w:divBdr>
                                        <w:top w:val="none" w:sz="0" w:space="0" w:color="auto"/>
                                        <w:left w:val="none" w:sz="0" w:space="0" w:color="auto"/>
                                        <w:bottom w:val="none" w:sz="0" w:space="0" w:color="auto"/>
                                        <w:right w:val="none" w:sz="0" w:space="0" w:color="auto"/>
                                      </w:divBdr>
                                    </w:div>
                                    <w:div w:id="9498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6679149">
      <w:bodyDiv w:val="1"/>
      <w:marLeft w:val="0"/>
      <w:marRight w:val="0"/>
      <w:marTop w:val="0"/>
      <w:marBottom w:val="0"/>
      <w:divBdr>
        <w:top w:val="none" w:sz="0" w:space="0" w:color="auto"/>
        <w:left w:val="none" w:sz="0" w:space="0" w:color="auto"/>
        <w:bottom w:val="none" w:sz="0" w:space="0" w:color="auto"/>
        <w:right w:val="none" w:sz="0" w:space="0" w:color="auto"/>
      </w:divBdr>
      <w:divsChild>
        <w:div w:id="1730304508">
          <w:marLeft w:val="0"/>
          <w:marRight w:val="0"/>
          <w:marTop w:val="0"/>
          <w:marBottom w:val="0"/>
          <w:divBdr>
            <w:top w:val="none" w:sz="0" w:space="0" w:color="auto"/>
            <w:left w:val="none" w:sz="0" w:space="0" w:color="auto"/>
            <w:bottom w:val="none" w:sz="0" w:space="0" w:color="auto"/>
            <w:right w:val="none" w:sz="0" w:space="0" w:color="auto"/>
          </w:divBdr>
          <w:divsChild>
            <w:div w:id="265893864">
              <w:marLeft w:val="0"/>
              <w:marRight w:val="0"/>
              <w:marTop w:val="0"/>
              <w:marBottom w:val="0"/>
              <w:divBdr>
                <w:top w:val="none" w:sz="0" w:space="0" w:color="auto"/>
                <w:left w:val="none" w:sz="0" w:space="0" w:color="auto"/>
                <w:bottom w:val="none" w:sz="0" w:space="0" w:color="auto"/>
                <w:right w:val="none" w:sz="0" w:space="0" w:color="auto"/>
              </w:divBdr>
              <w:divsChild>
                <w:div w:id="1055619084">
                  <w:marLeft w:val="0"/>
                  <w:marRight w:val="0"/>
                  <w:marTop w:val="0"/>
                  <w:marBottom w:val="0"/>
                  <w:divBdr>
                    <w:top w:val="none" w:sz="0" w:space="0" w:color="auto"/>
                    <w:left w:val="none" w:sz="0" w:space="0" w:color="auto"/>
                    <w:bottom w:val="none" w:sz="0" w:space="0" w:color="auto"/>
                    <w:right w:val="none" w:sz="0" w:space="0" w:color="auto"/>
                  </w:divBdr>
                  <w:divsChild>
                    <w:div w:id="305470995">
                      <w:marLeft w:val="0"/>
                      <w:marRight w:val="0"/>
                      <w:marTop w:val="0"/>
                      <w:marBottom w:val="0"/>
                      <w:divBdr>
                        <w:top w:val="none" w:sz="0" w:space="0" w:color="auto"/>
                        <w:left w:val="none" w:sz="0" w:space="0" w:color="auto"/>
                        <w:bottom w:val="none" w:sz="0" w:space="0" w:color="auto"/>
                        <w:right w:val="none" w:sz="0" w:space="0" w:color="auto"/>
                      </w:divBdr>
                      <w:divsChild>
                        <w:div w:id="212087065">
                          <w:marLeft w:val="0"/>
                          <w:marRight w:val="0"/>
                          <w:marTop w:val="0"/>
                          <w:marBottom w:val="0"/>
                          <w:divBdr>
                            <w:top w:val="none" w:sz="0" w:space="0" w:color="auto"/>
                            <w:left w:val="none" w:sz="0" w:space="0" w:color="auto"/>
                            <w:bottom w:val="none" w:sz="0" w:space="0" w:color="auto"/>
                            <w:right w:val="none" w:sz="0" w:space="0" w:color="auto"/>
                          </w:divBdr>
                          <w:divsChild>
                            <w:div w:id="125478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arldskulturmuseerna.se/etnografiskamuseet/program/kalendarium/foredrag/kulturnatten-2015/"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varldskulturmuseerna.se/medelhavsmuseet/program/kalendarium/foredrag/natt-pa-museet/" TargetMode="External"/><Relationship Id="rId12" Type="http://schemas.openxmlformats.org/officeDocument/2006/relationships/image" Target="media/image2.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varldskulturmuseerna.se/ostasiatiskamuseet/program/kalendarium/foredrag/kulturnatt-stockholm-ninjor-och-k-pop/" TargetMode="External"/><Relationship Id="rId11" Type="http://schemas.openxmlformats.org/officeDocument/2006/relationships/hyperlink" Target="mailto:ulla.edberg@varldskulturmuseerna.se" TargetMode="External"/><Relationship Id="rId5" Type="http://schemas.openxmlformats.org/officeDocument/2006/relationships/image" Target="media/image1.jpeg"/><Relationship Id="rId10" Type="http://schemas.openxmlformats.org/officeDocument/2006/relationships/hyperlink" Target="mailto:elisabet.schon@varldskulturmuseerna.se" TargetMode="External"/><Relationship Id="rId4" Type="http://schemas.openxmlformats.org/officeDocument/2006/relationships/webSettings" Target="webSettings.xml"/><Relationship Id="rId9" Type="http://schemas.openxmlformats.org/officeDocument/2006/relationships/hyperlink" Target="mailto:petri.tigercrona@varldskulturmuseerna.se" TargetMode="Externa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246</TotalTime>
  <Pages>2</Pages>
  <Words>537</Words>
  <Characters>2852</Characters>
  <Application>Microsoft Office Word</Application>
  <DocSecurity>0</DocSecurity>
  <Lines>23</Lines>
  <Paragraphs>6</Paragraphs>
  <ScaleCrop>false</ScaleCrop>
  <HeadingPairs>
    <vt:vector size="2" baseType="variant">
      <vt:variant>
        <vt:lpstr>Rubrik</vt:lpstr>
      </vt:variant>
      <vt:variant>
        <vt:i4>1</vt:i4>
      </vt:variant>
    </vt:vector>
  </HeadingPairs>
  <TitlesOfParts>
    <vt:vector size="1" baseType="lpstr">
      <vt:lpstr/>
    </vt:vector>
  </TitlesOfParts>
  <Company>Microsoft</Company>
  <LinksUpToDate>false</LinksUpToDate>
  <CharactersWithSpaces>3383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Birgitta Hansson-Sidvall</dc:creator>
  <cp:lastModifiedBy>Birgitta Hansson-Sidvall</cp:lastModifiedBy>
  <cp:revision>21</cp:revision>
  <dcterms:created xsi:type="dcterms:W3CDTF">2015-04-09T13:02:00Z</dcterms:created>
  <dcterms:modified xsi:type="dcterms:W3CDTF">2015-04-15T09:32:00Z</dcterms:modified>
</cp:coreProperties>
</file>