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5" w:rsidRPr="0013349F" w:rsidRDefault="0026137D" w:rsidP="0013349F">
      <w:pPr>
        <w:pStyle w:val="Anteckningsniv11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EE31C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84" behindDoc="0" locked="0" layoutInCell="1" allowOverlap="1" wp14:anchorId="3AC85B5B" wp14:editId="336574F8">
                <wp:simplePos x="0" y="0"/>
                <wp:positionH relativeFrom="margin">
                  <wp:posOffset>-368990</wp:posOffset>
                </wp:positionH>
                <wp:positionV relativeFrom="page">
                  <wp:posOffset>1979875</wp:posOffset>
                </wp:positionV>
                <wp:extent cx="4983480" cy="10643318"/>
                <wp:effectExtent l="0" t="0" r="0" b="5715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0643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013" w:rsidRPr="00615430" w:rsidRDefault="00DE4013" w:rsidP="00A45A78">
                            <w:pPr>
                              <w:rPr>
                                <w:rFonts w:cs="Open Sans Ligh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0762BF" w:rsidRPr="000762BF" w:rsidRDefault="000762BF" w:rsidP="000762B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762BF">
                              <w:rPr>
                                <w:rFonts w:ascii="Times New Roman" w:hAnsi="Times New Roman" w:cs="Times New Roman"/>
                                <w:color w:val="auto"/>
                                <w:sz w:val="16"/>
                                <w:szCs w:val="16"/>
                              </w:rPr>
                              <w:t>Mölnlycke 2019-01-25</w:t>
                            </w:r>
                          </w:p>
                          <w:p w:rsidR="00555452" w:rsidRPr="000C3155" w:rsidRDefault="00615430" w:rsidP="00555452">
                            <w:pP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C315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Svara som du vill</w:t>
                            </w:r>
                          </w:p>
                          <w:p w:rsidR="00615430" w:rsidRPr="000C3155" w:rsidRDefault="00615430" w:rsidP="00555452">
                            <w:pP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</w:p>
                          <w:p w:rsidR="00555452" w:rsidRPr="000C3155" w:rsidRDefault="000C3155" w:rsidP="00555452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0C315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I Sverige kan du svara som du vill. Alla kan svara vad de vill, när man vill och hur man vill. Till exempel genom 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nya</w:t>
                            </w:r>
                            <w:r w:rsidRPr="000C315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svarsapparat</w:t>
                            </w:r>
                            <w:r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en Svara 23</w:t>
                            </w:r>
                            <w:r w:rsidRPr="000C3155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 xml:space="preserve"> i lägenheten.</w:t>
                            </w:r>
                            <w:r w:rsidR="00555452" w:rsidRPr="000C3155"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  <w:p w:rsidR="00555452" w:rsidRPr="00615430" w:rsidRDefault="00555452" w:rsidP="00555452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Aptus lanserar nu sin nya svarsapparat Svara 23. Den ger dig möjlighet att svara på porttelefonringning. Via ett Aptussystem har du även möjlighet att svara i appen Aptus Home eller öppna porten via din telefon genom att trycka fem.</w:t>
                            </w: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pStyle w:val="Liststycke"/>
                              <w:numPr>
                                <w:ilvl w:val="0"/>
                                <w:numId w:val="25"/>
                              </w:numPr>
                              <w:spacing w:line="252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Svara 23</w:t>
                            </w:r>
                            <w:bookmarkStart w:id="0" w:name="_GoBack"/>
                            <w:bookmarkEnd w:id="0"/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 xml:space="preserve"> kommer att finnas i många hem framöver. Därför har vi lagt mycket fo</w:t>
                            </w:r>
                            <w:r w:rsidR="00D14D7E"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k</w:t>
                            </w: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us på design och användarvänlighet, säger Mårten Frostn</w:t>
                            </w:r>
                            <w:r w:rsidR="00B01C77"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e</w:t>
                            </w: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, vd Aptus Elekt</w:t>
                            </w:r>
                            <w:r w:rsidR="00D14D7E"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r</w:t>
                            </w: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onik AB.</w:t>
                            </w: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Alla kan använda en Svara 23. Ringsignalen kan kopplas vidare till ljussignalering och du har möjlighet att aktivera trapphusets belysning via en knapp</w:t>
                            </w: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pStyle w:val="P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Så här fungerar det när din gäst kommer på besök:</w:t>
                            </w:r>
                          </w:p>
                          <w:p w:rsidR="00555452" w:rsidRPr="00D618D3" w:rsidRDefault="00555452" w:rsidP="00555452">
                            <w:pPr>
                              <w:pStyle w:val="Pa4"/>
                              <w:numPr>
                                <w:ilvl w:val="0"/>
                                <w:numId w:val="26"/>
                              </w:numPr>
                              <w:adjustRightInd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Besökaren ringer på porttelefonen </w:t>
                            </w:r>
                          </w:p>
                          <w:p w:rsidR="00555452" w:rsidRPr="00D618D3" w:rsidRDefault="00555452" w:rsidP="00555452">
                            <w:pPr>
                              <w:pStyle w:val="Pa4"/>
                              <w:numPr>
                                <w:ilvl w:val="0"/>
                                <w:numId w:val="26"/>
                              </w:numPr>
                              <w:adjustRightInd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Svara 23 ringer och blinkar rött </w:t>
                            </w:r>
                          </w:p>
                          <w:p w:rsidR="00555452" w:rsidRPr="00D618D3" w:rsidRDefault="00555452" w:rsidP="00555452">
                            <w:pPr>
                              <w:pStyle w:val="Pa4"/>
                              <w:numPr>
                                <w:ilvl w:val="0"/>
                                <w:numId w:val="26"/>
                              </w:numPr>
                              <w:adjustRightInd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Tryck på Svara-knappen för att tala med besökaren</w:t>
                            </w:r>
                          </w:p>
                          <w:p w:rsidR="00555452" w:rsidRPr="00D618D3" w:rsidRDefault="00555452" w:rsidP="00555452">
                            <w:pPr>
                              <w:pStyle w:val="Pa4"/>
                              <w:numPr>
                                <w:ilvl w:val="0"/>
                                <w:numId w:val="26"/>
                              </w:numPr>
                              <w:adjustRightInd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Tryck på Öppna-knappen </w:t>
                            </w:r>
                            <w:r w:rsidR="004A79DB"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för att låsa upp porten</w:t>
                            </w:r>
                          </w:p>
                          <w:p w:rsidR="00555452" w:rsidRPr="00D618D3" w:rsidRDefault="00555452" w:rsidP="00555452">
                            <w:pPr>
                              <w:pStyle w:val="Pa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Vid ett mindre önskat besök trycker du på Svara-knappen en gång till och porten förblir låst.</w:t>
                            </w: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55452" w:rsidRPr="00D618D3" w:rsidRDefault="00555452" w:rsidP="00555452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618D3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Svarsapparaten Svara 23 är bakåtkompatibel med Aptus svarsapprater. Den kan kopplas till Aptus alla typer av centralenheter.</w:t>
                            </w:r>
                          </w:p>
                          <w:p w:rsidR="00A45A78" w:rsidRPr="0086734D" w:rsidRDefault="00A45A78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2244E" w:rsidRDefault="00C2244E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2244E" w:rsidRDefault="00C2244E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2244E" w:rsidRDefault="00C2244E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2244E" w:rsidRDefault="00C2244E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C2244E" w:rsidRDefault="00C2244E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A45A78" w:rsidRDefault="002E3846" w:rsidP="00F71D07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</w:t>
                            </w:r>
                            <w:r w:rsidRPr="002E384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ör mer information, kontakta Fredrik Karlsson, </w:t>
                            </w:r>
                            <w:r w:rsidRPr="002E3846">
                              <w:rPr>
                                <w:rStyle w:val="role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PR och projektledare</w:t>
                            </w:r>
                            <w:r w:rsidRPr="002E384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, </w:t>
                            </w:r>
                            <w:hyperlink r:id="rId11" w:history="1">
                              <w:r w:rsidRPr="002E3846">
                                <w:rPr>
                                  <w:rStyle w:val="Hyperl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fredrik.karlsson@assaabloy.com</w:t>
                              </w:r>
                            </w:hyperlink>
                            <w:r w:rsidRPr="002E384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, tele</w:t>
                            </w:r>
                            <w:r w:rsidR="00D14D7E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fon</w:t>
                            </w:r>
                            <w:r w:rsidRPr="002E3846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0703689714.</w:t>
                            </w:r>
                          </w:p>
                          <w:p w:rsidR="007D2499" w:rsidRPr="00491314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7D2499" w:rsidRPr="00DF36CD" w:rsidRDefault="007D2499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6137D" w:rsidRPr="002D0AEF" w:rsidRDefault="0026137D" w:rsidP="007D2499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5B5B" id="_x0000_t202" coordsize="21600,21600" o:spt="202" path="m,l,21600r21600,l21600,xe">
                <v:stroke joinstyle="miter"/>
                <v:path gradientshapeok="t" o:connecttype="rect"/>
              </v:shapetype>
              <v:shape id="Textruta 23" o:spid="_x0000_s1026" type="#_x0000_t202" style="position:absolute;margin-left:-29.05pt;margin-top:155.9pt;width:392.4pt;height:838.05pt;z-index:251688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XxrgIAAKcFAAAOAAAAZHJzL2Uyb0RvYy54bWysVN9P2zAQfp+0/8Hye0nSB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" filled="f" stroked="f">
                <v:textbox>
                  <w:txbxContent>
                    <w:p w:rsidR="00DE4013" w:rsidRPr="00615430" w:rsidRDefault="00DE4013" w:rsidP="00A45A78">
                      <w:pPr>
                        <w:rPr>
                          <w:rFonts w:cs="Open Sans Light"/>
                          <w:color w:val="auto"/>
                          <w:sz w:val="22"/>
                          <w:szCs w:val="22"/>
                        </w:rPr>
                      </w:pPr>
                    </w:p>
                    <w:p w:rsidR="000762BF" w:rsidRPr="000762BF" w:rsidRDefault="000762BF" w:rsidP="000762BF">
                      <w:pPr>
                        <w:jc w:val="right"/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</w:pPr>
                      <w:r w:rsidRPr="000762BF">
                        <w:rPr>
                          <w:rFonts w:ascii="Times New Roman" w:hAnsi="Times New Roman" w:cs="Times New Roman"/>
                          <w:color w:val="auto"/>
                          <w:sz w:val="16"/>
                          <w:szCs w:val="16"/>
                        </w:rPr>
                        <w:t>Mölnlycke 2019-01-25</w:t>
                      </w:r>
                    </w:p>
                    <w:p w:rsidR="00555452" w:rsidRPr="000C3155" w:rsidRDefault="00615430" w:rsidP="00555452">
                      <w:pP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C315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Svara som du vill</w:t>
                      </w:r>
                    </w:p>
                    <w:p w:rsidR="00615430" w:rsidRPr="000C3155" w:rsidRDefault="00615430" w:rsidP="00555452">
                      <w:pP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</w:p>
                    <w:p w:rsidR="00555452" w:rsidRPr="000C3155" w:rsidRDefault="000C3155" w:rsidP="00555452">
                      <w:pPr>
                        <w:rPr>
                          <w:color w:val="auto"/>
                          <w:sz w:val="24"/>
                        </w:rPr>
                      </w:pPr>
                      <w:r w:rsidRPr="000C315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I Sverige kan du svara som du vill. Alla kan svara vad de vill, när man vill och hur man vill. Till exempel genom 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nya</w:t>
                      </w:r>
                      <w:r w:rsidRPr="000C315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svarsapparat</w:t>
                      </w:r>
                      <w:r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en Svara 23</w:t>
                      </w:r>
                      <w:r w:rsidRPr="000C3155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 xml:space="preserve"> i lägenheten.</w:t>
                      </w:r>
                      <w:r w:rsidR="00555452" w:rsidRPr="000C3155">
                        <w:rPr>
                          <w:color w:val="auto"/>
                          <w:sz w:val="24"/>
                        </w:rPr>
                        <w:t xml:space="preserve"> </w:t>
                      </w:r>
                    </w:p>
                    <w:p w:rsidR="00555452" w:rsidRPr="00615430" w:rsidRDefault="00555452" w:rsidP="00555452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Aptus lanserar nu sin nya svarsapparat Svara 23. Den ger dig möjlighet att svara på porttelefonringning. Via ett Aptussystem har du även möjlighet att svara i appen Aptus Home eller öppna porten via din telefon genom att trycka fem.</w:t>
                      </w: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pStyle w:val="Liststycke"/>
                        <w:numPr>
                          <w:ilvl w:val="0"/>
                          <w:numId w:val="25"/>
                        </w:numPr>
                        <w:spacing w:line="252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Svara 23</w:t>
                      </w:r>
                      <w:bookmarkStart w:id="1" w:name="_GoBack"/>
                      <w:bookmarkEnd w:id="1"/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 xml:space="preserve"> kommer att finnas i många hem framöver. Därför har vi lagt mycket fo</w:t>
                      </w:r>
                      <w:r w:rsidR="00D14D7E"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k</w:t>
                      </w: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us på design och användarvänlighet, säger Mårten Frostn</w:t>
                      </w:r>
                      <w:r w:rsidR="00B01C77"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e</w:t>
                      </w: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, vd Aptus Elekt</w:t>
                      </w:r>
                      <w:r w:rsidR="00D14D7E"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r</w:t>
                      </w: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onik AB.</w:t>
                      </w: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Alla kan använda en Svara 23. Ringsignalen kan kopplas vidare till ljussignalering och du har möjlighet att aktivera trapphusets belysning via en knapp</w:t>
                      </w: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lang w:eastAsia="en-US"/>
                        </w:rPr>
                      </w:pPr>
                    </w:p>
                    <w:p w:rsidR="00555452" w:rsidRPr="00D618D3" w:rsidRDefault="00555452" w:rsidP="00555452">
                      <w:pPr>
                        <w:pStyle w:val="P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Så här fungerar det när din gäst kommer på besök:</w:t>
                      </w:r>
                    </w:p>
                    <w:p w:rsidR="00555452" w:rsidRPr="00D618D3" w:rsidRDefault="00555452" w:rsidP="00555452">
                      <w:pPr>
                        <w:pStyle w:val="Pa4"/>
                        <w:numPr>
                          <w:ilvl w:val="0"/>
                          <w:numId w:val="26"/>
                        </w:numPr>
                        <w:adjustRightInd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Besökaren ringer på porttelefonen </w:t>
                      </w:r>
                    </w:p>
                    <w:p w:rsidR="00555452" w:rsidRPr="00D618D3" w:rsidRDefault="00555452" w:rsidP="00555452">
                      <w:pPr>
                        <w:pStyle w:val="Pa4"/>
                        <w:numPr>
                          <w:ilvl w:val="0"/>
                          <w:numId w:val="26"/>
                        </w:numPr>
                        <w:adjustRightInd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Svara 23 ringer och blinkar rött </w:t>
                      </w:r>
                    </w:p>
                    <w:p w:rsidR="00555452" w:rsidRPr="00D618D3" w:rsidRDefault="00555452" w:rsidP="00555452">
                      <w:pPr>
                        <w:pStyle w:val="Pa4"/>
                        <w:numPr>
                          <w:ilvl w:val="0"/>
                          <w:numId w:val="26"/>
                        </w:numPr>
                        <w:adjustRightInd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Tryck på Svara-knappen för att tala med besökaren</w:t>
                      </w:r>
                    </w:p>
                    <w:p w:rsidR="00555452" w:rsidRPr="00D618D3" w:rsidRDefault="00555452" w:rsidP="00555452">
                      <w:pPr>
                        <w:pStyle w:val="Pa4"/>
                        <w:numPr>
                          <w:ilvl w:val="0"/>
                          <w:numId w:val="26"/>
                        </w:numPr>
                        <w:adjustRightInd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Tryck på Öppna-knappen </w:t>
                      </w:r>
                      <w:r w:rsidR="004A79DB"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för att låsa upp porten</w:t>
                      </w:r>
                    </w:p>
                    <w:p w:rsidR="00555452" w:rsidRPr="00D618D3" w:rsidRDefault="00555452" w:rsidP="00555452">
                      <w:pPr>
                        <w:pStyle w:val="Pa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Vid ett mindre önskat besök trycker du på Svara-knappen en gång till och porten förblir låst.</w:t>
                      </w: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555452" w:rsidRPr="00D618D3" w:rsidRDefault="00555452" w:rsidP="00555452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D618D3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Svarsapparaten Svara 23 är bakåtkompatibel med Aptus svarsapprater. Den kan kopplas till Aptus alla typer av centralenheter.</w:t>
                      </w:r>
                    </w:p>
                    <w:p w:rsidR="00A45A78" w:rsidRPr="0086734D" w:rsidRDefault="00A45A78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C2244E" w:rsidRDefault="00C2244E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C2244E" w:rsidRDefault="00C2244E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C2244E" w:rsidRDefault="00C2244E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C2244E" w:rsidRDefault="00C2244E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C2244E" w:rsidRDefault="00C2244E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A45A78" w:rsidRDefault="002E3846" w:rsidP="00F71D07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</w:t>
                      </w:r>
                      <w:r w:rsidRPr="002E384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ör mer information, kontakta Fredrik Karlsson, </w:t>
                      </w:r>
                      <w:r w:rsidRPr="002E3846">
                        <w:rPr>
                          <w:rStyle w:val="role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PR och projektledare</w:t>
                      </w:r>
                      <w:r w:rsidRPr="002E384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, </w:t>
                      </w:r>
                      <w:hyperlink r:id="rId12" w:history="1">
                        <w:r w:rsidRPr="002E3846">
                          <w:rPr>
                            <w:rStyle w:val="Hyperl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fredrik.karlsson@assaabloy.com</w:t>
                        </w:r>
                      </w:hyperlink>
                      <w:r w:rsidRPr="002E384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, tele</w:t>
                      </w:r>
                      <w:r w:rsidR="00D14D7E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fon</w:t>
                      </w:r>
                      <w:r w:rsidRPr="002E3846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0703689714.</w:t>
                      </w:r>
                    </w:p>
                    <w:p w:rsidR="007D2499" w:rsidRPr="00491314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7D2499" w:rsidRPr="00DF36CD" w:rsidRDefault="007D2499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26137D" w:rsidRPr="002D0AEF" w:rsidRDefault="0026137D" w:rsidP="007D2499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E31C5" w:rsidRPr="0013349F" w:rsidSect="009A6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2268" w:bottom="2268" w:left="2835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FE" w:rsidRDefault="00BE31FE">
      <w:r>
        <w:separator/>
      </w:r>
    </w:p>
  </w:endnote>
  <w:endnote w:type="continuationSeparator" w:id="0">
    <w:p w:rsidR="00BE31FE" w:rsidRDefault="00B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rade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 w:rsidP="001D145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D25C0" w:rsidRDefault="00FD25C0" w:rsidP="00D1773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 w:rsidP="0088437F">
    <w:pPr>
      <w:pStyle w:val="Sidfot"/>
      <w:framePr w:wrap="around" w:vAnchor="text" w:hAnchor="margin" w:xAlign="right" w:y="1"/>
      <w:jc w:val="left"/>
      <w:rPr>
        <w:rStyle w:val="Sidnummer"/>
      </w:rPr>
    </w:pPr>
  </w:p>
  <w:p w:rsidR="00FD25C0" w:rsidRDefault="00FD25C0" w:rsidP="00D17735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D2DB60" wp14:editId="5436B96E">
              <wp:simplePos x="0" y="0"/>
              <wp:positionH relativeFrom="page">
                <wp:posOffset>1800225</wp:posOffset>
              </wp:positionH>
              <wp:positionV relativeFrom="page">
                <wp:posOffset>9601200</wp:posOffset>
              </wp:positionV>
              <wp:extent cx="4316095" cy="423545"/>
              <wp:effectExtent l="0" t="0" r="0" b="8255"/>
              <wp:wrapThrough wrapText="bothSides">
                <wp:wrapPolygon edited="0">
                  <wp:start x="127" y="0"/>
                  <wp:lineTo x="127" y="20726"/>
                  <wp:lineTo x="21355" y="20726"/>
                  <wp:lineTo x="21355" y="0"/>
                  <wp:lineTo x="127" y="0"/>
                </wp:wrapPolygon>
              </wp:wrapThrough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Pr="00DF0022" w:rsidRDefault="00FD25C0" w:rsidP="009A6B63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2DB60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7" type="#_x0000_t202" style="position:absolute;left:0;text-align:left;margin-left:141.75pt;margin-top:756pt;width:339.85pt;height: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Giqw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" filled="f" stroked="f">
              <v:textbox>
                <w:txbxContent>
                  <w:p w:rsidR="00FD25C0" w:rsidRPr="00DF0022" w:rsidRDefault="00FD25C0" w:rsidP="009A6B63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59" w:rsidRDefault="00E773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FE" w:rsidRDefault="00BE31FE">
      <w:r>
        <w:separator/>
      </w:r>
    </w:p>
  </w:footnote>
  <w:footnote w:type="continuationSeparator" w:id="0">
    <w:p w:rsidR="00BE31FE" w:rsidRDefault="00B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59" w:rsidRDefault="00E773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Pr="000F26D3" w:rsidRDefault="00FD25C0" w:rsidP="000F26D3">
    <w:pPr>
      <w:pStyle w:val="Sidhuvud"/>
      <w:tabs>
        <w:tab w:val="clear" w:pos="4320"/>
        <w:tab w:val="clear" w:pos="8640"/>
        <w:tab w:val="right" w:pos="7985"/>
      </w:tabs>
      <w:ind w:left="-1755"/>
      <w:rPr>
        <w:rFonts w:ascii="Verdana" w:hAnsi="Verdan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Pr="00D46CA9" w:rsidRDefault="00292C44" w:rsidP="00BA2E64">
    <w:pPr>
      <w:pStyle w:val="Sidhuvud"/>
      <w:tabs>
        <w:tab w:val="clear" w:pos="4320"/>
        <w:tab w:val="clear" w:pos="8640"/>
        <w:tab w:val="right" w:pos="9380"/>
      </w:tabs>
      <w:ind w:left="-360"/>
    </w:pPr>
    <w:bookmarkStart w:id="2" w:name="_WNSectionTitle"/>
    <w:bookmarkStart w:id="3" w:name="_WNTabType_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49CB5" wp14:editId="5EACAD3C">
              <wp:simplePos x="0" y="0"/>
              <wp:positionH relativeFrom="column">
                <wp:posOffset>-257810</wp:posOffset>
              </wp:positionH>
              <wp:positionV relativeFrom="paragraph">
                <wp:posOffset>304800</wp:posOffset>
              </wp:positionV>
              <wp:extent cx="1988185" cy="904240"/>
              <wp:effectExtent l="0" t="0" r="0" b="10160"/>
              <wp:wrapThrough wrapText="bothSides">
                <wp:wrapPolygon edited="0">
                  <wp:start x="0" y="0"/>
                  <wp:lineTo x="0" y="21236"/>
                  <wp:lineTo x="21248" y="21236"/>
                  <wp:lineTo x="21248" y="0"/>
                  <wp:lineTo x="0" y="0"/>
                </wp:wrapPolygon>
              </wp:wrapThrough>
              <wp:docPr id="4" name="Textrut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98818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Aptus Elektronik AB</w:t>
                          </w:r>
                        </w:p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Åkarevägen 1, 435 33 Mölnlycke, Sweden</w:t>
                          </w:r>
                        </w:p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Växel +46 31 68 97 00</w:t>
                          </w:r>
                        </w:p>
                        <w:p w:rsidR="00386B1C" w:rsidRPr="009C12F1" w:rsidRDefault="00386B1C" w:rsidP="00D46CA9">
                          <w:pPr>
                            <w:rPr>
                              <w:rFonts w:ascii="Open Sans Semibold" w:hAnsi="Open Sans Semibold"/>
                            </w:rPr>
                          </w:pPr>
                          <w:r w:rsidRPr="009C12F1">
                            <w:rPr>
                              <w:rFonts w:ascii="Open Sans Semibold" w:hAnsi="Open Sans Semibold" w:cs="OpenSans-Semibold"/>
                              <w:color w:val="FF1905"/>
                              <w:sz w:val="14"/>
                              <w:szCs w:val="14"/>
                              <w:lang w:val="en-US"/>
                            </w:rPr>
                            <w:t>aptus.se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49CB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left:0;text-align:left;margin-left:-20.3pt;margin-top:24pt;width:156.5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" filled="f" stroked="f">
              <v:path arrowok="t"/>
              <o:lock v:ext="edit" aspectratio="t"/>
              <v:textbox inset="0,2mm,2mm,0">
                <w:txbxContent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Aptus Elektronik AB</w:t>
                    </w:r>
                  </w:p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Åkarevägen 1, 435 33 Mölnlycke, Sweden</w:t>
                    </w:r>
                  </w:p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Växel +46 31 68 97 00</w:t>
                    </w:r>
                  </w:p>
                  <w:p w:rsidR="00386B1C" w:rsidRPr="009C12F1" w:rsidRDefault="00386B1C" w:rsidP="00D46CA9">
                    <w:pPr>
                      <w:rPr>
                        <w:rFonts w:ascii="Open Sans Semibold" w:hAnsi="Open Sans Semibold"/>
                      </w:rPr>
                    </w:pPr>
                    <w:r w:rsidRPr="009C12F1">
                      <w:rPr>
                        <w:rFonts w:ascii="Open Sans Semibold" w:hAnsi="Open Sans Semibold" w:cs="OpenSans-Semibold"/>
                        <w:color w:val="FF1905"/>
                        <w:sz w:val="14"/>
                        <w:szCs w:val="14"/>
                        <w:lang w:val="en-US"/>
                      </w:rPr>
                      <w:t>aptus.se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7EBCB4" wp14:editId="1619FA11">
              <wp:simplePos x="0" y="0"/>
              <wp:positionH relativeFrom="column">
                <wp:posOffset>-380365</wp:posOffset>
              </wp:positionH>
              <wp:positionV relativeFrom="paragraph">
                <wp:posOffset>113030</wp:posOffset>
              </wp:positionV>
              <wp:extent cx="0" cy="1098550"/>
              <wp:effectExtent l="0" t="0" r="25400" b="19050"/>
              <wp:wrapNone/>
              <wp:docPr id="26" name="R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8550"/>
                      </a:xfrm>
                      <a:prstGeom prst="line">
                        <a:avLst/>
                      </a:prstGeom>
                      <a:ln w="3175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3A5B5" id="Rak 26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8.9pt" to="-29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" strokecolor="gray [1629]" strokeweight=".25pt"/>
          </w:pict>
        </mc:Fallback>
      </mc:AlternateContent>
    </w:r>
    <w:r w:rsidR="006F4AB9">
      <w:rPr>
        <w:noProof/>
      </w:rPr>
      <w:drawing>
        <wp:anchor distT="0" distB="0" distL="114300" distR="114300" simplePos="0" relativeHeight="251658238" behindDoc="0" locked="0" layoutInCell="1" allowOverlap="1" wp14:anchorId="7D9B2C3F" wp14:editId="44FD776E">
          <wp:simplePos x="0" y="0"/>
          <wp:positionH relativeFrom="column">
            <wp:posOffset>-1215390</wp:posOffset>
          </wp:positionH>
          <wp:positionV relativeFrom="paragraph">
            <wp:posOffset>114300</wp:posOffset>
          </wp:positionV>
          <wp:extent cx="1405890" cy="1079500"/>
          <wp:effectExtent l="0" t="0" r="0" b="12700"/>
          <wp:wrapThrough wrapText="bothSides">
            <wp:wrapPolygon edited="0">
              <wp:start x="1951" y="0"/>
              <wp:lineTo x="0" y="2541"/>
              <wp:lineTo x="0" y="8640"/>
              <wp:lineTo x="1951" y="21346"/>
              <wp:lineTo x="2341" y="21346"/>
              <wp:lineTo x="6244" y="21346"/>
              <wp:lineTo x="6634" y="21346"/>
              <wp:lineTo x="7805" y="16264"/>
              <wp:lineTo x="9366" y="8132"/>
              <wp:lineTo x="10146" y="6099"/>
              <wp:lineTo x="8976" y="3049"/>
              <wp:lineTo x="7024" y="0"/>
              <wp:lineTo x="1951" y="0"/>
            </wp:wrapPolygon>
          </wp:wrapThrough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D25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DB8B41" wp14:editId="637A23B6">
              <wp:simplePos x="0" y="0"/>
              <wp:positionH relativeFrom="page">
                <wp:posOffset>1800225</wp:posOffset>
              </wp:positionH>
              <wp:positionV relativeFrom="page">
                <wp:posOffset>9704705</wp:posOffset>
              </wp:positionV>
              <wp:extent cx="4316095" cy="423545"/>
              <wp:effectExtent l="0" t="0" r="0" b="8255"/>
              <wp:wrapThrough wrapText="bothSides">
                <wp:wrapPolygon edited="0">
                  <wp:start x="127" y="0"/>
                  <wp:lineTo x="127" y="20726"/>
                  <wp:lineTo x="21355" y="20726"/>
                  <wp:lineTo x="21355" y="0"/>
                  <wp:lineTo x="127" y="0"/>
                </wp:wrapPolygon>
              </wp:wrapThrough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Pr="00DF0022" w:rsidRDefault="00FD25C0" w:rsidP="00D46CA9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B8B41" id="Textruta 8" o:spid="_x0000_s1029" type="#_x0000_t202" style="position:absolute;left:0;text-align:left;margin-left:141.75pt;margin-top:764.15pt;width:339.8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kArg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" filled="f" stroked="f">
              <v:textbox>
                <w:txbxContent>
                  <w:p w:rsidR="00FD25C0" w:rsidRPr="00DF0022" w:rsidRDefault="00FD25C0" w:rsidP="00D46CA9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FFFFFF1D"/>
    <w:multiLevelType w:val="multilevel"/>
    <w:tmpl w:val="F0BC1BF4"/>
    <w:lvl w:ilvl="0">
      <w:start w:val="1"/>
      <w:numFmt w:val="bullet"/>
      <w:pStyle w:val="Anteckningsniv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7C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C9E8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1714F6F"/>
    <w:multiLevelType w:val="hybridMultilevel"/>
    <w:tmpl w:val="130AE46C"/>
    <w:lvl w:ilvl="0" w:tplc="EB98CB3A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C7C"/>
    <w:multiLevelType w:val="hybridMultilevel"/>
    <w:tmpl w:val="E62A67E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81A58"/>
    <w:multiLevelType w:val="hybridMultilevel"/>
    <w:tmpl w:val="2B000106"/>
    <w:lvl w:ilvl="0" w:tplc="080AB25C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0248"/>
    <w:multiLevelType w:val="hybridMultilevel"/>
    <w:tmpl w:val="E1A29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50744"/>
    <w:multiLevelType w:val="hybridMultilevel"/>
    <w:tmpl w:val="BF9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97B01"/>
    <w:multiLevelType w:val="hybridMultilevel"/>
    <w:tmpl w:val="5394E0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C5370"/>
    <w:multiLevelType w:val="hybridMultilevel"/>
    <w:tmpl w:val="C60645BA"/>
    <w:lvl w:ilvl="0" w:tplc="041D000F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34D9"/>
    <w:multiLevelType w:val="hybridMultilevel"/>
    <w:tmpl w:val="6C0EE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003D4"/>
    <w:multiLevelType w:val="hybridMultilevel"/>
    <w:tmpl w:val="F0189312"/>
    <w:lvl w:ilvl="0" w:tplc="6D68B5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32C5A"/>
    <w:multiLevelType w:val="hybridMultilevel"/>
    <w:tmpl w:val="5D3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00D8"/>
    <w:multiLevelType w:val="hybridMultilevel"/>
    <w:tmpl w:val="291A10D4"/>
    <w:lvl w:ilvl="0" w:tplc="EB98CB3A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07D6C"/>
    <w:multiLevelType w:val="multilevel"/>
    <w:tmpl w:val="DD4687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D4479"/>
    <w:multiLevelType w:val="hybridMultilevel"/>
    <w:tmpl w:val="14B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191"/>
    <w:multiLevelType w:val="hybridMultilevel"/>
    <w:tmpl w:val="E928204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92420"/>
    <w:multiLevelType w:val="hybridMultilevel"/>
    <w:tmpl w:val="2DA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9759C"/>
    <w:multiLevelType w:val="hybridMultilevel"/>
    <w:tmpl w:val="6B96F9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4720C"/>
    <w:multiLevelType w:val="hybridMultilevel"/>
    <w:tmpl w:val="053AF4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61872AD"/>
    <w:multiLevelType w:val="hybridMultilevel"/>
    <w:tmpl w:val="49BCFFC2"/>
    <w:lvl w:ilvl="0" w:tplc="6A0CD2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F5"/>
    <w:multiLevelType w:val="hybridMultilevel"/>
    <w:tmpl w:val="0780F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7357"/>
    <w:multiLevelType w:val="hybridMultilevel"/>
    <w:tmpl w:val="4246034A"/>
    <w:lvl w:ilvl="0" w:tplc="FB242A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9"/>
  </w:num>
  <w:num w:numId="5">
    <w:abstractNumId w:val="17"/>
  </w:num>
  <w:num w:numId="6">
    <w:abstractNumId w:val="12"/>
  </w:num>
  <w:num w:numId="7">
    <w:abstractNumId w:val="15"/>
  </w:num>
  <w:num w:numId="8">
    <w:abstractNumId w:val="7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9"/>
  </w:num>
  <w:num w:numId="21">
    <w:abstractNumId w:val="16"/>
  </w:num>
  <w:num w:numId="22">
    <w:abstractNumId w:val="6"/>
  </w:num>
  <w:num w:numId="23">
    <w:abstractNumId w:val="11"/>
  </w:num>
  <w:num w:numId="24">
    <w:abstractNumId w:val="22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oNotUseMarginsForDrawingGridOrigin/>
  <w:drawingGridHorizontalOrigin w:val="2835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Pasteboard_" w:val="10"/>
    <w:docVar w:name="_WNTabType_0" w:val="0"/>
    <w:docVar w:name="EnableWordNotes" w:val="0"/>
    <w:docVar w:name="OpenInPublishingView" w:val="0"/>
    <w:docVar w:name="ShowDynamicGuides" w:val="1"/>
    <w:docVar w:name="ShowMarginGuides" w:val="1"/>
    <w:docVar w:name="ShowOutlines" w:val="1"/>
    <w:docVar w:name="ShowStaticGuides" w:val="1"/>
  </w:docVars>
  <w:rsids>
    <w:rsidRoot w:val="0073622B"/>
    <w:rsid w:val="00005474"/>
    <w:rsid w:val="00012495"/>
    <w:rsid w:val="0002433C"/>
    <w:rsid w:val="000276A0"/>
    <w:rsid w:val="00041C0A"/>
    <w:rsid w:val="000442B0"/>
    <w:rsid w:val="000462D8"/>
    <w:rsid w:val="000762BF"/>
    <w:rsid w:val="0008746B"/>
    <w:rsid w:val="000952E6"/>
    <w:rsid w:val="000C3155"/>
    <w:rsid w:val="000C7607"/>
    <w:rsid w:val="000D7A33"/>
    <w:rsid w:val="000E184B"/>
    <w:rsid w:val="000E258A"/>
    <w:rsid w:val="000F26D3"/>
    <w:rsid w:val="00113F89"/>
    <w:rsid w:val="0013349F"/>
    <w:rsid w:val="001357A1"/>
    <w:rsid w:val="00140CA0"/>
    <w:rsid w:val="001543F1"/>
    <w:rsid w:val="00154968"/>
    <w:rsid w:val="0018411B"/>
    <w:rsid w:val="00192F92"/>
    <w:rsid w:val="001B7D55"/>
    <w:rsid w:val="001D1453"/>
    <w:rsid w:val="001E2EE4"/>
    <w:rsid w:val="001F5DA9"/>
    <w:rsid w:val="00217F9B"/>
    <w:rsid w:val="00220FC9"/>
    <w:rsid w:val="00223590"/>
    <w:rsid w:val="002453AF"/>
    <w:rsid w:val="0026137D"/>
    <w:rsid w:val="00284BFC"/>
    <w:rsid w:val="00292C44"/>
    <w:rsid w:val="00297FAC"/>
    <w:rsid w:val="002B2189"/>
    <w:rsid w:val="002B4D3A"/>
    <w:rsid w:val="002C1D6A"/>
    <w:rsid w:val="002C4C77"/>
    <w:rsid w:val="002D0AEF"/>
    <w:rsid w:val="002D3D53"/>
    <w:rsid w:val="002D51A7"/>
    <w:rsid w:val="002E3846"/>
    <w:rsid w:val="002F6900"/>
    <w:rsid w:val="002F6A1B"/>
    <w:rsid w:val="00301BE8"/>
    <w:rsid w:val="00315BC4"/>
    <w:rsid w:val="00332717"/>
    <w:rsid w:val="00346F15"/>
    <w:rsid w:val="00371C11"/>
    <w:rsid w:val="003735A7"/>
    <w:rsid w:val="00383E86"/>
    <w:rsid w:val="00386B1C"/>
    <w:rsid w:val="003C321F"/>
    <w:rsid w:val="003C39A1"/>
    <w:rsid w:val="003D0B1A"/>
    <w:rsid w:val="003D5829"/>
    <w:rsid w:val="003D7A6C"/>
    <w:rsid w:val="003E7F7C"/>
    <w:rsid w:val="003F2B8D"/>
    <w:rsid w:val="00420B28"/>
    <w:rsid w:val="0043484F"/>
    <w:rsid w:val="00435856"/>
    <w:rsid w:val="004627BF"/>
    <w:rsid w:val="0046318E"/>
    <w:rsid w:val="004675D8"/>
    <w:rsid w:val="00475F26"/>
    <w:rsid w:val="00476670"/>
    <w:rsid w:val="004836D2"/>
    <w:rsid w:val="00491314"/>
    <w:rsid w:val="004A1D1E"/>
    <w:rsid w:val="004A404A"/>
    <w:rsid w:val="004A6ACF"/>
    <w:rsid w:val="004A79DB"/>
    <w:rsid w:val="004B1F23"/>
    <w:rsid w:val="004B2645"/>
    <w:rsid w:val="004B2731"/>
    <w:rsid w:val="004D48F0"/>
    <w:rsid w:val="004F018B"/>
    <w:rsid w:val="00511CC3"/>
    <w:rsid w:val="0053471B"/>
    <w:rsid w:val="0054365B"/>
    <w:rsid w:val="00551E2E"/>
    <w:rsid w:val="00555452"/>
    <w:rsid w:val="00557D10"/>
    <w:rsid w:val="005734DD"/>
    <w:rsid w:val="0057535E"/>
    <w:rsid w:val="0058669C"/>
    <w:rsid w:val="005A33A8"/>
    <w:rsid w:val="005B440F"/>
    <w:rsid w:val="005B4C6D"/>
    <w:rsid w:val="005B65AA"/>
    <w:rsid w:val="005C2704"/>
    <w:rsid w:val="005D105A"/>
    <w:rsid w:val="005E12CB"/>
    <w:rsid w:val="005F0C38"/>
    <w:rsid w:val="00611505"/>
    <w:rsid w:val="00615430"/>
    <w:rsid w:val="006535DB"/>
    <w:rsid w:val="0065530F"/>
    <w:rsid w:val="006725E8"/>
    <w:rsid w:val="0068184D"/>
    <w:rsid w:val="006913EA"/>
    <w:rsid w:val="00697B49"/>
    <w:rsid w:val="006A1097"/>
    <w:rsid w:val="006B0D57"/>
    <w:rsid w:val="006E7590"/>
    <w:rsid w:val="006F4AB9"/>
    <w:rsid w:val="00701340"/>
    <w:rsid w:val="00703A69"/>
    <w:rsid w:val="007168F5"/>
    <w:rsid w:val="00732EEA"/>
    <w:rsid w:val="00732F4A"/>
    <w:rsid w:val="007351C9"/>
    <w:rsid w:val="0073622B"/>
    <w:rsid w:val="00742713"/>
    <w:rsid w:val="00746E2C"/>
    <w:rsid w:val="00751C19"/>
    <w:rsid w:val="00761F77"/>
    <w:rsid w:val="00764C7B"/>
    <w:rsid w:val="00764EE5"/>
    <w:rsid w:val="007766B1"/>
    <w:rsid w:val="00777E47"/>
    <w:rsid w:val="00784D46"/>
    <w:rsid w:val="00790024"/>
    <w:rsid w:val="007A4AC8"/>
    <w:rsid w:val="007B0D14"/>
    <w:rsid w:val="007D1C84"/>
    <w:rsid w:val="007D2499"/>
    <w:rsid w:val="00803896"/>
    <w:rsid w:val="00805B61"/>
    <w:rsid w:val="00813E12"/>
    <w:rsid w:val="00814002"/>
    <w:rsid w:val="00831A28"/>
    <w:rsid w:val="00862A63"/>
    <w:rsid w:val="0086734D"/>
    <w:rsid w:val="00874787"/>
    <w:rsid w:val="00881D23"/>
    <w:rsid w:val="0088437F"/>
    <w:rsid w:val="008858C5"/>
    <w:rsid w:val="008869DC"/>
    <w:rsid w:val="008A2889"/>
    <w:rsid w:val="008A2ECC"/>
    <w:rsid w:val="008A3F5E"/>
    <w:rsid w:val="008B3B26"/>
    <w:rsid w:val="008D57F7"/>
    <w:rsid w:val="00911972"/>
    <w:rsid w:val="0092324E"/>
    <w:rsid w:val="009264F4"/>
    <w:rsid w:val="0093442F"/>
    <w:rsid w:val="00937193"/>
    <w:rsid w:val="0094338F"/>
    <w:rsid w:val="00957117"/>
    <w:rsid w:val="00964307"/>
    <w:rsid w:val="00972786"/>
    <w:rsid w:val="009747C3"/>
    <w:rsid w:val="009872EB"/>
    <w:rsid w:val="0099163C"/>
    <w:rsid w:val="009A5B6B"/>
    <w:rsid w:val="009A6B63"/>
    <w:rsid w:val="009B0C54"/>
    <w:rsid w:val="009C12F1"/>
    <w:rsid w:val="009C2E42"/>
    <w:rsid w:val="009C3FE1"/>
    <w:rsid w:val="009D2045"/>
    <w:rsid w:val="009E1C64"/>
    <w:rsid w:val="00A00C26"/>
    <w:rsid w:val="00A00C48"/>
    <w:rsid w:val="00A00F6D"/>
    <w:rsid w:val="00A15D07"/>
    <w:rsid w:val="00A44C6A"/>
    <w:rsid w:val="00A45A78"/>
    <w:rsid w:val="00A72323"/>
    <w:rsid w:val="00A94AA6"/>
    <w:rsid w:val="00AB033E"/>
    <w:rsid w:val="00AB7C4D"/>
    <w:rsid w:val="00AC1720"/>
    <w:rsid w:val="00AD2364"/>
    <w:rsid w:val="00AE27BC"/>
    <w:rsid w:val="00AF1977"/>
    <w:rsid w:val="00AF37B9"/>
    <w:rsid w:val="00AF7F8C"/>
    <w:rsid w:val="00B01C77"/>
    <w:rsid w:val="00B030CE"/>
    <w:rsid w:val="00B04A89"/>
    <w:rsid w:val="00B0589F"/>
    <w:rsid w:val="00B07711"/>
    <w:rsid w:val="00B134D2"/>
    <w:rsid w:val="00B13C26"/>
    <w:rsid w:val="00B36B41"/>
    <w:rsid w:val="00B43C9B"/>
    <w:rsid w:val="00B6763E"/>
    <w:rsid w:val="00B67CBA"/>
    <w:rsid w:val="00B76C61"/>
    <w:rsid w:val="00B924A9"/>
    <w:rsid w:val="00BA2E64"/>
    <w:rsid w:val="00BB5654"/>
    <w:rsid w:val="00BE31FE"/>
    <w:rsid w:val="00BF6D69"/>
    <w:rsid w:val="00C01D61"/>
    <w:rsid w:val="00C04C0D"/>
    <w:rsid w:val="00C04C2C"/>
    <w:rsid w:val="00C0683A"/>
    <w:rsid w:val="00C2244E"/>
    <w:rsid w:val="00C22B30"/>
    <w:rsid w:val="00C234ED"/>
    <w:rsid w:val="00C26F7E"/>
    <w:rsid w:val="00C40416"/>
    <w:rsid w:val="00C665C8"/>
    <w:rsid w:val="00C729E8"/>
    <w:rsid w:val="00C91248"/>
    <w:rsid w:val="00CA00A3"/>
    <w:rsid w:val="00CC0817"/>
    <w:rsid w:val="00CC563E"/>
    <w:rsid w:val="00CD1B21"/>
    <w:rsid w:val="00CE23C6"/>
    <w:rsid w:val="00CF276B"/>
    <w:rsid w:val="00CF314F"/>
    <w:rsid w:val="00D002C0"/>
    <w:rsid w:val="00D059EA"/>
    <w:rsid w:val="00D14D7E"/>
    <w:rsid w:val="00D17735"/>
    <w:rsid w:val="00D21040"/>
    <w:rsid w:val="00D45B3F"/>
    <w:rsid w:val="00D46CA9"/>
    <w:rsid w:val="00D56129"/>
    <w:rsid w:val="00D618D3"/>
    <w:rsid w:val="00D8410B"/>
    <w:rsid w:val="00DC089D"/>
    <w:rsid w:val="00DC3813"/>
    <w:rsid w:val="00DC797B"/>
    <w:rsid w:val="00DE4013"/>
    <w:rsid w:val="00DF0022"/>
    <w:rsid w:val="00DF54A1"/>
    <w:rsid w:val="00E01311"/>
    <w:rsid w:val="00E018C1"/>
    <w:rsid w:val="00E031F7"/>
    <w:rsid w:val="00E0789B"/>
    <w:rsid w:val="00E1552B"/>
    <w:rsid w:val="00E22557"/>
    <w:rsid w:val="00E373EF"/>
    <w:rsid w:val="00E37977"/>
    <w:rsid w:val="00E4020B"/>
    <w:rsid w:val="00E50464"/>
    <w:rsid w:val="00E52111"/>
    <w:rsid w:val="00E617C7"/>
    <w:rsid w:val="00E62DD6"/>
    <w:rsid w:val="00E63E3D"/>
    <w:rsid w:val="00E74B52"/>
    <w:rsid w:val="00E77359"/>
    <w:rsid w:val="00E809D5"/>
    <w:rsid w:val="00E92E35"/>
    <w:rsid w:val="00E94F71"/>
    <w:rsid w:val="00EA05DD"/>
    <w:rsid w:val="00EE31C5"/>
    <w:rsid w:val="00F00474"/>
    <w:rsid w:val="00F057EB"/>
    <w:rsid w:val="00F130C4"/>
    <w:rsid w:val="00F520B3"/>
    <w:rsid w:val="00F557B2"/>
    <w:rsid w:val="00F57B6B"/>
    <w:rsid w:val="00F57F4E"/>
    <w:rsid w:val="00F71D07"/>
    <w:rsid w:val="00F9131F"/>
    <w:rsid w:val="00F93F63"/>
    <w:rsid w:val="00F94FE0"/>
    <w:rsid w:val="00FD25C0"/>
    <w:rsid w:val="00FE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9F011"/>
  <w15:docId w15:val="{B6CB70FE-706B-4FE2-89E7-6D82B7D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3"/>
    <w:pPr>
      <w:spacing w:line="220" w:lineRule="exact"/>
    </w:pPr>
    <w:rPr>
      <w:rFonts w:ascii="Open Sans Light" w:hAnsi="Open Sans Light"/>
      <w:color w:val="7F7F7F" w:themeColor="text1" w:themeTint="80"/>
      <w:sz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pPr>
      <w:spacing w:after="40"/>
      <w:jc w:val="center"/>
    </w:pPr>
    <w:rPr>
      <w:color w:val="FE690D" w:themeColor="text2"/>
    </w:rPr>
  </w:style>
  <w:style w:type="paragraph" w:styleId="Sidhuvud">
    <w:name w:val="header"/>
    <w:basedOn w:val="Normal"/>
    <w:link w:val="SidhuvudChar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rdtext">
    <w:name w:val="Body Text"/>
    <w:basedOn w:val="Normal"/>
    <w:link w:val="BrdtextChar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rdtextChar">
    <w:name w:val="Brödtext Char"/>
    <w:basedOn w:val="Standardstycketeckensnitt"/>
    <w:link w:val="Brdtext"/>
    <w:rPr>
      <w:color w:val="595959" w:themeColor="text1" w:themeTint="A6"/>
      <w:sz w:val="22"/>
    </w:rPr>
  </w:style>
  <w:style w:type="paragraph" w:styleId="Brdtext2">
    <w:name w:val="Body Text 2"/>
    <w:basedOn w:val="Normal"/>
    <w:link w:val="Brdtext2Char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rdtext2Char">
    <w:name w:val="Brödtext 2 Char"/>
    <w:basedOn w:val="Standardstycketeckensnitt"/>
    <w:link w:val="Brdtext2"/>
    <w:rPr>
      <w:color w:val="595959" w:themeColor="text1" w:themeTint="A6"/>
      <w:sz w:val="22"/>
    </w:rPr>
  </w:style>
  <w:style w:type="character" w:customStyle="1" w:styleId="SidhuvudChar">
    <w:name w:val="Sidhuvud Char"/>
    <w:basedOn w:val="Standardstycketeckensnitt"/>
    <w:link w:val="Sidhuvud"/>
    <w:rPr>
      <w:color w:val="FE690D" w:themeColor="text2"/>
    </w:rPr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SidfotChar">
    <w:name w:val="Sidfot Char"/>
    <w:basedOn w:val="Standardstycketeckensnitt"/>
    <w:link w:val="Sidfot"/>
    <w:rPr>
      <w:color w:val="595959" w:themeColor="text1" w:themeTint="A6"/>
      <w:sz w:val="16"/>
    </w:rPr>
  </w:style>
  <w:style w:type="table" w:styleId="Ljustrutnt-dekorfrg6">
    <w:name w:val="Light Grid Accent 6"/>
    <w:basedOn w:val="Normaltabell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customStyle="1" w:styleId="Allmntstyckeformat">
    <w:name w:val="[Allmänt styckeformat]"/>
    <w:basedOn w:val="Normal"/>
    <w:uiPriority w:val="99"/>
    <w:rsid w:val="002B4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b">
    <w:name w:val="Normal (Web)"/>
    <w:basedOn w:val="Normal"/>
    <w:uiPriority w:val="99"/>
    <w:unhideWhenUsed/>
    <w:rsid w:val="0048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nteckningsniv11">
    <w:name w:val="Anteckningsnivå 11"/>
    <w:basedOn w:val="Normal"/>
    <w:rsid w:val="00BA2E6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Anteckningsniv21">
    <w:name w:val="Anteckningsnivå 21"/>
    <w:basedOn w:val="Normal"/>
    <w:rsid w:val="00BA2E6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Anteckningsniv31">
    <w:name w:val="Anteckningsnivå 31"/>
    <w:basedOn w:val="Normal"/>
    <w:rsid w:val="00BA2E6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Anteckningsniv41">
    <w:name w:val="Anteckningsnivå 41"/>
    <w:basedOn w:val="Normal"/>
    <w:rsid w:val="00BA2E6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Anteckningsniv51">
    <w:name w:val="Anteckningsnivå 51"/>
    <w:basedOn w:val="Normal"/>
    <w:rsid w:val="00BA2E6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Anteckningsniv61">
    <w:name w:val="Anteckningsnivå 61"/>
    <w:basedOn w:val="Normal"/>
    <w:rsid w:val="00BA2E6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Anteckningsniv71">
    <w:name w:val="Anteckningsnivå 71"/>
    <w:basedOn w:val="Normal"/>
    <w:rsid w:val="00BA2E6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Anteckningsniv81">
    <w:name w:val="Anteckningsnivå 81"/>
    <w:basedOn w:val="Normal"/>
    <w:rsid w:val="00BA2E6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Anteckningsniv91">
    <w:name w:val="Anteckningsnivå 91"/>
    <w:basedOn w:val="Normal"/>
    <w:rsid w:val="00BA2E6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Revision">
    <w:name w:val="Revision"/>
    <w:hidden/>
    <w:semiHidden/>
    <w:rsid w:val="005B65AA"/>
  </w:style>
  <w:style w:type="paragraph" w:styleId="Ballongtext">
    <w:name w:val="Balloon Text"/>
    <w:basedOn w:val="Normal"/>
    <w:link w:val="BallongtextChar"/>
    <w:semiHidden/>
    <w:unhideWhenUsed/>
    <w:rsid w:val="005B65A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B65A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semiHidden/>
    <w:unhideWhenUsed/>
    <w:rsid w:val="00D17735"/>
  </w:style>
  <w:style w:type="paragraph" w:customStyle="1" w:styleId="Mellanrubrik">
    <w:name w:val="Mellanrubrik"/>
    <w:basedOn w:val="Normal"/>
    <w:link w:val="MellanrubrikChar"/>
    <w:qFormat/>
    <w:rsid w:val="00F520B3"/>
    <w:pPr>
      <w:spacing w:after="220" w:line="260" w:lineRule="exact"/>
    </w:pPr>
    <w:rPr>
      <w:sz w:val="20"/>
    </w:rPr>
  </w:style>
  <w:style w:type="paragraph" w:customStyle="1" w:styleId="Rubrik1">
    <w:name w:val="Rubrik1"/>
    <w:basedOn w:val="Normal"/>
    <w:link w:val="Rubrik1Char"/>
    <w:qFormat/>
    <w:rsid w:val="00F520B3"/>
    <w:pPr>
      <w:spacing w:after="200" w:line="380" w:lineRule="exact"/>
    </w:pPr>
    <w:rPr>
      <w:sz w:val="28"/>
      <w:szCs w:val="28"/>
    </w:rPr>
  </w:style>
  <w:style w:type="character" w:customStyle="1" w:styleId="MellanrubrikChar">
    <w:name w:val="Mellanrubrik Char"/>
    <w:basedOn w:val="Standardstycketeckensnitt"/>
    <w:link w:val="Mellanrubrik"/>
    <w:rsid w:val="00F520B3"/>
    <w:rPr>
      <w:rFonts w:ascii="Open Sans Light" w:hAnsi="Open Sans Light"/>
      <w:color w:val="7F7F7F" w:themeColor="text1" w:themeTint="80"/>
      <w:sz w:val="20"/>
    </w:rPr>
  </w:style>
  <w:style w:type="character" w:customStyle="1" w:styleId="Rubrik1Char">
    <w:name w:val="Rubrik1 Char"/>
    <w:basedOn w:val="BrdtextChar"/>
    <w:link w:val="Rubrik1"/>
    <w:rsid w:val="00F520B3"/>
    <w:rPr>
      <w:rFonts w:ascii="Open Sans Light" w:hAnsi="Open Sans Light"/>
      <w:color w:val="7F7F7F" w:themeColor="text1" w:themeTint="80"/>
      <w:sz w:val="28"/>
      <w:szCs w:val="28"/>
    </w:rPr>
  </w:style>
  <w:style w:type="paragraph" w:styleId="Liststycke">
    <w:name w:val="List Paragraph"/>
    <w:basedOn w:val="Normal"/>
    <w:uiPriority w:val="34"/>
    <w:qFormat/>
    <w:rsid w:val="000E184B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US" w:eastAsia="en-US"/>
    </w:rPr>
  </w:style>
  <w:style w:type="character" w:customStyle="1" w:styleId="A2">
    <w:name w:val="A2"/>
    <w:uiPriority w:val="99"/>
    <w:rsid w:val="00B6763E"/>
    <w:rPr>
      <w:rFonts w:cs="Open Sans Light"/>
      <w:color w:val="000000"/>
      <w:sz w:val="18"/>
      <w:szCs w:val="18"/>
    </w:rPr>
  </w:style>
  <w:style w:type="character" w:customStyle="1" w:styleId="xbe">
    <w:name w:val="_xbe"/>
    <w:basedOn w:val="Standardstycketeckensnitt"/>
    <w:rsid w:val="00EE31C5"/>
  </w:style>
  <w:style w:type="character" w:customStyle="1" w:styleId="mini-contacts">
    <w:name w:val="mini-contacts"/>
    <w:basedOn w:val="Standardstycketeckensnitt"/>
    <w:rsid w:val="002D0AEF"/>
  </w:style>
  <w:style w:type="paragraph" w:customStyle="1" w:styleId="Pa4">
    <w:name w:val="Pa4"/>
    <w:basedOn w:val="Normal"/>
    <w:next w:val="Normal"/>
    <w:uiPriority w:val="99"/>
    <w:rsid w:val="007D2499"/>
    <w:pPr>
      <w:autoSpaceDE w:val="0"/>
      <w:autoSpaceDN w:val="0"/>
      <w:adjustRightInd w:val="0"/>
      <w:spacing w:line="171" w:lineRule="atLeast"/>
    </w:pPr>
    <w:rPr>
      <w:rFonts w:ascii="TradeGothic" w:eastAsiaTheme="minorHAnsi" w:hAnsi="TradeGothic"/>
      <w:color w:val="auto"/>
      <w:sz w:val="24"/>
      <w:lang w:eastAsia="en-US"/>
    </w:rPr>
  </w:style>
  <w:style w:type="paragraph" w:customStyle="1" w:styleId="Pa3">
    <w:name w:val="Pa3"/>
    <w:basedOn w:val="Normal"/>
    <w:next w:val="Normal"/>
    <w:uiPriority w:val="99"/>
    <w:rsid w:val="007D2499"/>
    <w:pPr>
      <w:autoSpaceDE w:val="0"/>
      <w:autoSpaceDN w:val="0"/>
      <w:adjustRightInd w:val="0"/>
      <w:spacing w:line="171" w:lineRule="atLeast"/>
    </w:pPr>
    <w:rPr>
      <w:rFonts w:ascii="TradeGothic" w:eastAsiaTheme="minorHAnsi" w:hAnsi="TradeGothic"/>
      <w:color w:val="auto"/>
      <w:sz w:val="24"/>
      <w:lang w:eastAsia="en-US"/>
    </w:rPr>
  </w:style>
  <w:style w:type="character" w:styleId="Hyperlnk">
    <w:name w:val="Hyperlink"/>
    <w:basedOn w:val="Standardstycketeckensnitt"/>
    <w:unhideWhenUsed/>
    <w:rsid w:val="002E3846"/>
    <w:rPr>
      <w:color w:val="3B235D" w:themeColor="hyperlink"/>
      <w:u w:val="single"/>
    </w:rPr>
  </w:style>
  <w:style w:type="character" w:customStyle="1" w:styleId="role">
    <w:name w:val="role"/>
    <w:basedOn w:val="Standardstycketeckensnitt"/>
    <w:rsid w:val="002E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37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60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drik.karlsson@assaabloy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rik.karlsson@assaabloy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26536EB3DAA42B86F83AC046BA0C8" ma:contentTypeVersion="0" ma:contentTypeDescription="Skapa ett nytt dokument." ma:contentTypeScope="" ma:versionID="0a3cd221623a1325ab4e0ec8277ae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21DC3-E991-4842-852D-C0870E666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5327C-EA74-4CBE-AB18-6BF20A79DD3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57C6A1-87CE-461F-878F-0C96E4981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29CADB-303F-4A8B-86FF-8E2D901B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Sparr</dc:creator>
  <cp:keywords/>
  <dc:description/>
  <cp:lastModifiedBy>Karlsson, Fredrik</cp:lastModifiedBy>
  <cp:revision>62</cp:revision>
  <cp:lastPrinted>2019-01-25T09:07:00Z</cp:lastPrinted>
  <dcterms:created xsi:type="dcterms:W3CDTF">2019-01-24T07:25:00Z</dcterms:created>
  <dcterms:modified xsi:type="dcterms:W3CDTF">2019-01-25T09:07:00Z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0x010100E7626536EB3DAA42B86F83AC046BA0C8</vt:lpwstr>
  </property>
</Properties>
</file>