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A" w:rsidRDefault="00AE1F4A" w:rsidP="000A1DB6">
      <w:pPr>
        <w:pStyle w:val="Pa1"/>
        <w:rPr>
          <w:rStyle w:val="A2"/>
          <w:rFonts w:ascii="Agita" w:hAnsi="Agita" w:cs="GillSans Light"/>
          <w:b/>
          <w:sz w:val="32"/>
          <w:szCs w:val="32"/>
        </w:rPr>
      </w:pPr>
    </w:p>
    <w:p w:rsidR="00AE1F4A" w:rsidRDefault="00AE1F4A" w:rsidP="00AE1F4A">
      <w:pPr>
        <w:pStyle w:val="Pa1"/>
        <w:jc w:val="right"/>
        <w:rPr>
          <w:rStyle w:val="A2"/>
          <w:rFonts w:ascii="Agita" w:hAnsi="Agita" w:cs="GillSans Light"/>
          <w:b/>
          <w:sz w:val="32"/>
          <w:szCs w:val="32"/>
        </w:rPr>
      </w:pPr>
      <w:r>
        <w:rPr>
          <w:noProof/>
          <w:lang w:eastAsia="da-DK"/>
        </w:rPr>
        <w:drawing>
          <wp:inline distT="0" distB="0" distL="0" distR="0" wp14:anchorId="5C7C1D33" wp14:editId="2079227E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288" w:rsidRDefault="00254288" w:rsidP="00254288">
      <w:pPr>
        <w:rPr>
          <w:rStyle w:val="A2"/>
          <w:rFonts w:ascii="Agita" w:hAnsi="Agita" w:cs="GillSans Light"/>
          <w:b/>
          <w:sz w:val="32"/>
          <w:szCs w:val="32"/>
        </w:rPr>
      </w:pPr>
    </w:p>
    <w:p w:rsidR="005F0347" w:rsidRDefault="00D31533" w:rsidP="00254288">
      <w:pPr>
        <w:rPr>
          <w:rStyle w:val="A2"/>
          <w:rFonts w:ascii="Agita" w:hAnsi="Agita" w:cs="GillSans Light"/>
          <w:b/>
          <w:sz w:val="28"/>
          <w:szCs w:val="28"/>
        </w:rPr>
      </w:pPr>
      <w:r>
        <w:rPr>
          <w:rStyle w:val="A2"/>
          <w:rFonts w:ascii="Agita" w:hAnsi="Agita" w:cs="GillSans Light"/>
          <w:b/>
          <w:sz w:val="28"/>
          <w:szCs w:val="28"/>
        </w:rPr>
        <w:br/>
      </w:r>
      <w:r w:rsidR="00BE78F5">
        <w:rPr>
          <w:rStyle w:val="A2"/>
          <w:rFonts w:ascii="Agita" w:hAnsi="Agita" w:cs="GillSans Light"/>
          <w:b/>
          <w:sz w:val="28"/>
          <w:szCs w:val="28"/>
        </w:rPr>
        <w:t xml:space="preserve">                                                                                                        </w:t>
      </w:r>
      <w:r w:rsidR="00B27357">
        <w:rPr>
          <w:rStyle w:val="A2"/>
          <w:rFonts w:ascii="Agita" w:hAnsi="Agita" w:cs="GillSans Light"/>
          <w:b/>
          <w:sz w:val="28"/>
          <w:szCs w:val="28"/>
        </w:rPr>
        <w:t xml:space="preserve"> </w:t>
      </w:r>
      <w:r w:rsidR="00BE78F5">
        <w:rPr>
          <w:rStyle w:val="A2"/>
          <w:rFonts w:ascii="Agita" w:hAnsi="Agita" w:cs="GillSans Light"/>
          <w:b/>
          <w:sz w:val="28"/>
          <w:szCs w:val="28"/>
        </w:rPr>
        <w:t xml:space="preserve"> </w:t>
      </w:r>
      <w:r w:rsidR="00B27357">
        <w:rPr>
          <w:rStyle w:val="A2"/>
          <w:rFonts w:ascii="Agita" w:hAnsi="Agita" w:cs="GillSans Light"/>
          <w:b/>
          <w:sz w:val="28"/>
          <w:szCs w:val="28"/>
        </w:rPr>
        <w:t xml:space="preserve">   </w:t>
      </w:r>
      <w:r w:rsidR="00BE78F5" w:rsidRPr="00BE78F5">
        <w:rPr>
          <w:rStyle w:val="A2"/>
          <w:rFonts w:ascii="Agita" w:hAnsi="Agita" w:cs="GillSans Light"/>
          <w:sz w:val="20"/>
          <w:szCs w:val="20"/>
        </w:rPr>
        <w:t>Januar 201</w:t>
      </w:r>
      <w:r w:rsidR="00B27357">
        <w:rPr>
          <w:rStyle w:val="A2"/>
          <w:rFonts w:ascii="Agita" w:hAnsi="Agita" w:cs="GillSans Light"/>
          <w:sz w:val="20"/>
          <w:szCs w:val="20"/>
        </w:rPr>
        <w:t>8</w:t>
      </w:r>
      <w:r w:rsidR="00BE78F5">
        <w:rPr>
          <w:rStyle w:val="A2"/>
          <w:rFonts w:ascii="Agita" w:hAnsi="Agita" w:cs="GillSans Light"/>
          <w:b/>
          <w:sz w:val="28"/>
          <w:szCs w:val="28"/>
        </w:rPr>
        <w:t xml:space="preserve">                                                                                      </w:t>
      </w:r>
      <w:r w:rsidR="00BE78F5">
        <w:rPr>
          <w:rStyle w:val="A2"/>
          <w:rFonts w:ascii="Agita" w:hAnsi="Agita" w:cs="GillSans Light"/>
          <w:b/>
          <w:sz w:val="28"/>
          <w:szCs w:val="28"/>
        </w:rPr>
        <w:br/>
      </w:r>
      <w:r w:rsidR="00BE78F5">
        <w:rPr>
          <w:rStyle w:val="A2"/>
          <w:rFonts w:ascii="Agita" w:hAnsi="Agita" w:cs="GillSans Light"/>
          <w:b/>
          <w:sz w:val="28"/>
          <w:szCs w:val="28"/>
        </w:rPr>
        <w:br/>
      </w:r>
    </w:p>
    <w:p w:rsidR="00D31533" w:rsidRPr="00D31533" w:rsidRDefault="00B27357" w:rsidP="00254288">
      <w:pPr>
        <w:rPr>
          <w:rStyle w:val="A2"/>
          <w:rFonts w:ascii="Agita" w:hAnsi="Agita" w:cs="GillSans Light"/>
          <w:b/>
          <w:sz w:val="28"/>
          <w:szCs w:val="28"/>
        </w:rPr>
      </w:pPr>
      <w:r>
        <w:rPr>
          <w:rStyle w:val="A2"/>
          <w:rFonts w:ascii="Agita" w:hAnsi="Agita" w:cs="GillSans Light"/>
          <w:b/>
          <w:sz w:val="28"/>
          <w:szCs w:val="28"/>
        </w:rPr>
        <w:t>Stor stigning i internationale gæster hos M/S Museet for Søfart</w:t>
      </w:r>
    </w:p>
    <w:p w:rsidR="00254288" w:rsidRDefault="00254288" w:rsidP="00254288">
      <w:pPr>
        <w:rPr>
          <w:rStyle w:val="A2"/>
          <w:rFonts w:ascii="Agita" w:hAnsi="Agita" w:cs="GillSans Light"/>
          <w:b/>
          <w:sz w:val="24"/>
          <w:szCs w:val="24"/>
        </w:rPr>
      </w:pPr>
      <w:r>
        <w:rPr>
          <w:rStyle w:val="A2"/>
          <w:rFonts w:ascii="Agita" w:hAnsi="Agita" w:cs="GillSans Light"/>
          <w:b/>
          <w:sz w:val="24"/>
          <w:szCs w:val="24"/>
        </w:rPr>
        <w:t>M/S Museet for Søfart i Helsingør havde i 201</w:t>
      </w:r>
      <w:r w:rsidR="00B27357">
        <w:rPr>
          <w:rStyle w:val="A2"/>
          <w:rFonts w:ascii="Agita" w:hAnsi="Agita" w:cs="GillSans Light"/>
          <w:b/>
          <w:sz w:val="24"/>
          <w:szCs w:val="24"/>
        </w:rPr>
        <w:t>7 besøg af 98.494 gæster</w:t>
      </w:r>
      <w:r>
        <w:rPr>
          <w:rStyle w:val="A2"/>
          <w:rFonts w:ascii="Agita" w:hAnsi="Agita" w:cs="GillSans Light"/>
          <w:b/>
          <w:sz w:val="24"/>
          <w:szCs w:val="24"/>
        </w:rPr>
        <w:t xml:space="preserve">. </w:t>
      </w:r>
      <w:r w:rsidR="00B27357">
        <w:rPr>
          <w:rStyle w:val="A2"/>
          <w:rFonts w:ascii="Agita" w:hAnsi="Agita" w:cs="GillSans Light"/>
          <w:b/>
          <w:sz w:val="24"/>
          <w:szCs w:val="24"/>
        </w:rPr>
        <w:t xml:space="preserve">Året viste en </w:t>
      </w:r>
      <w:r w:rsidR="009D3BB8">
        <w:rPr>
          <w:rStyle w:val="A2"/>
          <w:rFonts w:ascii="Agita" w:hAnsi="Agita" w:cs="GillSans Light"/>
          <w:b/>
          <w:sz w:val="24"/>
          <w:szCs w:val="24"/>
        </w:rPr>
        <w:t xml:space="preserve">markant </w:t>
      </w:r>
      <w:r w:rsidR="00B27357">
        <w:rPr>
          <w:rStyle w:val="A2"/>
          <w:rFonts w:ascii="Agita" w:hAnsi="Agita" w:cs="GillSans Light"/>
          <w:b/>
          <w:sz w:val="24"/>
          <w:szCs w:val="24"/>
        </w:rPr>
        <w:t xml:space="preserve">stigning </w:t>
      </w:r>
      <w:r w:rsidR="005F0347">
        <w:rPr>
          <w:rStyle w:val="A2"/>
          <w:rFonts w:ascii="Agita" w:hAnsi="Agita" w:cs="GillSans Light"/>
          <w:b/>
          <w:sz w:val="24"/>
          <w:szCs w:val="24"/>
        </w:rPr>
        <w:t xml:space="preserve">på 32 procent </w:t>
      </w:r>
      <w:r w:rsidR="009D3BB8">
        <w:rPr>
          <w:rStyle w:val="A2"/>
          <w:rFonts w:ascii="Agita" w:hAnsi="Agita" w:cs="GillSans Light"/>
          <w:b/>
          <w:sz w:val="24"/>
          <w:szCs w:val="24"/>
        </w:rPr>
        <w:t>i</w:t>
      </w:r>
      <w:r w:rsidR="00B27357">
        <w:rPr>
          <w:rStyle w:val="A2"/>
          <w:rFonts w:ascii="Agita" w:hAnsi="Agita" w:cs="GillSans Light"/>
          <w:b/>
          <w:sz w:val="24"/>
          <w:szCs w:val="24"/>
        </w:rPr>
        <w:t xml:space="preserve"> internationale gæster. </w:t>
      </w:r>
    </w:p>
    <w:p w:rsidR="00212E1C" w:rsidRDefault="00212E1C" w:rsidP="00C01664">
      <w:pPr>
        <w:rPr>
          <w:rStyle w:val="A2"/>
          <w:rFonts w:ascii="Agita" w:hAnsi="Agita" w:cs="GillSans Light"/>
          <w:sz w:val="22"/>
          <w:szCs w:val="22"/>
        </w:rPr>
      </w:pPr>
      <w:r>
        <w:rPr>
          <w:rStyle w:val="A2"/>
          <w:rFonts w:ascii="Agita" w:hAnsi="Agita" w:cs="GillSans Light"/>
          <w:sz w:val="22"/>
          <w:szCs w:val="22"/>
        </w:rPr>
        <w:t xml:space="preserve">Til trods for byggeri af en ny indgangsbro og renovation af Kystbanen har M/S Museet for Søfart haft 98.494 gæster i 2017 svarende til det forventede antal på ca. 100.000. </w:t>
      </w:r>
    </w:p>
    <w:p w:rsidR="00B27357" w:rsidRDefault="00B27357" w:rsidP="00C01664">
      <w:pPr>
        <w:rPr>
          <w:rStyle w:val="A2"/>
          <w:rFonts w:ascii="Agita" w:hAnsi="Agita" w:cs="GillSans Light"/>
          <w:sz w:val="22"/>
          <w:szCs w:val="22"/>
        </w:rPr>
      </w:pPr>
      <w:r>
        <w:rPr>
          <w:rStyle w:val="A2"/>
          <w:rFonts w:ascii="Agita" w:hAnsi="Agita" w:cs="GillSans Light"/>
          <w:sz w:val="22"/>
          <w:szCs w:val="22"/>
        </w:rPr>
        <w:t>I 2016 havde museet et besøgstal på 102.537, men flere faktorer gjorde</w:t>
      </w:r>
      <w:r w:rsidR="009D3BB8">
        <w:rPr>
          <w:rStyle w:val="A2"/>
          <w:rFonts w:ascii="Agita" w:hAnsi="Agita" w:cs="GillSans Light"/>
          <w:sz w:val="22"/>
          <w:szCs w:val="22"/>
        </w:rPr>
        <w:t>,</w:t>
      </w:r>
      <w:r>
        <w:rPr>
          <w:rStyle w:val="A2"/>
          <w:rFonts w:ascii="Agita" w:hAnsi="Agita" w:cs="GillSans Light"/>
          <w:sz w:val="22"/>
          <w:szCs w:val="22"/>
        </w:rPr>
        <w:t xml:space="preserve"> at forventningen var sat noget lavere for 2017.</w:t>
      </w:r>
    </w:p>
    <w:p w:rsidR="00B27357" w:rsidRDefault="00B27357" w:rsidP="00C01664">
      <w:pPr>
        <w:rPr>
          <w:rStyle w:val="A2"/>
          <w:rFonts w:ascii="Agita" w:hAnsi="Agita" w:cs="GillSans Light"/>
          <w:sz w:val="22"/>
          <w:szCs w:val="22"/>
        </w:rPr>
      </w:pPr>
      <w:r>
        <w:rPr>
          <w:rStyle w:val="A2"/>
          <w:rFonts w:ascii="Agita" w:hAnsi="Agita" w:cs="GillSans Light"/>
          <w:sz w:val="22"/>
          <w:szCs w:val="22"/>
        </w:rPr>
        <w:t>’</w:t>
      </w:r>
      <w:r w:rsidR="00212E1C">
        <w:rPr>
          <w:rStyle w:val="A2"/>
          <w:rFonts w:ascii="Agita" w:hAnsi="Agita" w:cs="GillSans Light"/>
          <w:sz w:val="22"/>
          <w:szCs w:val="22"/>
        </w:rPr>
        <w:t>Vi havde frygtet, at byggeri og renovationen af Kystbanen ville gå hårdere ud over vores besøgstal,</w:t>
      </w:r>
      <w:bookmarkStart w:id="0" w:name="_GoBack"/>
      <w:bookmarkEnd w:id="0"/>
      <w:r w:rsidR="00212E1C">
        <w:rPr>
          <w:rStyle w:val="A2"/>
          <w:rFonts w:ascii="Agita" w:hAnsi="Agita" w:cs="GillSans Light"/>
          <w:sz w:val="22"/>
          <w:szCs w:val="22"/>
        </w:rPr>
        <w:t xml:space="preserve"> så vi er meget tilfredse med årets resultat. </w:t>
      </w:r>
      <w:r w:rsidR="00C829F0">
        <w:rPr>
          <w:rStyle w:val="A2"/>
          <w:rFonts w:ascii="Agita" w:hAnsi="Agita" w:cs="GillSans Light"/>
          <w:sz w:val="22"/>
          <w:szCs w:val="22"/>
        </w:rPr>
        <w:t xml:space="preserve">Museet er blevet en </w:t>
      </w:r>
      <w:proofErr w:type="spellStart"/>
      <w:r w:rsidR="00C829F0" w:rsidRPr="005F0347">
        <w:rPr>
          <w:rStyle w:val="A2"/>
          <w:rFonts w:ascii="Agita" w:hAnsi="Agita" w:cs="GillSans Light"/>
          <w:i/>
          <w:sz w:val="22"/>
          <w:szCs w:val="22"/>
        </w:rPr>
        <w:t>reason</w:t>
      </w:r>
      <w:proofErr w:type="spellEnd"/>
      <w:r w:rsidR="00C829F0" w:rsidRPr="005F0347">
        <w:rPr>
          <w:rStyle w:val="A2"/>
          <w:rFonts w:ascii="Agita" w:hAnsi="Agita" w:cs="GillSans Light"/>
          <w:i/>
          <w:sz w:val="22"/>
          <w:szCs w:val="22"/>
        </w:rPr>
        <w:t xml:space="preserve"> to go</w:t>
      </w:r>
      <w:r w:rsidR="00C829F0">
        <w:rPr>
          <w:rStyle w:val="A2"/>
          <w:rFonts w:ascii="Agita" w:hAnsi="Agita" w:cs="GillSans Light"/>
          <w:sz w:val="22"/>
          <w:szCs w:val="22"/>
        </w:rPr>
        <w:t>, og vi kan se, at vi har fået særdeles godt fat i de internationale gæster,’ siger Ulla Tofte, direktør for M/S Museet for Søfart.</w:t>
      </w:r>
    </w:p>
    <w:p w:rsidR="00C829F0" w:rsidRDefault="00C829F0" w:rsidP="00C01664">
      <w:pPr>
        <w:rPr>
          <w:rStyle w:val="A2"/>
          <w:rFonts w:ascii="Agita" w:hAnsi="Agita" w:cs="GillSans Light"/>
          <w:b/>
          <w:sz w:val="22"/>
          <w:szCs w:val="22"/>
        </w:rPr>
      </w:pPr>
      <w:r w:rsidRPr="00C829F0">
        <w:rPr>
          <w:rStyle w:val="A2"/>
          <w:rFonts w:ascii="Agita" w:hAnsi="Agita" w:cs="GillSans Light"/>
          <w:b/>
          <w:sz w:val="22"/>
          <w:szCs w:val="22"/>
        </w:rPr>
        <w:t>Markant stigning i internationale gæster</w:t>
      </w:r>
    </w:p>
    <w:p w:rsidR="00C829F0" w:rsidRDefault="00C829F0" w:rsidP="00C01664">
      <w:pPr>
        <w:rPr>
          <w:rStyle w:val="A2"/>
          <w:rFonts w:ascii="Agita" w:hAnsi="Agita" w:cs="GillSans Light"/>
          <w:sz w:val="22"/>
          <w:szCs w:val="22"/>
        </w:rPr>
      </w:pPr>
      <w:r w:rsidRPr="00C829F0">
        <w:rPr>
          <w:rStyle w:val="A2"/>
          <w:rFonts w:ascii="Agita" w:hAnsi="Agita" w:cs="GillSans Light"/>
          <w:sz w:val="22"/>
          <w:szCs w:val="22"/>
        </w:rPr>
        <w:t>M/S Museet for Søfart ha</w:t>
      </w:r>
      <w:r>
        <w:rPr>
          <w:rStyle w:val="A2"/>
          <w:rFonts w:ascii="Agita" w:hAnsi="Agita" w:cs="GillSans Light"/>
          <w:sz w:val="22"/>
          <w:szCs w:val="22"/>
        </w:rPr>
        <w:t>r fra begyndelsen haft ambitionen om at være en international kulturattraktion – et must-</w:t>
      </w:r>
      <w:proofErr w:type="spellStart"/>
      <w:r>
        <w:rPr>
          <w:rStyle w:val="A2"/>
          <w:rFonts w:ascii="Agita" w:hAnsi="Agita" w:cs="GillSans Light"/>
          <w:sz w:val="22"/>
          <w:szCs w:val="22"/>
        </w:rPr>
        <w:t>see</w:t>
      </w:r>
      <w:proofErr w:type="spellEnd"/>
      <w:r>
        <w:rPr>
          <w:rStyle w:val="A2"/>
          <w:rFonts w:ascii="Agita" w:hAnsi="Agita" w:cs="GillSans Light"/>
          <w:sz w:val="22"/>
          <w:szCs w:val="22"/>
        </w:rPr>
        <w:t xml:space="preserve"> for internationale turister. Og det ser ud til, at museet for alvor er kommet på turisternes radar.</w:t>
      </w:r>
    </w:p>
    <w:p w:rsidR="00C829F0" w:rsidRDefault="00C829F0" w:rsidP="00C01664">
      <w:pPr>
        <w:rPr>
          <w:rStyle w:val="A2"/>
          <w:rFonts w:ascii="Agita" w:hAnsi="Agita" w:cs="GillSans Light"/>
          <w:sz w:val="22"/>
          <w:szCs w:val="22"/>
        </w:rPr>
      </w:pPr>
      <w:r w:rsidRPr="00C829F0">
        <w:rPr>
          <w:rStyle w:val="A2"/>
          <w:rFonts w:ascii="Agita" w:hAnsi="Agita" w:cs="GillSans Light"/>
          <w:sz w:val="22"/>
          <w:szCs w:val="22"/>
        </w:rPr>
        <w:t>’M/S Museet for Søfart har</w:t>
      </w:r>
      <w:r>
        <w:rPr>
          <w:rStyle w:val="A2"/>
          <w:rFonts w:ascii="Agita" w:hAnsi="Agita" w:cs="GillSans Light"/>
          <w:sz w:val="22"/>
          <w:szCs w:val="22"/>
        </w:rPr>
        <w:t xml:space="preserve"> i 2017 oplevet en stigning på 32 procent i internationale gæster, og det er vi vanvittigt stolte af. Der er et kæmpe vækstpotentiale </w:t>
      </w:r>
      <w:r w:rsidR="005F0347">
        <w:rPr>
          <w:rStyle w:val="A2"/>
          <w:rFonts w:ascii="Agita" w:hAnsi="Agita" w:cs="GillSans Light"/>
          <w:sz w:val="22"/>
          <w:szCs w:val="22"/>
        </w:rPr>
        <w:t>for både museet og Helsingør i de internationale turister,’ siger Ulla Tofte.</w:t>
      </w:r>
    </w:p>
    <w:p w:rsidR="005F0347" w:rsidRDefault="005F0347" w:rsidP="00C01664">
      <w:pPr>
        <w:rPr>
          <w:rStyle w:val="A2"/>
          <w:rFonts w:ascii="Agita" w:hAnsi="Agita" w:cs="GillSans Light"/>
          <w:sz w:val="22"/>
          <w:szCs w:val="22"/>
        </w:rPr>
      </w:pPr>
      <w:r>
        <w:rPr>
          <w:rStyle w:val="A2"/>
          <w:rFonts w:ascii="Agita" w:hAnsi="Agita" w:cs="GillSans Light"/>
          <w:sz w:val="22"/>
          <w:szCs w:val="22"/>
        </w:rPr>
        <w:t>De internationale gæster kommer fra hele verden – både nærmarkeder og Europa samt oversøiske markeder som USA og Australien.</w:t>
      </w:r>
    </w:p>
    <w:p w:rsidR="005F0347" w:rsidRDefault="005F0347" w:rsidP="00C01664">
      <w:pPr>
        <w:rPr>
          <w:rStyle w:val="A2"/>
          <w:rFonts w:ascii="Agita" w:hAnsi="Agita" w:cs="GillSans Light"/>
          <w:sz w:val="22"/>
          <w:szCs w:val="22"/>
        </w:rPr>
      </w:pPr>
    </w:p>
    <w:p w:rsidR="00C01664" w:rsidRPr="00C01664" w:rsidRDefault="00C01664" w:rsidP="00C01664">
      <w:pPr>
        <w:rPr>
          <w:rFonts w:ascii="Agita" w:hAnsi="Agita"/>
        </w:rPr>
      </w:pPr>
      <w:r w:rsidRPr="00C01664">
        <w:rPr>
          <w:rFonts w:ascii="Agita" w:hAnsi="Agita"/>
        </w:rPr>
        <w:t xml:space="preserve">For yderligere oplysninger kontakt: </w:t>
      </w:r>
      <w:r w:rsidRPr="00C01664">
        <w:rPr>
          <w:rFonts w:ascii="Agita" w:hAnsi="Agita"/>
        </w:rPr>
        <w:br/>
        <w:t xml:space="preserve">Kommunikationschef Frederikke Møller, </w:t>
      </w:r>
      <w:hyperlink r:id="rId5" w:history="1">
        <w:r w:rsidRPr="00C01664">
          <w:rPr>
            <w:rStyle w:val="Hyperlink"/>
            <w:rFonts w:ascii="Agita" w:hAnsi="Agita"/>
          </w:rPr>
          <w:t>fm@mfs.dk</w:t>
        </w:r>
      </w:hyperlink>
      <w:r w:rsidRPr="00C01664">
        <w:rPr>
          <w:rFonts w:ascii="Agita" w:hAnsi="Agita"/>
        </w:rPr>
        <w:t>, mobil: 2628 0204.</w:t>
      </w:r>
    </w:p>
    <w:p w:rsidR="00C01664" w:rsidRDefault="00C01664" w:rsidP="00C01664">
      <w:pPr>
        <w:pStyle w:val="Ingenafstand"/>
        <w:rPr>
          <w:rFonts w:ascii="Agita" w:hAnsi="Agita"/>
          <w:i/>
          <w:sz w:val="20"/>
          <w:szCs w:val="20"/>
        </w:rPr>
      </w:pPr>
    </w:p>
    <w:p w:rsidR="00AE1F4A" w:rsidRPr="00AE1F4A" w:rsidRDefault="00AE1F4A">
      <w:pPr>
        <w:rPr>
          <w:rFonts w:ascii="Agita" w:hAnsi="Agita"/>
          <w:sz w:val="20"/>
          <w:szCs w:val="20"/>
        </w:rPr>
      </w:pPr>
    </w:p>
    <w:sectPr w:rsidR="00AE1F4A" w:rsidRPr="00AE1F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DB6"/>
    <w:rsid w:val="000118A8"/>
    <w:rsid w:val="00052D79"/>
    <w:rsid w:val="00095596"/>
    <w:rsid w:val="000A1DB6"/>
    <w:rsid w:val="00134EF1"/>
    <w:rsid w:val="001B60E2"/>
    <w:rsid w:val="00212E1C"/>
    <w:rsid w:val="00254288"/>
    <w:rsid w:val="00323D05"/>
    <w:rsid w:val="005F0347"/>
    <w:rsid w:val="00844E61"/>
    <w:rsid w:val="009D3BB8"/>
    <w:rsid w:val="00AE1F4A"/>
    <w:rsid w:val="00B22916"/>
    <w:rsid w:val="00B27357"/>
    <w:rsid w:val="00BA590F"/>
    <w:rsid w:val="00BA625A"/>
    <w:rsid w:val="00BB644E"/>
    <w:rsid w:val="00BE78F5"/>
    <w:rsid w:val="00C01664"/>
    <w:rsid w:val="00C25476"/>
    <w:rsid w:val="00C829F0"/>
    <w:rsid w:val="00CD18AF"/>
    <w:rsid w:val="00D16C9B"/>
    <w:rsid w:val="00D31533"/>
    <w:rsid w:val="00EE0064"/>
    <w:rsid w:val="00F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56B4"/>
  <w15:docId w15:val="{6B896E4D-D3C2-4B2B-86F9-359C535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0A1DB6"/>
    <w:pPr>
      <w:autoSpaceDE w:val="0"/>
      <w:autoSpaceDN w:val="0"/>
      <w:adjustRightInd w:val="0"/>
      <w:spacing w:after="0" w:line="241" w:lineRule="atLeast"/>
    </w:pPr>
    <w:rPr>
      <w:rFonts w:ascii="GillSans Light" w:hAnsi="GillSans Light"/>
      <w:sz w:val="24"/>
      <w:szCs w:val="24"/>
    </w:rPr>
  </w:style>
  <w:style w:type="character" w:customStyle="1" w:styleId="A2">
    <w:name w:val="A2"/>
    <w:uiPriority w:val="99"/>
    <w:rsid w:val="000A1DB6"/>
    <w:rPr>
      <w:rFonts w:ascii="GillSans" w:hAnsi="GillSans" w:cs="GillSans" w:hint="default"/>
      <w:color w:val="000000"/>
      <w:sz w:val="18"/>
      <w:szCs w:val="18"/>
    </w:rPr>
  </w:style>
  <w:style w:type="paragraph" w:customStyle="1" w:styleId="Default">
    <w:name w:val="Default"/>
    <w:rsid w:val="00D16C9B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16C9B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1F4A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0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@mfs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Frederikke Møller</dc:creator>
  <cp:lastModifiedBy>Frederikke Møller</cp:lastModifiedBy>
  <cp:revision>4</cp:revision>
  <dcterms:created xsi:type="dcterms:W3CDTF">2018-01-04T12:43:00Z</dcterms:created>
  <dcterms:modified xsi:type="dcterms:W3CDTF">2018-01-04T13:26:00Z</dcterms:modified>
</cp:coreProperties>
</file>