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074BA" w14:textId="77777777" w:rsidR="004917DB" w:rsidRPr="00B002FC" w:rsidRDefault="004917DB" w:rsidP="004917DB">
      <w:pPr>
        <w:autoSpaceDE w:val="0"/>
        <w:autoSpaceDN w:val="0"/>
        <w:adjustRightInd w:val="0"/>
        <w:spacing w:line="360" w:lineRule="auto"/>
        <w:rPr>
          <w:rFonts w:cs="Arial"/>
          <w:b/>
          <w:color w:val="000000" w:themeColor="text1"/>
          <w:sz w:val="20"/>
        </w:rPr>
      </w:pPr>
    </w:p>
    <w:p w14:paraId="5F5AC9A0" w14:textId="77777777" w:rsidR="004917DB" w:rsidRPr="00B002FC" w:rsidRDefault="004917DB" w:rsidP="004917DB">
      <w:pPr>
        <w:jc w:val="right"/>
      </w:pPr>
    </w:p>
    <w:p w14:paraId="38F5F8F6" w14:textId="77777777" w:rsidR="004917DB" w:rsidRPr="000F4C94" w:rsidRDefault="004917DB" w:rsidP="004917DB">
      <w:pPr>
        <w:pStyle w:val="Heading3"/>
        <w:ind w:left="-270" w:right="-432" w:firstLine="270"/>
        <w:rPr>
          <w:rFonts w:ascii="Arial" w:hAnsi="Arial" w:cs="Arial"/>
        </w:rPr>
      </w:pPr>
      <w:r w:rsidRPr="000F4C94">
        <w:rPr>
          <w:rFonts w:ascii="Arial" w:hAnsi="Arial"/>
        </w:rPr>
        <w:t>Kontakt:</w:t>
      </w:r>
    </w:p>
    <w:p w14:paraId="7C4C14D9" w14:textId="77777777" w:rsidR="009D360E" w:rsidRPr="0032633E" w:rsidRDefault="009D360E" w:rsidP="009D360E">
      <w:pPr>
        <w:pStyle w:val="Heading3"/>
        <w:tabs>
          <w:tab w:val="left" w:pos="6120"/>
        </w:tabs>
        <w:ind w:left="-270" w:right="-432" w:firstLine="270"/>
        <w:rPr>
          <w:rFonts w:ascii="Arial" w:hAnsi="Arial" w:cs="Arial"/>
          <w:b w:val="0"/>
          <w:sz w:val="22"/>
          <w:szCs w:val="22"/>
        </w:rPr>
      </w:pPr>
      <w:r w:rsidRPr="0032633E">
        <w:rPr>
          <w:rFonts w:ascii="Arial" w:hAnsi="Arial" w:cs="Arial"/>
          <w:b w:val="0"/>
          <w:sz w:val="22"/>
          <w:szCs w:val="22"/>
        </w:rPr>
        <w:t xml:space="preserve">Puk Bering </w:t>
      </w:r>
    </w:p>
    <w:p w14:paraId="0DC8CF42" w14:textId="77777777" w:rsidR="009D360E" w:rsidRPr="0032633E" w:rsidRDefault="009D360E" w:rsidP="009D360E">
      <w:pPr>
        <w:rPr>
          <w:rFonts w:cs="Arial"/>
          <w:sz w:val="22"/>
          <w:szCs w:val="22"/>
        </w:rPr>
      </w:pPr>
      <w:r w:rsidRPr="0032633E">
        <w:rPr>
          <w:rFonts w:cs="Arial"/>
          <w:sz w:val="22"/>
          <w:szCs w:val="22"/>
        </w:rPr>
        <w:t>Honeywell Industrial Safety</w:t>
      </w:r>
    </w:p>
    <w:p w14:paraId="6BC3C55B" w14:textId="77777777" w:rsidR="009D360E" w:rsidRPr="0032633E" w:rsidRDefault="00DF7F7A" w:rsidP="009D360E">
      <w:pPr>
        <w:rPr>
          <w:rFonts w:cs="Arial"/>
          <w:sz w:val="22"/>
          <w:szCs w:val="22"/>
        </w:rPr>
      </w:pPr>
      <w:hyperlink r:id="rId6" w:history="1">
        <w:r w:rsidR="009D360E" w:rsidRPr="0032633E">
          <w:rPr>
            <w:rStyle w:val="Hyperlink"/>
            <w:rFonts w:cs="Arial"/>
            <w:sz w:val="22"/>
            <w:szCs w:val="22"/>
          </w:rPr>
          <w:t>Puk.Bering@Honeywell.com</w:t>
        </w:r>
      </w:hyperlink>
      <w:r w:rsidR="009D360E" w:rsidRPr="0032633E">
        <w:rPr>
          <w:rFonts w:cs="Arial"/>
          <w:sz w:val="22"/>
          <w:szCs w:val="22"/>
        </w:rPr>
        <w:t xml:space="preserve"> </w:t>
      </w:r>
    </w:p>
    <w:p w14:paraId="21B4A0D6" w14:textId="124D9367" w:rsidR="004917DB" w:rsidRPr="000F4C94" w:rsidRDefault="004917DB" w:rsidP="00DF7F7A">
      <w:pPr>
        <w:pStyle w:val="NormalWeb"/>
        <w:tabs>
          <w:tab w:val="left" w:pos="900"/>
          <w:tab w:val="right" w:pos="9900"/>
        </w:tabs>
        <w:spacing w:before="0" w:after="0"/>
        <w:ind w:right="-432"/>
        <w:rPr>
          <w:rFonts w:ascii="Arial" w:hAnsi="Arial" w:cs="Arial"/>
          <w:color w:val="000000" w:themeColor="text1"/>
        </w:rPr>
      </w:pPr>
      <w:bookmarkStart w:id="0" w:name="_GoBack"/>
      <w:bookmarkEnd w:id="0"/>
    </w:p>
    <w:p w14:paraId="278A3C4C" w14:textId="77777777" w:rsidR="009653DC" w:rsidRPr="000F4C94" w:rsidRDefault="009653DC" w:rsidP="009653DC">
      <w:pPr>
        <w:jc w:val="center"/>
        <w:rPr>
          <w:rFonts w:cs="Arial"/>
          <w:b/>
          <w:color w:val="000000" w:themeColor="text1"/>
          <w:sz w:val="28"/>
          <w:szCs w:val="28"/>
        </w:rPr>
      </w:pPr>
    </w:p>
    <w:p w14:paraId="19FB90CE" w14:textId="77777777" w:rsidR="00CC29A7" w:rsidRPr="003E4EA4" w:rsidRDefault="00CC29A7" w:rsidP="00CC29A7">
      <w:pPr>
        <w:jc w:val="center"/>
        <w:rPr>
          <w:rFonts w:cs="Arial"/>
          <w:b/>
          <w:caps/>
          <w:color w:val="000000" w:themeColor="text1"/>
          <w:sz w:val="28"/>
          <w:szCs w:val="28"/>
        </w:rPr>
      </w:pPr>
      <w:r w:rsidRPr="003E4EA4">
        <w:rPr>
          <w:rFonts w:cs="Arial"/>
          <w:b/>
          <w:caps/>
          <w:color w:val="000000" w:themeColor="text1"/>
          <w:sz w:val="28"/>
        </w:rPr>
        <w:t>Honeywell presenterar skyddsskor utformade för kvinnor</w:t>
      </w:r>
    </w:p>
    <w:p w14:paraId="5176FC48" w14:textId="77777777" w:rsidR="004917DB" w:rsidRPr="005D75CF" w:rsidRDefault="004917DB" w:rsidP="004917DB">
      <w:pPr>
        <w:ind w:right="18"/>
        <w:rPr>
          <w:rFonts w:cs="Arial"/>
          <w:b/>
          <w:i/>
          <w:color w:val="000000" w:themeColor="text1"/>
          <w:sz w:val="28"/>
          <w:szCs w:val="28"/>
        </w:rPr>
      </w:pPr>
    </w:p>
    <w:p w14:paraId="07516FEA" w14:textId="760D0ADE" w:rsidR="00CC29A7" w:rsidRPr="003E4EA4" w:rsidRDefault="002A29D7" w:rsidP="00CC29A7">
      <w:pPr>
        <w:jc w:val="center"/>
        <w:rPr>
          <w:rFonts w:cs="Arial"/>
          <w:b/>
          <w:i/>
          <w:color w:val="000000" w:themeColor="text1"/>
          <w:szCs w:val="28"/>
        </w:rPr>
      </w:pPr>
      <w:r>
        <w:rPr>
          <w:rFonts w:cs="Arial"/>
          <w:b/>
          <w:i/>
          <w:color w:val="000000" w:themeColor="text1"/>
        </w:rPr>
        <w:t xml:space="preserve">Nya Cocoon-serien, med </w:t>
      </w:r>
      <w:r w:rsidR="000F4C94">
        <w:rPr>
          <w:rFonts w:cs="Arial"/>
          <w:b/>
          <w:i/>
          <w:color w:val="000000" w:themeColor="text1"/>
        </w:rPr>
        <w:t>ökat</w:t>
      </w:r>
      <w:r>
        <w:rPr>
          <w:rFonts w:cs="Arial"/>
          <w:b/>
          <w:i/>
          <w:color w:val="000000" w:themeColor="text1"/>
        </w:rPr>
        <w:t xml:space="preserve"> </w:t>
      </w:r>
      <w:r w:rsidR="00DE5548">
        <w:rPr>
          <w:rFonts w:cs="Arial"/>
          <w:b/>
          <w:i/>
          <w:color w:val="000000" w:themeColor="text1"/>
        </w:rPr>
        <w:t>skydd</w:t>
      </w:r>
      <w:r w:rsidR="00CC29A7" w:rsidRPr="003E4EA4">
        <w:rPr>
          <w:rFonts w:cs="Arial"/>
          <w:b/>
          <w:i/>
          <w:color w:val="000000" w:themeColor="text1"/>
        </w:rPr>
        <w:t xml:space="preserve"> och bättre ergonomiska egenskaper </w:t>
      </w:r>
    </w:p>
    <w:p w14:paraId="434C2C82" w14:textId="3D2C9EA5" w:rsidR="00CC29A7" w:rsidRDefault="000F4C94" w:rsidP="00CC29A7">
      <w:pPr>
        <w:jc w:val="center"/>
        <w:rPr>
          <w:rFonts w:cs="Arial"/>
          <w:b/>
          <w:i/>
          <w:color w:val="000000" w:themeColor="text1"/>
        </w:rPr>
      </w:pPr>
      <w:r>
        <w:rPr>
          <w:rFonts w:cs="Arial"/>
          <w:b/>
          <w:i/>
          <w:color w:val="000000" w:themeColor="text1"/>
        </w:rPr>
        <w:t>för kvinnor i arbetslivet</w:t>
      </w:r>
    </w:p>
    <w:p w14:paraId="73CF070A" w14:textId="77777777" w:rsidR="009D360E" w:rsidRPr="003E4EA4" w:rsidRDefault="009D360E" w:rsidP="00CC29A7">
      <w:pPr>
        <w:jc w:val="center"/>
        <w:rPr>
          <w:rFonts w:cs="Arial"/>
          <w:b/>
          <w:color w:val="000000" w:themeColor="text1"/>
          <w:sz w:val="28"/>
          <w:szCs w:val="28"/>
        </w:rPr>
      </w:pPr>
    </w:p>
    <w:p w14:paraId="5C545F4D" w14:textId="21365A22" w:rsidR="00CC29A7" w:rsidRDefault="00CC29A7" w:rsidP="00CC29A7">
      <w:pPr>
        <w:pStyle w:val="Pa1"/>
        <w:spacing w:line="360" w:lineRule="auto"/>
        <w:rPr>
          <w:rFonts w:ascii="Arial" w:hAnsi="Arial" w:cs="Arial"/>
          <w:color w:val="000000" w:themeColor="text1"/>
        </w:rPr>
      </w:pPr>
      <w:r w:rsidRPr="003E4EA4">
        <w:rPr>
          <w:rFonts w:ascii="Arial" w:hAnsi="Arial" w:cs="Arial"/>
          <w:b/>
          <w:color w:val="000000" w:themeColor="text1"/>
        </w:rPr>
        <w:t xml:space="preserve">Roissy, </w:t>
      </w:r>
      <w:r w:rsidRPr="009D360E">
        <w:rPr>
          <w:rFonts w:ascii="Arial" w:hAnsi="Arial" w:cs="Arial"/>
          <w:b/>
          <w:color w:val="000000" w:themeColor="text1"/>
        </w:rPr>
        <w:t xml:space="preserve">Frankrike –  </w:t>
      </w:r>
      <w:r w:rsidR="009D360E" w:rsidRPr="009D360E">
        <w:rPr>
          <w:rFonts w:ascii="Arial" w:hAnsi="Arial" w:cs="Arial"/>
          <w:b/>
          <w:color w:val="000000" w:themeColor="text1"/>
        </w:rPr>
        <w:t>04 augusti</w:t>
      </w:r>
      <w:r w:rsidRPr="009D360E">
        <w:rPr>
          <w:rFonts w:ascii="Arial" w:hAnsi="Arial" w:cs="Arial"/>
          <w:b/>
          <w:color w:val="000000" w:themeColor="text1"/>
        </w:rPr>
        <w:t xml:space="preserve"> 2016 –</w:t>
      </w:r>
      <w:r w:rsidRPr="003E4EA4">
        <w:rPr>
          <w:rFonts w:ascii="Arial" w:hAnsi="Arial" w:cs="Arial"/>
          <w:b/>
          <w:color w:val="000000" w:themeColor="text1"/>
        </w:rPr>
        <w:t xml:space="preserve"> </w:t>
      </w:r>
      <w:r w:rsidRPr="003E4EA4">
        <w:rPr>
          <w:rFonts w:ascii="Arial" w:hAnsi="Arial" w:cs="Arial"/>
          <w:color w:val="000000" w:themeColor="text1"/>
        </w:rPr>
        <w:t xml:space="preserve">Honeywell </w:t>
      </w:r>
      <w:r w:rsidRPr="009D360E">
        <w:rPr>
          <w:rFonts w:ascii="Arial" w:hAnsi="Arial" w:cs="Arial"/>
          <w:b/>
          <w:color w:val="000000" w:themeColor="text1"/>
        </w:rPr>
        <w:t>(NYSE:HON)</w:t>
      </w:r>
      <w:r w:rsidRPr="003E4EA4">
        <w:rPr>
          <w:rFonts w:ascii="Arial" w:hAnsi="Arial" w:cs="Arial"/>
          <w:color w:val="000000" w:themeColor="text1"/>
        </w:rPr>
        <w:t xml:space="preserve"> presenterade i dag Cocoon, en ny serie skyddsskor utformade specifikt för kvinnor. Den nya metallfria serien är utformad för att passa kvinnors naturliga fotform för ökad komfort, och är perfekt för dem som arbetar inom logistik, produktion och fastighetsförvaltning.</w:t>
      </w:r>
    </w:p>
    <w:p w14:paraId="0208C44F" w14:textId="77777777" w:rsidR="00CC29A7" w:rsidRPr="00CC29A7" w:rsidRDefault="00CC29A7" w:rsidP="00CC29A7"/>
    <w:p w14:paraId="2BD8F247" w14:textId="311CACF9" w:rsidR="00CC29A7" w:rsidRDefault="00CC29A7" w:rsidP="00CC29A7">
      <w:pPr>
        <w:pStyle w:val="Pa1"/>
        <w:spacing w:line="360" w:lineRule="auto"/>
        <w:ind w:firstLine="720"/>
        <w:rPr>
          <w:rFonts w:ascii="Arial" w:hAnsi="Arial" w:cs="Arial"/>
        </w:rPr>
      </w:pPr>
      <w:r w:rsidRPr="003E4EA4">
        <w:rPr>
          <w:rFonts w:ascii="Arial" w:hAnsi="Arial" w:cs="Arial"/>
          <w:color w:val="000000" w:themeColor="text1"/>
        </w:rPr>
        <w:t>”Kvinnor tvingas ofta välja s</w:t>
      </w:r>
      <w:r w:rsidR="00DE5548">
        <w:rPr>
          <w:rFonts w:ascii="Arial" w:hAnsi="Arial" w:cs="Arial"/>
          <w:color w:val="000000" w:themeColor="text1"/>
        </w:rPr>
        <w:t>kydds</w:t>
      </w:r>
      <w:r w:rsidRPr="003E4EA4">
        <w:rPr>
          <w:rFonts w:ascii="Arial" w:hAnsi="Arial" w:cs="Arial"/>
          <w:color w:val="000000" w:themeColor="text1"/>
        </w:rPr>
        <w:t xml:space="preserve">skor som ursprungligen har utformats för män” säger </w:t>
      </w:r>
      <w:r w:rsidRPr="003E4EA4">
        <w:rPr>
          <w:rFonts w:ascii="Arial" w:hAnsi="Arial" w:cs="Arial"/>
        </w:rPr>
        <w:t xml:space="preserve">Boris Dodin, produktchef för </w:t>
      </w:r>
      <w:r w:rsidR="000F4C94">
        <w:rPr>
          <w:rFonts w:ascii="Arial" w:hAnsi="Arial" w:cs="Arial"/>
        </w:rPr>
        <w:t>skyddsskor</w:t>
      </w:r>
      <w:r w:rsidRPr="003E4EA4">
        <w:rPr>
          <w:rFonts w:ascii="Arial" w:hAnsi="Arial" w:cs="Arial"/>
        </w:rPr>
        <w:t xml:space="preserve"> på Honeywell Industrial Safety. ”Cocoon-serien har utformats med kvinnofötter i åtanke, från sulan och uppåt. Användare </w:t>
      </w:r>
      <w:r w:rsidR="000F4C94">
        <w:rPr>
          <w:rFonts w:ascii="Arial" w:hAnsi="Arial" w:cs="Arial"/>
        </w:rPr>
        <w:t>uppskattar</w:t>
      </w:r>
      <w:r w:rsidRPr="003E4EA4">
        <w:rPr>
          <w:rFonts w:ascii="Arial" w:hAnsi="Arial" w:cs="Arial"/>
        </w:rPr>
        <w:t xml:space="preserve"> Cocoons kombination av sport-chic-inspirerad design, </w:t>
      </w:r>
      <w:r w:rsidR="000F4C94">
        <w:rPr>
          <w:rFonts w:ascii="Arial" w:hAnsi="Arial" w:cs="Arial"/>
        </w:rPr>
        <w:t>utmärkta</w:t>
      </w:r>
      <w:r w:rsidR="00DE5548">
        <w:rPr>
          <w:rFonts w:ascii="Arial" w:hAnsi="Arial" w:cs="Arial"/>
        </w:rPr>
        <w:t xml:space="preserve"> passform och den senaste skydds</w:t>
      </w:r>
      <w:r w:rsidRPr="003E4EA4">
        <w:rPr>
          <w:rFonts w:ascii="Arial" w:hAnsi="Arial" w:cs="Arial"/>
        </w:rPr>
        <w:t>tekniken.”</w:t>
      </w:r>
    </w:p>
    <w:p w14:paraId="64E19817" w14:textId="77777777" w:rsidR="00CC29A7" w:rsidRPr="00CC29A7" w:rsidRDefault="00CC29A7" w:rsidP="00CC29A7"/>
    <w:p w14:paraId="3CD35773" w14:textId="7FCDA770" w:rsidR="00CC29A7" w:rsidRDefault="00CC29A7" w:rsidP="00CC29A7">
      <w:pPr>
        <w:pStyle w:val="Pa1"/>
        <w:spacing w:line="360" w:lineRule="auto"/>
        <w:ind w:firstLine="720"/>
        <w:rPr>
          <w:rFonts w:ascii="Arial" w:hAnsi="Arial" w:cs="Arial"/>
        </w:rPr>
      </w:pPr>
      <w:r w:rsidRPr="003E4EA4">
        <w:rPr>
          <w:rFonts w:ascii="Arial" w:hAnsi="Arial" w:cs="Arial"/>
        </w:rPr>
        <w:t>Cocoon-serien är certifierad enligt kraven i EN ISO 20345:2011 rörande skyddsskor för allmänna ändamål, därutöver har fyra av de sex modellerna även S3 HI CI SRC- och S1P HI CI SRC-godkännande, med halkskydd av högsta tillgängliga nivå. Förstärkningarna på den nya PU-gummiyttersulan ger snabb vätskeavledning och god slitstyrka. Stötar och vibrationer absorberas genom innersulan med dubbel densitet och den vadderade ankelkragen. På insidan är 3D Poromax</w:t>
      </w:r>
      <w:r w:rsidRPr="003E4EA4">
        <w:rPr>
          <w:rFonts w:ascii="Arial" w:hAnsi="Arial" w:cs="Arial"/>
          <w:sz w:val="20"/>
          <w:vertAlign w:val="superscript"/>
        </w:rPr>
        <w:t>®</w:t>
      </w:r>
      <w:r w:rsidRPr="003E4EA4">
        <w:rPr>
          <w:rFonts w:ascii="Arial" w:hAnsi="Arial" w:cs="Arial"/>
        </w:rPr>
        <w:t>-fodret inte bara bekvämt, utan även antibakteriellt och antimikrobiellt för att hålla fötterna rena.</w:t>
      </w:r>
    </w:p>
    <w:p w14:paraId="0F9D8161" w14:textId="77777777" w:rsidR="00DE5548" w:rsidRPr="00DE5548" w:rsidRDefault="00DE5548" w:rsidP="00DE5548"/>
    <w:p w14:paraId="12CE9F76" w14:textId="77777777" w:rsidR="00CC29A7" w:rsidRPr="003E4EA4" w:rsidRDefault="00CC29A7" w:rsidP="00CC29A7">
      <w:pPr>
        <w:autoSpaceDE w:val="0"/>
        <w:autoSpaceDN w:val="0"/>
        <w:adjustRightInd w:val="0"/>
        <w:spacing w:line="360" w:lineRule="auto"/>
        <w:ind w:firstLine="720"/>
        <w:rPr>
          <w:rFonts w:cs="Arial"/>
          <w:color w:val="000000" w:themeColor="text1"/>
        </w:rPr>
      </w:pPr>
      <w:r w:rsidRPr="003E4EA4">
        <w:rPr>
          <w:rFonts w:cs="Arial"/>
          <w:color w:val="000000" w:themeColor="text1"/>
        </w:rPr>
        <w:t>Serien finns i storlek 35–42 och omfattar produkter med ett antal olika högkvalitativa överdelar såsom exklusivt läder, mikrofiber, nät och textil för olika miljöer. Alla modeller levereras med två par skosnören och en användarguide som ger anvisningar för att komma igång och rekommendationer för löpande underhåll.</w:t>
      </w:r>
    </w:p>
    <w:p w14:paraId="2213BFD5" w14:textId="77777777" w:rsidR="009653DC" w:rsidRPr="0079439C" w:rsidRDefault="009653DC" w:rsidP="009653DC">
      <w:pPr>
        <w:spacing w:line="360" w:lineRule="auto"/>
        <w:ind w:firstLine="720"/>
      </w:pPr>
    </w:p>
    <w:p w14:paraId="4AB4CC7A" w14:textId="0A22F84C" w:rsidR="004917DB" w:rsidRPr="005D75CF" w:rsidRDefault="00ED5469" w:rsidP="00ED5469">
      <w:pPr>
        <w:spacing w:line="360" w:lineRule="auto"/>
        <w:ind w:firstLine="720"/>
        <w:rPr>
          <w:rFonts w:cs="Arial"/>
          <w:color w:val="000000" w:themeColor="text1"/>
          <w:szCs w:val="24"/>
        </w:rPr>
      </w:pPr>
      <w:r w:rsidRPr="00ED5469">
        <w:rPr>
          <w:rFonts w:cs="Arial"/>
          <w:color w:val="000000" w:themeColor="text1"/>
        </w:rPr>
        <w:t xml:space="preserve">Mer information om Honeywell Industrial Safety, världens största leverantör av </w:t>
      </w:r>
      <w:hyperlink r:id="rId7">
        <w:r w:rsidRPr="00ED5469">
          <w:rPr>
            <w:rStyle w:val="Hyperlink"/>
            <w:rFonts w:cs="Arial"/>
          </w:rPr>
          <w:t>skyddsutrustning</w:t>
        </w:r>
      </w:hyperlink>
      <w:r w:rsidRPr="00ED5469">
        <w:rPr>
          <w:rFonts w:cs="Arial"/>
        </w:rPr>
        <w:t xml:space="preserve"> från topp till tå, finns på </w:t>
      </w:r>
      <w:hyperlink r:id="rId8" w:history="1">
        <w:r w:rsidR="002F744A" w:rsidRPr="00DC3F82">
          <w:rPr>
            <w:rStyle w:val="Hyperlink"/>
          </w:rPr>
          <w:t>http://www.honeywellsafety.com/Nordic</w:t>
        </w:r>
      </w:hyperlink>
      <w:r w:rsidR="004917DB">
        <w:t xml:space="preserve">. </w:t>
      </w:r>
      <w:r w:rsidR="004917DB">
        <w:rPr>
          <w:color w:val="000000" w:themeColor="text1"/>
        </w:rPr>
        <w:t xml:space="preserve"> </w:t>
      </w:r>
    </w:p>
    <w:p w14:paraId="15155251" w14:textId="77777777" w:rsidR="004917DB" w:rsidRPr="005D75CF" w:rsidRDefault="004917DB" w:rsidP="004917DB">
      <w:pPr>
        <w:rPr>
          <w:rFonts w:cs="Arial"/>
        </w:rPr>
      </w:pPr>
    </w:p>
    <w:p w14:paraId="27D5A216" w14:textId="77777777" w:rsidR="004917DB" w:rsidRPr="009D360E" w:rsidRDefault="004917DB" w:rsidP="004917DB">
      <w:pPr>
        <w:rPr>
          <w:rFonts w:cs="Arial"/>
          <w:sz w:val="18"/>
          <w:szCs w:val="18"/>
        </w:rPr>
      </w:pPr>
      <w:r w:rsidRPr="009D360E">
        <w:rPr>
          <w:sz w:val="18"/>
          <w:szCs w:val="18"/>
        </w:rPr>
        <w:t>Honeywell Industrial Safety (HIS) ingår i Honeywell Automation and Control Solutions och hjälper organisationer att hantera säkerheten på arbetsplatser. HIS erbjuder bredast möjliga utbud av arbetarskyddsprodukter – från personlig skyddsutrustning för arbetares ögon, öron och huvud, till fallskyddsselar och andningsskydd, programvara, första-hjälpen-utrustning och övervakningsutrustning för giftiga och brännbara gaser som skyddar arbetares liv överallt där de utsätts för risker, och som samtidigt skyddar företagens verksamhet. Honeywell Industrial Safety tar säkerhet till nästa nivå genom att leda övergången från punktlösningar till anslutna lösningar. Oavsett om det rör sig om bärbar utrustning för gasdetektering, personlig skyddsutrustning, eller bärbara och stationära enheter, hjälper våra produkter våra kunder med förbunden säkerhetsintelligens i realtid för att reagera på säkerhetshot, hantera risker för verksamheten och förbättra produktiviteten. HIS hjälper kunder att fatta bättre beslut genom att förbinda sensorer över kundernas hela verksamhet för att ge en exakt bild av säkerheten i realtid, i alla lägen.  </w:t>
      </w:r>
    </w:p>
    <w:p w14:paraId="49B7EBD3" w14:textId="77777777" w:rsidR="004917DB" w:rsidRPr="009D360E" w:rsidRDefault="004917DB" w:rsidP="004917DB">
      <w:pPr>
        <w:jc w:val="right"/>
        <w:rPr>
          <w:rFonts w:cs="Arial"/>
          <w:sz w:val="18"/>
          <w:szCs w:val="18"/>
        </w:rPr>
      </w:pPr>
    </w:p>
    <w:p w14:paraId="2FDEE295" w14:textId="77777777" w:rsidR="004917DB" w:rsidRPr="009D360E" w:rsidRDefault="004917DB" w:rsidP="004917DB">
      <w:pPr>
        <w:autoSpaceDE w:val="0"/>
        <w:autoSpaceDN w:val="0"/>
        <w:adjustRightInd w:val="0"/>
        <w:rPr>
          <w:rStyle w:val="Hyperlink"/>
          <w:rFonts w:cs="Arial"/>
          <w:sz w:val="18"/>
          <w:szCs w:val="18"/>
        </w:rPr>
      </w:pPr>
      <w:r w:rsidRPr="009D360E">
        <w:rPr>
          <w:color w:val="000000"/>
          <w:sz w:val="18"/>
          <w:szCs w:val="18"/>
        </w:rPr>
        <w:t xml:space="preserve">Honeywell </w:t>
      </w:r>
      <w:r w:rsidRPr="009D360E">
        <w:rPr>
          <w:color w:val="333333"/>
          <w:sz w:val="18"/>
          <w:szCs w:val="18"/>
        </w:rPr>
        <w:t>(</w:t>
      </w:r>
      <w:hyperlink r:id="rId9">
        <w:r w:rsidRPr="009D360E">
          <w:rPr>
            <w:rStyle w:val="Hyperlink"/>
            <w:sz w:val="18"/>
            <w:szCs w:val="18"/>
          </w:rPr>
          <w:t>www.honeywell.com</w:t>
        </w:r>
      </w:hyperlink>
      <w:r w:rsidRPr="009D360E">
        <w:rPr>
          <w:color w:val="2E609B"/>
          <w:sz w:val="18"/>
          <w:szCs w:val="18"/>
        </w:rPr>
        <w:t>)</w:t>
      </w:r>
      <w:r w:rsidRPr="009D360E">
        <w:rPr>
          <w:color w:val="333333"/>
          <w:sz w:val="18"/>
          <w:szCs w:val="18"/>
        </w:rPr>
        <w:t xml:space="preserve"> </w:t>
      </w:r>
      <w:r w:rsidRPr="009D360E">
        <w:rPr>
          <w:color w:val="000000"/>
          <w:sz w:val="18"/>
          <w:szCs w:val="18"/>
        </w:rPr>
        <w:t xml:space="preserve">är en ledande diversifierad leverantör inom teknik och tillverkning som ingår i Fortune 100 och som förser kunder över hela jorden med produkter och tjänster för flygbranschen, reglerteknik för byggnader, hem och industrin, turboladdare och material för särskilda krav. Mer nyheter och information om Honeywell finns på </w:t>
      </w:r>
      <w:hyperlink r:id="rId10">
        <w:r w:rsidRPr="009D360E">
          <w:rPr>
            <w:rStyle w:val="Hyperlink"/>
            <w:sz w:val="18"/>
            <w:szCs w:val="18"/>
          </w:rPr>
          <w:t>www.honeywellnow.com</w:t>
        </w:r>
      </w:hyperlink>
    </w:p>
    <w:p w14:paraId="14A73B4F" w14:textId="77777777" w:rsidR="004917DB" w:rsidRPr="005D75CF" w:rsidRDefault="004917DB" w:rsidP="004917DB">
      <w:pPr>
        <w:autoSpaceDE w:val="0"/>
        <w:autoSpaceDN w:val="0"/>
        <w:adjustRightInd w:val="0"/>
        <w:rPr>
          <w:rStyle w:val="Hyperlink"/>
          <w:rFonts w:cs="Arial"/>
          <w:sz w:val="22"/>
        </w:rPr>
      </w:pPr>
    </w:p>
    <w:p w14:paraId="6E9AFC9F" w14:textId="77777777" w:rsidR="004917DB" w:rsidRPr="005D75CF" w:rsidRDefault="004917DB" w:rsidP="004917DB">
      <w:pPr>
        <w:jc w:val="center"/>
        <w:rPr>
          <w:rFonts w:cs="Arial"/>
          <w:color w:val="000000" w:themeColor="text1"/>
          <w:sz w:val="19"/>
        </w:rPr>
      </w:pPr>
      <w:r>
        <w:rPr>
          <w:color w:val="000000" w:themeColor="text1"/>
        </w:rPr>
        <w:t># # #</w:t>
      </w:r>
    </w:p>
    <w:p w14:paraId="4ADA3F12" w14:textId="77777777" w:rsidR="00ED5469" w:rsidRPr="005D75CF" w:rsidRDefault="00ED5469">
      <w:pPr>
        <w:rPr>
          <w:rFonts w:cs="Arial"/>
        </w:rPr>
      </w:pPr>
    </w:p>
    <w:sectPr w:rsidR="00ED5469" w:rsidRPr="005D75CF" w:rsidSect="004917DB">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17D1E" w14:textId="77777777" w:rsidR="005B3F58" w:rsidRDefault="005B3F58" w:rsidP="004917DB">
      <w:r>
        <w:separator/>
      </w:r>
    </w:p>
  </w:endnote>
  <w:endnote w:type="continuationSeparator" w:id="0">
    <w:p w14:paraId="5C0689CF" w14:textId="77777777" w:rsidR="005B3F58" w:rsidRDefault="005B3F58" w:rsidP="0049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useo Sans 900">
    <w:altName w:val="Museo Sans 900"/>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9A769" w14:textId="77777777" w:rsidR="005B3F58" w:rsidRDefault="005B3F58" w:rsidP="004917DB">
      <w:r>
        <w:separator/>
      </w:r>
    </w:p>
  </w:footnote>
  <w:footnote w:type="continuationSeparator" w:id="0">
    <w:p w14:paraId="6ACD8476" w14:textId="77777777" w:rsidR="005B3F58" w:rsidRDefault="005B3F58" w:rsidP="00491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B3393" w14:textId="69E63653" w:rsidR="009D45FF" w:rsidRDefault="009D45FF" w:rsidP="004917DB">
    <w:pPr>
      <w:pStyle w:val="Header"/>
      <w:rP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DF7F7A">
      <w:rPr>
        <w:rStyle w:val="PageNumber"/>
        <w:rFonts w:ascii="Times New Roman" w:hAnsi="Times New Roman"/>
        <w:noProof/>
      </w:rPr>
      <w:t>2</w:t>
    </w:r>
    <w:r>
      <w:rPr>
        <w:rStyle w:val="PageNumber"/>
        <w:rFonts w:ascii="Times New Roman" w:hAnsi="Times New Roman"/>
      </w:rPr>
      <w:fldChar w:fldCharType="end"/>
    </w:r>
    <w:r>
      <w:rPr>
        <w:rFonts w:ascii="Times New Roman" w:hAnsi="Times New Roman"/>
      </w:rPr>
      <w:t>-Honeywell Industrial Safety</w:t>
    </w:r>
  </w:p>
  <w:p w14:paraId="2BE67A73" w14:textId="77777777" w:rsidR="009D45FF" w:rsidRDefault="009D45FF">
    <w:pPr>
      <w:pStyle w:val="Header"/>
    </w:pPr>
  </w:p>
  <w:p w14:paraId="43F464C5" w14:textId="77777777" w:rsidR="009D45FF" w:rsidRDefault="009D4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7D616" w14:textId="77777777" w:rsidR="009D45FF" w:rsidRDefault="009D45FF">
    <w:pPr>
      <w:pStyle w:val="Header"/>
    </w:pPr>
    <w:r>
      <w:rPr>
        <w:noProof/>
        <w:lang w:val="en-GB" w:eastAsia="en-GB" w:bidi="ar-SA"/>
      </w:rPr>
      <w:drawing>
        <wp:anchor distT="0" distB="0" distL="114300" distR="114300" simplePos="0" relativeHeight="251659264" behindDoc="1" locked="1" layoutInCell="1" allowOverlap="1" wp14:anchorId="0EEDFBE9" wp14:editId="5AE5E0AD">
          <wp:simplePos x="0" y="0"/>
          <wp:positionH relativeFrom="page">
            <wp:align>right</wp:align>
          </wp:positionH>
          <wp:positionV relativeFrom="page">
            <wp:align>top</wp:align>
          </wp:positionV>
          <wp:extent cx="7772400" cy="1828800"/>
          <wp:effectExtent l="0" t="0" r="0" b="0"/>
          <wp:wrapNone/>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DB"/>
    <w:rsid w:val="00015676"/>
    <w:rsid w:val="000F240B"/>
    <w:rsid w:val="000F4C94"/>
    <w:rsid w:val="00137275"/>
    <w:rsid w:val="001C0318"/>
    <w:rsid w:val="00214CF7"/>
    <w:rsid w:val="0028586D"/>
    <w:rsid w:val="002A29D7"/>
    <w:rsid w:val="002A5175"/>
    <w:rsid w:val="002F744A"/>
    <w:rsid w:val="00421CD2"/>
    <w:rsid w:val="00455684"/>
    <w:rsid w:val="004917DB"/>
    <w:rsid w:val="005178B9"/>
    <w:rsid w:val="005B0105"/>
    <w:rsid w:val="005B3F58"/>
    <w:rsid w:val="005C45AD"/>
    <w:rsid w:val="005D75CF"/>
    <w:rsid w:val="00676961"/>
    <w:rsid w:val="007C213C"/>
    <w:rsid w:val="009653DC"/>
    <w:rsid w:val="009D360E"/>
    <w:rsid w:val="009D45FF"/>
    <w:rsid w:val="00AE2A2B"/>
    <w:rsid w:val="00B002FC"/>
    <w:rsid w:val="00C470AC"/>
    <w:rsid w:val="00CC29A7"/>
    <w:rsid w:val="00DE5548"/>
    <w:rsid w:val="00DF7F7A"/>
    <w:rsid w:val="00E01AFA"/>
    <w:rsid w:val="00E60E52"/>
    <w:rsid w:val="00ED5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D72AD"/>
  <w15:docId w15:val="{49E5DF84-1304-490D-BFFA-0EA02ED2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sv-SE" w:bidi="sv-SE"/>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17DB"/>
    <w:pPr>
      <w:spacing w:after="0" w:line="240" w:lineRule="auto"/>
    </w:pPr>
    <w:rPr>
      <w:rFonts w:ascii="Arial" w:eastAsia="Times New Roman" w:hAnsi="Arial" w:cs="Times New Roman"/>
      <w:sz w:val="24"/>
      <w:szCs w:val="20"/>
    </w:rPr>
  </w:style>
  <w:style w:type="paragraph" w:styleId="Heading3">
    <w:name w:val="heading 3"/>
    <w:basedOn w:val="Normal"/>
    <w:next w:val="Normal"/>
    <w:link w:val="Heading3Char"/>
    <w:uiPriority w:val="99"/>
    <w:qFormat/>
    <w:rsid w:val="004917DB"/>
    <w:pPr>
      <w:keepNext/>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917DB"/>
    <w:rPr>
      <w:rFonts w:ascii="Times New Roman" w:eastAsia="Times New Roman" w:hAnsi="Times New Roman" w:cs="Times New Roman"/>
      <w:b/>
      <w:bCs/>
      <w:sz w:val="24"/>
      <w:szCs w:val="20"/>
      <w:lang w:val="sv-SE"/>
    </w:rPr>
  </w:style>
  <w:style w:type="character" w:styleId="Hyperlink">
    <w:name w:val="Hyperlink"/>
    <w:uiPriority w:val="99"/>
    <w:rsid w:val="004917DB"/>
    <w:rPr>
      <w:color w:val="0000FF"/>
      <w:u w:val="single"/>
    </w:rPr>
  </w:style>
  <w:style w:type="paragraph" w:styleId="NormalWeb">
    <w:name w:val="Normal (Web)"/>
    <w:basedOn w:val="Normal"/>
    <w:uiPriority w:val="99"/>
    <w:rsid w:val="004917DB"/>
    <w:pPr>
      <w:spacing w:before="100" w:after="100"/>
    </w:pPr>
    <w:rPr>
      <w:rFonts w:ascii="Arial Unicode MS" w:eastAsia="Arial Unicode MS" w:hAnsi="Arial Unicode MS"/>
    </w:rPr>
  </w:style>
  <w:style w:type="paragraph" w:styleId="Header">
    <w:name w:val="header"/>
    <w:basedOn w:val="Normal"/>
    <w:link w:val="HeaderChar"/>
    <w:uiPriority w:val="99"/>
    <w:unhideWhenUsed/>
    <w:rsid w:val="004917DB"/>
    <w:pPr>
      <w:tabs>
        <w:tab w:val="center" w:pos="4513"/>
        <w:tab w:val="right" w:pos="9026"/>
      </w:tabs>
    </w:pPr>
  </w:style>
  <w:style w:type="character" w:customStyle="1" w:styleId="HeaderChar">
    <w:name w:val="Header Char"/>
    <w:basedOn w:val="DefaultParagraphFont"/>
    <w:link w:val="Header"/>
    <w:uiPriority w:val="99"/>
    <w:rsid w:val="004917DB"/>
    <w:rPr>
      <w:rFonts w:ascii="Arial" w:eastAsia="Times New Roman" w:hAnsi="Arial" w:cs="Times New Roman"/>
      <w:sz w:val="24"/>
      <w:szCs w:val="20"/>
      <w:lang w:val="sv-SE"/>
    </w:rPr>
  </w:style>
  <w:style w:type="paragraph" w:styleId="Footer">
    <w:name w:val="footer"/>
    <w:basedOn w:val="Normal"/>
    <w:link w:val="FooterChar"/>
    <w:uiPriority w:val="99"/>
    <w:unhideWhenUsed/>
    <w:rsid w:val="004917DB"/>
    <w:pPr>
      <w:tabs>
        <w:tab w:val="center" w:pos="4513"/>
        <w:tab w:val="right" w:pos="9026"/>
      </w:tabs>
    </w:pPr>
  </w:style>
  <w:style w:type="character" w:customStyle="1" w:styleId="FooterChar">
    <w:name w:val="Footer Char"/>
    <w:basedOn w:val="DefaultParagraphFont"/>
    <w:link w:val="Footer"/>
    <w:uiPriority w:val="99"/>
    <w:rsid w:val="004917DB"/>
    <w:rPr>
      <w:rFonts w:ascii="Arial" w:eastAsia="Times New Roman" w:hAnsi="Arial" w:cs="Times New Roman"/>
      <w:sz w:val="24"/>
      <w:szCs w:val="20"/>
      <w:lang w:val="sv-SE"/>
    </w:rPr>
  </w:style>
  <w:style w:type="character" w:styleId="PageNumber">
    <w:name w:val="page number"/>
    <w:basedOn w:val="DefaultParagraphFont"/>
    <w:uiPriority w:val="99"/>
    <w:rsid w:val="004917DB"/>
    <w:rPr>
      <w:rFonts w:cs="Times New Roman"/>
    </w:rPr>
  </w:style>
  <w:style w:type="paragraph" w:styleId="NoSpacing">
    <w:name w:val="No Spacing"/>
    <w:uiPriority w:val="1"/>
    <w:qFormat/>
    <w:rsid w:val="007C213C"/>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B002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FC"/>
    <w:rPr>
      <w:rFonts w:ascii="Segoe UI" w:eastAsia="Times New Roman" w:hAnsi="Segoe UI" w:cs="Segoe UI"/>
      <w:sz w:val="18"/>
      <w:szCs w:val="18"/>
    </w:rPr>
  </w:style>
  <w:style w:type="paragraph" w:styleId="ListParagraph">
    <w:name w:val="List Paragraph"/>
    <w:basedOn w:val="Normal"/>
    <w:uiPriority w:val="34"/>
    <w:qFormat/>
    <w:rsid w:val="00ED5469"/>
    <w:pPr>
      <w:spacing w:after="200" w:line="276" w:lineRule="auto"/>
      <w:ind w:left="720"/>
      <w:contextualSpacing/>
    </w:pPr>
    <w:rPr>
      <w:rFonts w:asciiTheme="minorHAnsi" w:eastAsiaTheme="minorEastAsia" w:hAnsiTheme="minorHAnsi" w:cstheme="minorBidi"/>
      <w:sz w:val="22"/>
      <w:szCs w:val="22"/>
    </w:rPr>
  </w:style>
  <w:style w:type="paragraph" w:customStyle="1" w:styleId="Pa1">
    <w:name w:val="Pa1"/>
    <w:basedOn w:val="Normal"/>
    <w:next w:val="Normal"/>
    <w:uiPriority w:val="99"/>
    <w:rsid w:val="00CC29A7"/>
    <w:pPr>
      <w:autoSpaceDE w:val="0"/>
      <w:autoSpaceDN w:val="0"/>
      <w:adjustRightInd w:val="0"/>
      <w:spacing w:line="241" w:lineRule="atLeast"/>
    </w:pPr>
    <w:rPr>
      <w:rFonts w:ascii="Museo Sans 900" w:eastAsia="Calibri" w:hAnsi="Museo Sans 900"/>
      <w:szCs w:val="24"/>
    </w:rPr>
  </w:style>
  <w:style w:type="character" w:styleId="CommentReference">
    <w:name w:val="annotation reference"/>
    <w:basedOn w:val="DefaultParagraphFont"/>
    <w:uiPriority w:val="99"/>
    <w:semiHidden/>
    <w:unhideWhenUsed/>
    <w:rsid w:val="002A29D7"/>
    <w:rPr>
      <w:sz w:val="16"/>
      <w:szCs w:val="16"/>
    </w:rPr>
  </w:style>
  <w:style w:type="paragraph" w:styleId="CommentText">
    <w:name w:val="annotation text"/>
    <w:basedOn w:val="Normal"/>
    <w:link w:val="CommentTextChar"/>
    <w:uiPriority w:val="99"/>
    <w:semiHidden/>
    <w:unhideWhenUsed/>
    <w:rsid w:val="002A29D7"/>
    <w:rPr>
      <w:sz w:val="20"/>
    </w:rPr>
  </w:style>
  <w:style w:type="character" w:customStyle="1" w:styleId="CommentTextChar">
    <w:name w:val="Comment Text Char"/>
    <w:basedOn w:val="DefaultParagraphFont"/>
    <w:link w:val="CommentText"/>
    <w:uiPriority w:val="99"/>
    <w:semiHidden/>
    <w:rsid w:val="002A29D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A29D7"/>
    <w:rPr>
      <w:b/>
      <w:bCs/>
    </w:rPr>
  </w:style>
  <w:style w:type="character" w:customStyle="1" w:styleId="CommentSubjectChar">
    <w:name w:val="Comment Subject Char"/>
    <w:basedOn w:val="CommentTextChar"/>
    <w:link w:val="CommentSubject"/>
    <w:uiPriority w:val="99"/>
    <w:semiHidden/>
    <w:rsid w:val="002A29D7"/>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neywellsafety.com/Nordi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oneywellsafety.com/"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uk.Bering@Honeywell.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honeywellnow.com/" TargetMode="External"/><Relationship Id="rId4" Type="http://schemas.openxmlformats.org/officeDocument/2006/relationships/footnotes" Target="footnotes.xml"/><Relationship Id="rId9" Type="http://schemas.openxmlformats.org/officeDocument/2006/relationships/hyperlink" Target="http://www.honeywell.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Swan</dc:creator>
  <cp:lastModifiedBy>Annie Leisma</cp:lastModifiedBy>
  <cp:revision>4</cp:revision>
  <cp:lastPrinted>2015-11-30T09:33:00Z</cp:lastPrinted>
  <dcterms:created xsi:type="dcterms:W3CDTF">2016-08-04T10:47:00Z</dcterms:created>
  <dcterms:modified xsi:type="dcterms:W3CDTF">2016-08-04T14:34:00Z</dcterms:modified>
</cp:coreProperties>
</file>