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0E692" w14:textId="77777777" w:rsidR="00BB7E9B" w:rsidRDefault="00BB7E9B" w:rsidP="00BB7E9B">
      <w:pPr>
        <w:pStyle w:val="VisaDocumentname"/>
        <w:rPr>
          <w:rFonts w:cs="Segoe UI"/>
          <w:color w:val="1A1F71"/>
          <w:lang w:val="it-IT"/>
        </w:rPr>
      </w:pPr>
      <w:r>
        <w:rPr>
          <w:rFonts w:cs="Segoe UI"/>
          <w:color w:val="1A1F71"/>
          <w:lang w:val="it-IT"/>
        </w:rPr>
        <w:t>COMUNICATO STAMPA</w:t>
      </w:r>
    </w:p>
    <w:p w14:paraId="79FF5406" w14:textId="2F7F08CD" w:rsidR="005A13D6" w:rsidRPr="005A13D6" w:rsidRDefault="005A13D6" w:rsidP="005A13D6">
      <w:pPr>
        <w:pStyle w:val="VisaHeadline"/>
        <w:pBdr>
          <w:bottom w:val="single" w:sz="8" w:space="7" w:color="0023A0"/>
        </w:pBdr>
        <w:jc w:val="center"/>
        <w:rPr>
          <w:rFonts w:ascii="Segoe UI" w:hAnsi="Segoe UI" w:cs="Segoe UI"/>
          <w:color w:val="1A1F71"/>
          <w:lang w:val="it-IT"/>
        </w:rPr>
      </w:pPr>
      <w:r w:rsidRPr="005A13D6">
        <w:rPr>
          <w:rFonts w:ascii="Segoe UI" w:hAnsi="Segoe UI" w:cs="Segoe UI"/>
          <w:color w:val="1A1F71"/>
          <w:lang w:val="it-IT"/>
        </w:rPr>
        <w:t xml:space="preserve">Visa Foundation </w:t>
      </w:r>
      <w:r>
        <w:rPr>
          <w:rFonts w:ascii="Segoe UI" w:hAnsi="Segoe UI" w:cs="Segoe UI"/>
          <w:color w:val="1A1F71"/>
          <w:lang w:val="it-IT"/>
        </w:rPr>
        <w:t>stanzia</w:t>
      </w:r>
      <w:r w:rsidRPr="005A13D6">
        <w:rPr>
          <w:rFonts w:ascii="Segoe UI" w:hAnsi="Segoe UI" w:cs="Segoe UI"/>
          <w:color w:val="1A1F71"/>
          <w:lang w:val="it-IT"/>
        </w:rPr>
        <w:t xml:space="preserve"> 210 milioni di dollari </w:t>
      </w:r>
      <w:r>
        <w:rPr>
          <w:rFonts w:ascii="Segoe UI" w:hAnsi="Segoe UI" w:cs="Segoe UI"/>
          <w:color w:val="1A1F71"/>
          <w:lang w:val="it-IT"/>
        </w:rPr>
        <w:t xml:space="preserve">a </w:t>
      </w:r>
      <w:r w:rsidRPr="005A13D6">
        <w:rPr>
          <w:rFonts w:ascii="Segoe UI" w:hAnsi="Segoe UI" w:cs="Segoe UI"/>
          <w:color w:val="1A1F71"/>
          <w:lang w:val="it-IT"/>
        </w:rPr>
        <w:t>support</w:t>
      </w:r>
      <w:r>
        <w:rPr>
          <w:rFonts w:ascii="Segoe UI" w:hAnsi="Segoe UI" w:cs="Segoe UI"/>
          <w:color w:val="1A1F71"/>
          <w:lang w:val="it-IT"/>
        </w:rPr>
        <w:t>o delle</w:t>
      </w:r>
      <w:r w:rsidRPr="005A13D6">
        <w:rPr>
          <w:rFonts w:ascii="Segoe UI" w:hAnsi="Segoe UI" w:cs="Segoe UI"/>
          <w:color w:val="1A1F71"/>
          <w:lang w:val="it-IT"/>
        </w:rPr>
        <w:t xml:space="preserve"> micro e piccole</w:t>
      </w:r>
      <w:r>
        <w:rPr>
          <w:rFonts w:ascii="Segoe UI" w:hAnsi="Segoe UI" w:cs="Segoe UI"/>
          <w:color w:val="1A1F71"/>
          <w:lang w:val="it-IT"/>
        </w:rPr>
        <w:t xml:space="preserve"> imprese</w:t>
      </w:r>
      <w:r w:rsidRPr="005A13D6">
        <w:rPr>
          <w:rFonts w:ascii="Segoe UI" w:hAnsi="Segoe UI" w:cs="Segoe UI"/>
          <w:color w:val="1A1F71"/>
          <w:lang w:val="it-IT"/>
        </w:rPr>
        <w:t xml:space="preserve"> </w:t>
      </w:r>
      <w:r>
        <w:rPr>
          <w:rFonts w:ascii="Segoe UI" w:hAnsi="Segoe UI" w:cs="Segoe UI"/>
          <w:color w:val="1A1F71"/>
          <w:lang w:val="it-IT"/>
        </w:rPr>
        <w:t xml:space="preserve">e di </w:t>
      </w:r>
    </w:p>
    <w:p w14:paraId="18186AC7" w14:textId="54BC2BED" w:rsidR="00BB7E9B" w:rsidRDefault="005A13D6" w:rsidP="00DD1AFF">
      <w:pPr>
        <w:pStyle w:val="VisaHeadline"/>
        <w:pBdr>
          <w:bottom w:val="single" w:sz="8" w:space="7" w:color="0023A0"/>
        </w:pBdr>
        <w:jc w:val="center"/>
        <w:rPr>
          <w:rFonts w:ascii="Segoe UI" w:hAnsi="Segoe UI" w:cs="Segoe UI"/>
          <w:color w:val="1A1F71"/>
          <w:lang w:val="it-IT"/>
        </w:rPr>
      </w:pPr>
      <w:r>
        <w:rPr>
          <w:rFonts w:ascii="Segoe UI" w:hAnsi="Segoe UI" w:cs="Segoe UI"/>
          <w:color w:val="1A1F71"/>
          <w:lang w:val="it-IT"/>
        </w:rPr>
        <w:t>s</w:t>
      </w:r>
      <w:r w:rsidRPr="005A13D6">
        <w:rPr>
          <w:rFonts w:ascii="Segoe UI" w:hAnsi="Segoe UI" w:cs="Segoe UI"/>
          <w:color w:val="1A1F71"/>
          <w:lang w:val="it-IT"/>
        </w:rPr>
        <w:t>occorso immediat</w:t>
      </w:r>
      <w:r>
        <w:rPr>
          <w:rFonts w:ascii="Segoe UI" w:hAnsi="Segoe UI" w:cs="Segoe UI"/>
          <w:color w:val="1A1F71"/>
          <w:lang w:val="it-IT"/>
        </w:rPr>
        <w:t>o</w:t>
      </w:r>
      <w:r w:rsidRPr="005A13D6">
        <w:rPr>
          <w:rFonts w:ascii="Segoe UI" w:hAnsi="Segoe UI" w:cs="Segoe UI"/>
          <w:color w:val="1A1F71"/>
          <w:lang w:val="it-IT"/>
        </w:rPr>
        <w:t xml:space="preserve"> </w:t>
      </w:r>
      <w:r>
        <w:rPr>
          <w:rFonts w:ascii="Segoe UI" w:hAnsi="Segoe UI" w:cs="Segoe UI"/>
          <w:color w:val="1A1F71"/>
          <w:lang w:val="it-IT"/>
        </w:rPr>
        <w:t>all’</w:t>
      </w:r>
      <w:r w:rsidRPr="005A13D6">
        <w:rPr>
          <w:rFonts w:ascii="Segoe UI" w:hAnsi="Segoe UI" w:cs="Segoe UI"/>
          <w:color w:val="1A1F71"/>
          <w:lang w:val="it-IT"/>
        </w:rPr>
        <w:t xml:space="preserve">emergenza COVID-19 </w:t>
      </w:r>
    </w:p>
    <w:p w14:paraId="0D50D4F1" w14:textId="77777777" w:rsidR="002178CD" w:rsidRPr="000F111B" w:rsidRDefault="002178CD" w:rsidP="002178CD">
      <w:pPr>
        <w:spacing w:after="0" w:line="276" w:lineRule="auto"/>
        <w:rPr>
          <w:rFonts w:ascii="Segoe UI" w:eastAsia="Arial" w:hAnsi="Segoe UI" w:cs="Segoe UI"/>
        </w:rPr>
      </w:pPr>
    </w:p>
    <w:p w14:paraId="79DBCCAD" w14:textId="49075F43" w:rsidR="00D52980" w:rsidRPr="000F111B" w:rsidRDefault="000F111B" w:rsidP="005A13D6">
      <w:pPr>
        <w:spacing w:after="0" w:line="276" w:lineRule="auto"/>
        <w:jc w:val="both"/>
        <w:rPr>
          <w:rFonts w:ascii="Segoe UI" w:eastAsia="Arial" w:hAnsi="Segoe UI" w:cs="Segoe UI"/>
        </w:rPr>
      </w:pPr>
      <w:r w:rsidRPr="000F111B">
        <w:rPr>
          <w:rFonts w:ascii="Segoe UI" w:eastAsia="Arial" w:hAnsi="Segoe UI" w:cs="Segoe UI"/>
          <w:i/>
          <w:iCs/>
        </w:rPr>
        <w:t xml:space="preserve">7 </w:t>
      </w:r>
      <w:r w:rsidR="005A13D6" w:rsidRPr="000F111B">
        <w:rPr>
          <w:rFonts w:ascii="Segoe UI" w:eastAsia="Arial" w:hAnsi="Segoe UI" w:cs="Segoe UI"/>
          <w:i/>
          <w:iCs/>
        </w:rPr>
        <w:t>aprile 2020</w:t>
      </w:r>
      <w:r w:rsidR="005A13D6" w:rsidRPr="000F111B">
        <w:rPr>
          <w:rFonts w:ascii="Segoe UI" w:eastAsia="Arial" w:hAnsi="Segoe UI" w:cs="Segoe UI"/>
        </w:rPr>
        <w:t xml:space="preserve"> - Visa Foundation ha annunciato il </w:t>
      </w:r>
      <w:r>
        <w:rPr>
          <w:rFonts w:ascii="Segoe UI" w:eastAsia="Arial" w:hAnsi="Segoe UI" w:cs="Segoe UI"/>
        </w:rPr>
        <w:t>proprio</w:t>
      </w:r>
      <w:r w:rsidR="005A13D6" w:rsidRPr="000F111B">
        <w:rPr>
          <w:rFonts w:ascii="Segoe UI" w:eastAsia="Arial" w:hAnsi="Segoe UI" w:cs="Segoe UI"/>
        </w:rPr>
        <w:t xml:space="preserve"> impegno </w:t>
      </w:r>
      <w:r>
        <w:rPr>
          <w:rFonts w:ascii="Segoe UI" w:eastAsia="Arial" w:hAnsi="Segoe UI" w:cs="Segoe UI"/>
        </w:rPr>
        <w:t>relativo a</w:t>
      </w:r>
      <w:r w:rsidR="005A13D6" w:rsidRPr="000F111B">
        <w:rPr>
          <w:rFonts w:ascii="Segoe UI" w:eastAsia="Arial" w:hAnsi="Segoe UI" w:cs="Segoe UI"/>
        </w:rPr>
        <w:t xml:space="preserve"> due programmi, uno a sostegno delle piccole e microimprese</w:t>
      </w:r>
      <w:r>
        <w:rPr>
          <w:rFonts w:ascii="Segoe UI" w:eastAsia="Arial" w:hAnsi="Segoe UI" w:cs="Segoe UI"/>
        </w:rPr>
        <w:t>,</w:t>
      </w:r>
      <w:r w:rsidR="005A13D6" w:rsidRPr="000F111B">
        <w:rPr>
          <w:rFonts w:ascii="Segoe UI" w:eastAsia="Arial" w:hAnsi="Segoe UI" w:cs="Segoe UI"/>
        </w:rPr>
        <w:t xml:space="preserve"> co</w:t>
      </w:r>
      <w:r>
        <w:rPr>
          <w:rFonts w:ascii="Segoe UI" w:eastAsia="Arial" w:hAnsi="Segoe UI" w:cs="Segoe UI"/>
        </w:rPr>
        <w:t>e</w:t>
      </w:r>
      <w:r w:rsidR="005A13D6" w:rsidRPr="000F111B">
        <w:rPr>
          <w:rFonts w:ascii="Segoe UI" w:eastAsia="Arial" w:hAnsi="Segoe UI" w:cs="Segoe UI"/>
        </w:rPr>
        <w:t>rentemente con il focus a lungo termine della Fondazione su</w:t>
      </w:r>
      <w:r w:rsidR="00540F1E" w:rsidRPr="000F111B">
        <w:rPr>
          <w:rFonts w:ascii="Segoe UI" w:eastAsia="Arial" w:hAnsi="Segoe UI" w:cs="Segoe UI"/>
        </w:rPr>
        <w:t>l</w:t>
      </w:r>
      <w:r w:rsidR="005A13D6" w:rsidRPr="000F111B">
        <w:rPr>
          <w:rFonts w:ascii="Segoe UI" w:eastAsia="Arial" w:hAnsi="Segoe UI" w:cs="Segoe UI"/>
        </w:rPr>
        <w:t xml:space="preserve"> progresso </w:t>
      </w:r>
      <w:r w:rsidR="00540F1E" w:rsidRPr="000F111B">
        <w:rPr>
          <w:rFonts w:ascii="Segoe UI" w:eastAsia="Arial" w:hAnsi="Segoe UI" w:cs="Segoe UI"/>
        </w:rPr>
        <w:t>imprenditoriale</w:t>
      </w:r>
      <w:r w:rsidR="005A13D6" w:rsidRPr="000F111B">
        <w:rPr>
          <w:rFonts w:ascii="Segoe UI" w:eastAsia="Arial" w:hAnsi="Segoe UI" w:cs="Segoe UI"/>
        </w:rPr>
        <w:t xml:space="preserve"> delle donne e</w:t>
      </w:r>
      <w:r w:rsidR="00540F1E" w:rsidRPr="000F111B">
        <w:rPr>
          <w:rFonts w:ascii="Segoe UI" w:eastAsia="Arial" w:hAnsi="Segoe UI" w:cs="Segoe UI"/>
        </w:rPr>
        <w:t xml:space="preserve"> su uno </w:t>
      </w:r>
      <w:r w:rsidR="005A13D6" w:rsidRPr="000F111B">
        <w:rPr>
          <w:rFonts w:ascii="Segoe UI" w:eastAsia="Arial" w:hAnsi="Segoe UI" w:cs="Segoe UI"/>
        </w:rPr>
        <w:t>sviluppo economico inclusivo</w:t>
      </w:r>
      <w:r w:rsidR="00540F1E" w:rsidRPr="000F111B">
        <w:rPr>
          <w:rFonts w:ascii="Segoe UI" w:eastAsia="Arial" w:hAnsi="Segoe UI" w:cs="Segoe UI"/>
        </w:rPr>
        <w:t>,</w:t>
      </w:r>
      <w:r w:rsidR="005A13D6" w:rsidRPr="000F111B">
        <w:rPr>
          <w:rFonts w:ascii="Segoe UI" w:eastAsia="Arial" w:hAnsi="Segoe UI" w:cs="Segoe UI"/>
        </w:rPr>
        <w:t xml:space="preserve"> e </w:t>
      </w:r>
      <w:r w:rsidR="00540F1E" w:rsidRPr="000F111B">
        <w:rPr>
          <w:rFonts w:ascii="Segoe UI" w:eastAsia="Arial" w:hAnsi="Segoe UI" w:cs="Segoe UI"/>
        </w:rPr>
        <w:t>l’altro in risposta</w:t>
      </w:r>
      <w:r w:rsidR="005A13D6" w:rsidRPr="000F111B">
        <w:rPr>
          <w:rFonts w:ascii="Segoe UI" w:eastAsia="Arial" w:hAnsi="Segoe UI" w:cs="Segoe UI"/>
        </w:rPr>
        <w:t xml:space="preserve"> a</w:t>
      </w:r>
      <w:r w:rsidR="00540F1E" w:rsidRPr="000F111B">
        <w:rPr>
          <w:rFonts w:ascii="Segoe UI" w:eastAsia="Arial" w:hAnsi="Segoe UI" w:cs="Segoe UI"/>
        </w:rPr>
        <w:t>l</w:t>
      </w:r>
      <w:r w:rsidR="005A13D6" w:rsidRPr="000F111B">
        <w:rPr>
          <w:rFonts w:ascii="Segoe UI" w:eastAsia="Arial" w:hAnsi="Segoe UI" w:cs="Segoe UI"/>
        </w:rPr>
        <w:t xml:space="preserve"> bisogno urgente del</w:t>
      </w:r>
      <w:r w:rsidR="00540F1E" w:rsidRPr="000F111B">
        <w:rPr>
          <w:rFonts w:ascii="Segoe UI" w:eastAsia="Arial" w:hAnsi="Segoe UI" w:cs="Segoe UI"/>
        </w:rPr>
        <w:t>le</w:t>
      </w:r>
      <w:r w:rsidR="005A13D6" w:rsidRPr="000F111B">
        <w:rPr>
          <w:rFonts w:ascii="Segoe UI" w:eastAsia="Arial" w:hAnsi="Segoe UI" w:cs="Segoe UI"/>
        </w:rPr>
        <w:t xml:space="preserve"> </w:t>
      </w:r>
      <w:r w:rsidR="00540F1E" w:rsidRPr="000F111B">
        <w:rPr>
          <w:rFonts w:ascii="Segoe UI" w:eastAsia="Arial" w:hAnsi="Segoe UI" w:cs="Segoe UI"/>
        </w:rPr>
        <w:t xml:space="preserve">comunità </w:t>
      </w:r>
      <w:r w:rsidR="005A13D6" w:rsidRPr="000F111B">
        <w:rPr>
          <w:rFonts w:ascii="Segoe UI" w:eastAsia="Arial" w:hAnsi="Segoe UI" w:cs="Segoe UI"/>
        </w:rPr>
        <w:t>local</w:t>
      </w:r>
      <w:r w:rsidR="00540F1E" w:rsidRPr="000F111B">
        <w:rPr>
          <w:rFonts w:ascii="Segoe UI" w:eastAsia="Arial" w:hAnsi="Segoe UI" w:cs="Segoe UI"/>
        </w:rPr>
        <w:t>i di fronteggiare la</w:t>
      </w:r>
      <w:r w:rsidR="005A13D6" w:rsidRPr="000F111B">
        <w:rPr>
          <w:rFonts w:ascii="Segoe UI" w:eastAsia="Arial" w:hAnsi="Segoe UI" w:cs="Segoe UI"/>
        </w:rPr>
        <w:t xml:space="preserve"> diffusione di COVID-19</w:t>
      </w:r>
      <w:r w:rsidR="00540F1E" w:rsidRPr="000F111B">
        <w:rPr>
          <w:rFonts w:ascii="Segoe UI" w:eastAsia="Arial" w:hAnsi="Segoe UI" w:cs="Segoe UI"/>
        </w:rPr>
        <w:t>,</w:t>
      </w:r>
      <w:r w:rsidR="005A13D6" w:rsidRPr="000F111B">
        <w:rPr>
          <w:rFonts w:ascii="Segoe UI" w:eastAsia="Arial" w:hAnsi="Segoe UI" w:cs="Segoe UI"/>
        </w:rPr>
        <w:t xml:space="preserve"> per un totale </w:t>
      </w:r>
      <w:r>
        <w:rPr>
          <w:rFonts w:ascii="Segoe UI" w:eastAsia="Arial" w:hAnsi="Segoe UI" w:cs="Segoe UI"/>
        </w:rPr>
        <w:t>pari a</w:t>
      </w:r>
      <w:r w:rsidR="005A13D6" w:rsidRPr="000F111B">
        <w:rPr>
          <w:rFonts w:ascii="Segoe UI" w:eastAsia="Arial" w:hAnsi="Segoe UI" w:cs="Segoe UI"/>
        </w:rPr>
        <w:t xml:space="preserve"> 210 milioni di dollari.</w:t>
      </w:r>
    </w:p>
    <w:p w14:paraId="11879FBE" w14:textId="77777777" w:rsidR="00540F1E" w:rsidRPr="000F111B" w:rsidRDefault="00540F1E" w:rsidP="00540F1E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05D0153A" w14:textId="17BDFE8F" w:rsidR="002178CD" w:rsidRPr="000F111B" w:rsidRDefault="00540F1E" w:rsidP="00540F1E">
      <w:pPr>
        <w:spacing w:after="0" w:line="276" w:lineRule="auto"/>
        <w:jc w:val="both"/>
        <w:rPr>
          <w:rFonts w:ascii="Segoe UI" w:eastAsia="Arial" w:hAnsi="Segoe UI" w:cs="Segoe UI"/>
        </w:rPr>
      </w:pPr>
      <w:r w:rsidRPr="000F111B">
        <w:rPr>
          <w:rFonts w:ascii="Segoe UI" w:eastAsia="Arial" w:hAnsi="Segoe UI" w:cs="Segoe UI"/>
        </w:rPr>
        <w:t>Il primo programma da $ 10 milioni è destinato a un pronto soccorso immediato a sostegno delle organizzazioni di beneficenza in prima linea sul fronte pandemia COVID-19, in termini di sanità pubblica e aiuti alimentari, in ciascuna delle cinque regioni geografiche in cui Visa opera: Nord America; America Latina e Caraibi; Europa; Asia Pacifico; Europa centrale, Medio Oriente e Africa.</w:t>
      </w:r>
    </w:p>
    <w:p w14:paraId="1D4E9C8E" w14:textId="77777777" w:rsidR="00540F1E" w:rsidRPr="000F111B" w:rsidRDefault="00540F1E" w:rsidP="00540F1E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7BF512B1" w14:textId="77600A4A" w:rsidR="002178CD" w:rsidRPr="000F111B" w:rsidRDefault="00540F1E" w:rsidP="0016668E">
      <w:pPr>
        <w:spacing w:after="0" w:line="276" w:lineRule="auto"/>
        <w:jc w:val="both"/>
        <w:rPr>
          <w:rFonts w:ascii="Segoe UI" w:eastAsia="Arial" w:hAnsi="Segoe UI" w:cs="Segoe UI"/>
        </w:rPr>
      </w:pPr>
      <w:r w:rsidRPr="000F111B">
        <w:rPr>
          <w:rFonts w:ascii="Segoe UI" w:eastAsia="Arial" w:hAnsi="Segoe UI" w:cs="Segoe UI"/>
        </w:rPr>
        <w:t>“</w:t>
      </w:r>
      <w:r w:rsidRPr="000F111B">
        <w:rPr>
          <w:rFonts w:ascii="Segoe UI" w:eastAsia="Arial" w:hAnsi="Segoe UI" w:cs="Segoe UI"/>
          <w:i/>
          <w:iCs/>
        </w:rPr>
        <w:t xml:space="preserve">Mentre </w:t>
      </w:r>
      <w:r w:rsidR="008D6295">
        <w:rPr>
          <w:rFonts w:ascii="Segoe UI" w:eastAsia="Arial" w:hAnsi="Segoe UI" w:cs="Segoe UI"/>
          <w:i/>
          <w:iCs/>
        </w:rPr>
        <w:t xml:space="preserve">il </w:t>
      </w:r>
      <w:r w:rsidRPr="000F111B">
        <w:rPr>
          <w:rFonts w:ascii="Segoe UI" w:eastAsia="Arial" w:hAnsi="Segoe UI" w:cs="Segoe UI"/>
          <w:i/>
          <w:iCs/>
        </w:rPr>
        <w:t xml:space="preserve">COVID-19 continua a svilupparsi, le comunità </w:t>
      </w:r>
      <w:r w:rsidR="00A0728A" w:rsidRPr="000F111B">
        <w:rPr>
          <w:rFonts w:ascii="Segoe UI" w:eastAsia="Arial" w:hAnsi="Segoe UI" w:cs="Segoe UI"/>
          <w:i/>
          <w:iCs/>
        </w:rPr>
        <w:t xml:space="preserve">che ne sono afflitte </w:t>
      </w:r>
      <w:r w:rsidRPr="000F111B">
        <w:rPr>
          <w:rFonts w:ascii="Segoe UI" w:eastAsia="Arial" w:hAnsi="Segoe UI" w:cs="Segoe UI"/>
          <w:i/>
          <w:iCs/>
        </w:rPr>
        <w:t>hanno bisogno del nostro</w:t>
      </w:r>
      <w:r w:rsidR="00A0728A" w:rsidRPr="000F111B">
        <w:rPr>
          <w:rFonts w:ascii="Segoe UI" w:eastAsia="Arial" w:hAnsi="Segoe UI" w:cs="Segoe UI"/>
          <w:i/>
          <w:iCs/>
        </w:rPr>
        <w:t xml:space="preserve"> </w:t>
      </w:r>
      <w:r w:rsidRPr="000F111B">
        <w:rPr>
          <w:rFonts w:ascii="Segoe UI" w:eastAsia="Arial" w:hAnsi="Segoe UI" w:cs="Segoe UI"/>
          <w:i/>
          <w:iCs/>
        </w:rPr>
        <w:t>supporto immediato</w:t>
      </w:r>
      <w:r w:rsidRPr="000F111B">
        <w:rPr>
          <w:rFonts w:ascii="Segoe UI" w:eastAsia="Arial" w:hAnsi="Segoe UI" w:cs="Segoe UI"/>
        </w:rPr>
        <w:t xml:space="preserve">", ha affermato Al Kelly, CEO e </w:t>
      </w:r>
      <w:r w:rsidR="008D6295">
        <w:rPr>
          <w:rFonts w:ascii="Segoe UI" w:eastAsia="Arial" w:hAnsi="Segoe UI" w:cs="Segoe UI"/>
        </w:rPr>
        <w:t>p</w:t>
      </w:r>
      <w:r w:rsidRPr="000F111B">
        <w:rPr>
          <w:rFonts w:ascii="Segoe UI" w:eastAsia="Arial" w:hAnsi="Segoe UI" w:cs="Segoe UI"/>
        </w:rPr>
        <w:t>residente di Visa. “</w:t>
      </w:r>
      <w:r w:rsidRPr="000F111B">
        <w:rPr>
          <w:rFonts w:ascii="Segoe UI" w:eastAsia="Arial" w:hAnsi="Segoe UI" w:cs="Segoe UI"/>
          <w:i/>
          <w:iCs/>
        </w:rPr>
        <w:t>Come azienda globale che</w:t>
      </w:r>
      <w:r w:rsidR="00E664D2" w:rsidRPr="000F111B">
        <w:rPr>
          <w:rFonts w:ascii="Segoe UI" w:eastAsia="Arial" w:hAnsi="Segoe UI" w:cs="Segoe UI"/>
          <w:i/>
          <w:iCs/>
        </w:rPr>
        <w:t xml:space="preserve"> </w:t>
      </w:r>
      <w:r w:rsidR="00A0728A" w:rsidRPr="000F111B">
        <w:rPr>
          <w:rFonts w:ascii="Segoe UI" w:eastAsia="Arial" w:hAnsi="Segoe UI" w:cs="Segoe UI"/>
          <w:i/>
          <w:iCs/>
        </w:rPr>
        <w:t xml:space="preserve">opera a livello </w:t>
      </w:r>
      <w:r w:rsidRPr="000F111B">
        <w:rPr>
          <w:rFonts w:ascii="Segoe UI" w:eastAsia="Arial" w:hAnsi="Segoe UI" w:cs="Segoe UI"/>
          <w:i/>
          <w:iCs/>
        </w:rPr>
        <w:t xml:space="preserve">locale, </w:t>
      </w:r>
      <w:r w:rsidR="00A0728A" w:rsidRPr="000F111B">
        <w:rPr>
          <w:rFonts w:ascii="Segoe UI" w:eastAsia="Arial" w:hAnsi="Segoe UI" w:cs="Segoe UI"/>
          <w:i/>
          <w:iCs/>
        </w:rPr>
        <w:t>ci rendiamo conto di</w:t>
      </w:r>
      <w:r w:rsidRPr="000F111B">
        <w:rPr>
          <w:rFonts w:ascii="Segoe UI" w:eastAsia="Arial" w:hAnsi="Segoe UI" w:cs="Segoe UI"/>
          <w:i/>
          <w:iCs/>
        </w:rPr>
        <w:t xml:space="preserve"> quest</w:t>
      </w:r>
      <w:r w:rsidR="00A0728A" w:rsidRPr="000F111B">
        <w:rPr>
          <w:rFonts w:ascii="Segoe UI" w:eastAsia="Arial" w:hAnsi="Segoe UI" w:cs="Segoe UI"/>
          <w:i/>
          <w:iCs/>
        </w:rPr>
        <w:t>o</w:t>
      </w:r>
      <w:r w:rsidRPr="000F111B">
        <w:rPr>
          <w:rFonts w:ascii="Segoe UI" w:eastAsia="Arial" w:hAnsi="Segoe UI" w:cs="Segoe UI"/>
          <w:i/>
          <w:iCs/>
        </w:rPr>
        <w:t xml:space="preserve"> </w:t>
      </w:r>
      <w:r w:rsidR="00A0728A" w:rsidRPr="000F111B">
        <w:rPr>
          <w:rFonts w:ascii="Segoe UI" w:eastAsia="Arial" w:hAnsi="Segoe UI" w:cs="Segoe UI"/>
          <w:i/>
          <w:iCs/>
        </w:rPr>
        <w:t>bisogno</w:t>
      </w:r>
      <w:r w:rsidRPr="000F111B">
        <w:rPr>
          <w:rFonts w:ascii="Segoe UI" w:eastAsia="Arial" w:hAnsi="Segoe UI" w:cs="Segoe UI"/>
          <w:i/>
          <w:iCs/>
        </w:rPr>
        <w:t xml:space="preserve">. </w:t>
      </w:r>
      <w:r w:rsidR="00A0728A" w:rsidRPr="000F111B">
        <w:rPr>
          <w:rFonts w:ascii="Segoe UI" w:eastAsia="Arial" w:hAnsi="Segoe UI" w:cs="Segoe UI"/>
          <w:i/>
          <w:iCs/>
        </w:rPr>
        <w:t xml:space="preserve">Siamo </w:t>
      </w:r>
      <w:r w:rsidRPr="000F111B">
        <w:rPr>
          <w:rFonts w:ascii="Segoe UI" w:eastAsia="Arial" w:hAnsi="Segoe UI" w:cs="Segoe UI"/>
          <w:i/>
          <w:iCs/>
        </w:rPr>
        <w:t>impegna</w:t>
      </w:r>
      <w:r w:rsidR="00A0728A" w:rsidRPr="000F111B">
        <w:rPr>
          <w:rFonts w:ascii="Segoe UI" w:eastAsia="Arial" w:hAnsi="Segoe UI" w:cs="Segoe UI"/>
          <w:i/>
          <w:iCs/>
        </w:rPr>
        <w:t>ti</w:t>
      </w:r>
      <w:r w:rsidRPr="000F111B">
        <w:rPr>
          <w:rFonts w:ascii="Segoe UI" w:eastAsia="Arial" w:hAnsi="Segoe UI" w:cs="Segoe UI"/>
          <w:i/>
          <w:iCs/>
        </w:rPr>
        <w:t xml:space="preserve"> anche </w:t>
      </w:r>
      <w:r w:rsidR="00A0728A" w:rsidRPr="000F111B">
        <w:rPr>
          <w:rFonts w:ascii="Segoe UI" w:eastAsia="Arial" w:hAnsi="Segoe UI" w:cs="Segoe UI"/>
          <w:i/>
          <w:iCs/>
        </w:rPr>
        <w:t>su</w:t>
      </w:r>
      <w:r w:rsidR="0016668E" w:rsidRPr="000F111B">
        <w:rPr>
          <w:rFonts w:ascii="Segoe UI" w:eastAsia="Arial" w:hAnsi="Segoe UI" w:cs="Segoe UI"/>
          <w:i/>
          <w:iCs/>
        </w:rPr>
        <w:t>ll</w:t>
      </w:r>
      <w:r w:rsidR="00A0728A" w:rsidRPr="000F111B">
        <w:rPr>
          <w:rFonts w:ascii="Segoe UI" w:eastAsia="Arial" w:hAnsi="Segoe UI" w:cs="Segoe UI"/>
          <w:i/>
          <w:iCs/>
        </w:rPr>
        <w:t xml:space="preserve">a </w:t>
      </w:r>
      <w:r w:rsidRPr="000F111B">
        <w:rPr>
          <w:rFonts w:ascii="Segoe UI" w:eastAsia="Arial" w:hAnsi="Segoe UI" w:cs="Segoe UI"/>
          <w:i/>
          <w:iCs/>
        </w:rPr>
        <w:t>ripresa a lungo termine e continuer</w:t>
      </w:r>
      <w:r w:rsidR="0016668E" w:rsidRPr="000F111B">
        <w:rPr>
          <w:rFonts w:ascii="Segoe UI" w:eastAsia="Arial" w:hAnsi="Segoe UI" w:cs="Segoe UI"/>
          <w:i/>
          <w:iCs/>
        </w:rPr>
        <w:t>emo</w:t>
      </w:r>
      <w:r w:rsidRPr="000F111B">
        <w:rPr>
          <w:rFonts w:ascii="Segoe UI" w:eastAsia="Arial" w:hAnsi="Segoe UI" w:cs="Segoe UI"/>
          <w:i/>
          <w:iCs/>
        </w:rPr>
        <w:t xml:space="preserve"> a esplorare modi in cui accelerare </w:t>
      </w:r>
      <w:r w:rsidR="0016668E" w:rsidRPr="000F111B">
        <w:rPr>
          <w:rFonts w:ascii="Segoe UI" w:eastAsia="Arial" w:hAnsi="Segoe UI" w:cs="Segoe UI"/>
          <w:i/>
          <w:iCs/>
        </w:rPr>
        <w:t xml:space="preserve">l’attività </w:t>
      </w:r>
      <w:r w:rsidRPr="000F111B">
        <w:rPr>
          <w:rFonts w:ascii="Segoe UI" w:eastAsia="Arial" w:hAnsi="Segoe UI" w:cs="Segoe UI"/>
          <w:i/>
          <w:iCs/>
        </w:rPr>
        <w:t>economi</w:t>
      </w:r>
      <w:r w:rsidR="0016668E" w:rsidRPr="000F111B">
        <w:rPr>
          <w:rFonts w:ascii="Segoe UI" w:eastAsia="Arial" w:hAnsi="Segoe UI" w:cs="Segoe UI"/>
          <w:i/>
          <w:iCs/>
        </w:rPr>
        <w:t>c</w:t>
      </w:r>
      <w:r w:rsidRPr="000F111B">
        <w:rPr>
          <w:rFonts w:ascii="Segoe UI" w:eastAsia="Arial" w:hAnsi="Segoe UI" w:cs="Segoe UI"/>
          <w:i/>
          <w:iCs/>
        </w:rPr>
        <w:t>a</w:t>
      </w:r>
      <w:r w:rsidR="008D6295">
        <w:rPr>
          <w:rFonts w:ascii="Segoe UI" w:eastAsia="Arial" w:hAnsi="Segoe UI" w:cs="Segoe UI"/>
          <w:i/>
          <w:iCs/>
        </w:rPr>
        <w:t>,</w:t>
      </w:r>
      <w:r w:rsidR="0016668E" w:rsidRPr="000F111B">
        <w:rPr>
          <w:rFonts w:ascii="Segoe UI" w:eastAsia="Arial" w:hAnsi="Segoe UI" w:cs="Segoe UI"/>
          <w:i/>
          <w:iCs/>
        </w:rPr>
        <w:t xml:space="preserve"> </w:t>
      </w:r>
      <w:r w:rsidRPr="000F111B">
        <w:rPr>
          <w:rFonts w:ascii="Segoe UI" w:eastAsia="Arial" w:hAnsi="Segoe UI" w:cs="Segoe UI"/>
          <w:i/>
          <w:iCs/>
        </w:rPr>
        <w:t xml:space="preserve">in linea con la nostra missione di aiutare </w:t>
      </w:r>
      <w:r w:rsidR="0016668E" w:rsidRPr="000F111B">
        <w:rPr>
          <w:rFonts w:ascii="Segoe UI" w:eastAsia="Arial" w:hAnsi="Segoe UI" w:cs="Segoe UI"/>
          <w:i/>
          <w:iCs/>
        </w:rPr>
        <w:t>le persone</w:t>
      </w:r>
      <w:r w:rsidRPr="000F111B">
        <w:rPr>
          <w:rFonts w:ascii="Segoe UI" w:eastAsia="Arial" w:hAnsi="Segoe UI" w:cs="Segoe UI"/>
          <w:i/>
          <w:iCs/>
        </w:rPr>
        <w:t>, le imprese e le economie a prosperare</w:t>
      </w:r>
      <w:r w:rsidRPr="000F111B">
        <w:rPr>
          <w:rFonts w:ascii="Segoe UI" w:eastAsia="Arial" w:hAnsi="Segoe UI" w:cs="Segoe UI"/>
        </w:rPr>
        <w:t>."</w:t>
      </w:r>
    </w:p>
    <w:p w14:paraId="5A19F50D" w14:textId="77777777" w:rsidR="00540F1E" w:rsidRPr="000F111B" w:rsidRDefault="00540F1E" w:rsidP="0016668E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0738B986" w14:textId="258213E8" w:rsidR="002178CD" w:rsidRPr="000F111B" w:rsidRDefault="0016668E" w:rsidP="0016668E">
      <w:pPr>
        <w:spacing w:after="0" w:line="276" w:lineRule="auto"/>
        <w:jc w:val="both"/>
        <w:rPr>
          <w:rFonts w:ascii="Segoe UI" w:eastAsia="Arial" w:hAnsi="Segoe UI" w:cs="Segoe UI"/>
        </w:rPr>
      </w:pPr>
      <w:r w:rsidRPr="000F111B">
        <w:rPr>
          <w:rFonts w:ascii="Segoe UI" w:eastAsia="Arial" w:hAnsi="Segoe UI" w:cs="Segoe UI"/>
        </w:rPr>
        <w:t xml:space="preserve">Il secondo programma prevede un impegno </w:t>
      </w:r>
      <w:r w:rsidR="00F3408A" w:rsidRPr="000F111B">
        <w:rPr>
          <w:rFonts w:ascii="Segoe UI" w:eastAsia="Arial" w:hAnsi="Segoe UI" w:cs="Segoe UI"/>
        </w:rPr>
        <w:t xml:space="preserve">strategico </w:t>
      </w:r>
      <w:r w:rsidRPr="000F111B">
        <w:rPr>
          <w:rFonts w:ascii="Segoe UI" w:eastAsia="Arial" w:hAnsi="Segoe UI" w:cs="Segoe UI"/>
        </w:rPr>
        <w:t>quinquennale di 200 milioni di dollari per sostenere le piccole e microimprese in tutto il mondo, con particolare attenzione alla promozione del progresso economico delle donne. Questa azione espande a livello globale il supporto di lungo termine di Visa Foundation alle piccole e microimprese. I fondi stanziati da Visa Foundation forniranno capitale a organizzazioni non governative (ONG) e partner di investimento che supportano le piccole e microimprese.</w:t>
      </w:r>
    </w:p>
    <w:p w14:paraId="5764F10A" w14:textId="77777777" w:rsidR="0016668E" w:rsidRPr="000F111B" w:rsidRDefault="0016668E" w:rsidP="0016668E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58936A78" w14:textId="3313FDCA" w:rsidR="0016668E" w:rsidRPr="000F111B" w:rsidRDefault="0016668E" w:rsidP="0016668E">
      <w:pPr>
        <w:spacing w:after="0" w:line="276" w:lineRule="auto"/>
        <w:jc w:val="both"/>
        <w:rPr>
          <w:rFonts w:ascii="Segoe UI" w:eastAsia="Arial" w:hAnsi="Segoe UI" w:cs="Segoe UI"/>
        </w:rPr>
      </w:pPr>
      <w:r w:rsidRPr="000F111B">
        <w:rPr>
          <w:rFonts w:ascii="Segoe UI" w:eastAsia="Arial" w:hAnsi="Segoe UI" w:cs="Segoe UI"/>
        </w:rPr>
        <w:t>Le piccole e microimprese sono la spina dorsale dell'economia globale, e rappresentano</w:t>
      </w:r>
      <w:r w:rsidR="00F3408A" w:rsidRPr="000F111B">
        <w:rPr>
          <w:rFonts w:ascii="Segoe UI" w:eastAsia="Arial" w:hAnsi="Segoe UI" w:cs="Segoe UI"/>
        </w:rPr>
        <w:t xml:space="preserve"> </w:t>
      </w:r>
      <w:r w:rsidRPr="000F111B">
        <w:rPr>
          <w:rFonts w:ascii="Segoe UI" w:eastAsia="Arial" w:hAnsi="Segoe UI" w:cs="Segoe UI"/>
        </w:rPr>
        <w:t>oltre il 90</w:t>
      </w:r>
      <w:r w:rsidR="00F3408A" w:rsidRPr="000F111B">
        <w:rPr>
          <w:rFonts w:ascii="Segoe UI" w:eastAsia="Arial" w:hAnsi="Segoe UI" w:cs="Segoe UI"/>
        </w:rPr>
        <w:t>%</w:t>
      </w:r>
      <w:r w:rsidRPr="000F111B">
        <w:rPr>
          <w:rFonts w:ascii="Segoe UI" w:eastAsia="Arial" w:hAnsi="Segoe UI" w:cs="Segoe UI"/>
        </w:rPr>
        <w:t xml:space="preserve"> delle aziende di tutto il mondo</w:t>
      </w:r>
      <w:r w:rsidR="00F3408A" w:rsidRPr="000F111B">
        <w:rPr>
          <w:rFonts w:ascii="Segoe UI" w:eastAsia="Arial" w:hAnsi="Segoe UI" w:cs="Segoe UI"/>
        </w:rPr>
        <w:t>,</w:t>
      </w:r>
      <w:r w:rsidRPr="000F111B">
        <w:rPr>
          <w:rFonts w:ascii="Segoe UI" w:eastAsia="Arial" w:hAnsi="Segoe UI" w:cs="Segoe UI"/>
        </w:rPr>
        <w:t xml:space="preserve"> contribuendo dal 50 al 60</w:t>
      </w:r>
      <w:r w:rsidR="00F3408A" w:rsidRPr="000F111B">
        <w:rPr>
          <w:rFonts w:ascii="Segoe UI" w:eastAsia="Arial" w:hAnsi="Segoe UI" w:cs="Segoe UI"/>
        </w:rPr>
        <w:t>%</w:t>
      </w:r>
      <w:r w:rsidRPr="000F111B">
        <w:rPr>
          <w:rFonts w:ascii="Segoe UI" w:eastAsia="Arial" w:hAnsi="Segoe UI" w:cs="Segoe UI"/>
        </w:rPr>
        <w:t xml:space="preserve"> </w:t>
      </w:r>
      <w:r w:rsidR="00F3408A" w:rsidRPr="000F111B">
        <w:rPr>
          <w:rFonts w:ascii="Segoe UI" w:eastAsia="Arial" w:hAnsi="Segoe UI" w:cs="Segoe UI"/>
        </w:rPr>
        <w:t>all’</w:t>
      </w:r>
      <w:r w:rsidRPr="000F111B">
        <w:rPr>
          <w:rFonts w:ascii="Segoe UI" w:eastAsia="Arial" w:hAnsi="Segoe UI" w:cs="Segoe UI"/>
        </w:rPr>
        <w:t>occupazione globale</w:t>
      </w:r>
      <w:r w:rsidR="00F3408A">
        <w:rPr>
          <w:rStyle w:val="Rimandonotaapidipagina"/>
          <w:rFonts w:ascii="Segoe UI" w:eastAsia="Arial" w:hAnsi="Segoe UI" w:cs="Segoe UI"/>
          <w:lang w:val="en"/>
        </w:rPr>
        <w:footnoteReference w:id="1"/>
      </w:r>
      <w:r w:rsidRPr="000F111B">
        <w:rPr>
          <w:rFonts w:ascii="Segoe UI" w:eastAsia="Arial" w:hAnsi="Segoe UI" w:cs="Segoe UI"/>
        </w:rPr>
        <w:t xml:space="preserve">. </w:t>
      </w:r>
      <w:r w:rsidR="00F3408A" w:rsidRPr="000F111B">
        <w:rPr>
          <w:rFonts w:ascii="Segoe UI" w:eastAsia="Arial" w:hAnsi="Segoe UI" w:cs="Segoe UI"/>
        </w:rPr>
        <w:t>V</w:t>
      </w:r>
      <w:r w:rsidRPr="000F111B">
        <w:rPr>
          <w:rFonts w:ascii="Segoe UI" w:eastAsia="Arial" w:hAnsi="Segoe UI" w:cs="Segoe UI"/>
        </w:rPr>
        <w:t xml:space="preserve">i è un deficit creditizio annuo di $ 300 miliardi </w:t>
      </w:r>
      <w:r w:rsidR="00F3408A" w:rsidRPr="000F111B">
        <w:rPr>
          <w:rFonts w:ascii="Segoe UI" w:eastAsia="Arial" w:hAnsi="Segoe UI" w:cs="Segoe UI"/>
        </w:rPr>
        <w:t>sul fronte</w:t>
      </w:r>
      <w:r w:rsidRPr="000F111B">
        <w:rPr>
          <w:rFonts w:ascii="Segoe UI" w:eastAsia="Arial" w:hAnsi="Segoe UI" w:cs="Segoe UI"/>
        </w:rPr>
        <w:t xml:space="preserve"> finanziamenti per </w:t>
      </w:r>
      <w:r w:rsidR="00E664D2" w:rsidRPr="000F111B">
        <w:rPr>
          <w:rFonts w:ascii="Segoe UI" w:eastAsia="Arial" w:hAnsi="Segoe UI" w:cs="Segoe UI"/>
        </w:rPr>
        <w:t xml:space="preserve">le </w:t>
      </w:r>
      <w:r w:rsidRPr="000F111B">
        <w:rPr>
          <w:rFonts w:ascii="Segoe UI" w:eastAsia="Arial" w:hAnsi="Segoe UI" w:cs="Segoe UI"/>
        </w:rPr>
        <w:t xml:space="preserve">donne </w:t>
      </w:r>
      <w:r w:rsidR="00F3408A" w:rsidRPr="000F111B">
        <w:rPr>
          <w:rFonts w:ascii="Segoe UI" w:eastAsia="Arial" w:hAnsi="Segoe UI" w:cs="Segoe UI"/>
        </w:rPr>
        <w:t xml:space="preserve">imprenditrici </w:t>
      </w:r>
      <w:r w:rsidR="00E664D2" w:rsidRPr="000F111B">
        <w:rPr>
          <w:rFonts w:ascii="Segoe UI" w:eastAsia="Arial" w:hAnsi="Segoe UI" w:cs="Segoe UI"/>
        </w:rPr>
        <w:t xml:space="preserve">a capo </w:t>
      </w:r>
      <w:r w:rsidRPr="000F111B">
        <w:rPr>
          <w:rFonts w:ascii="Segoe UI" w:eastAsia="Arial" w:hAnsi="Segoe UI" w:cs="Segoe UI"/>
        </w:rPr>
        <w:t xml:space="preserve">di piccole </w:t>
      </w:r>
      <w:r w:rsidRPr="000F111B">
        <w:rPr>
          <w:rFonts w:ascii="Segoe UI" w:eastAsia="Arial" w:hAnsi="Segoe UI" w:cs="Segoe UI"/>
        </w:rPr>
        <w:lastRenderedPageBreak/>
        <w:t xml:space="preserve">e microimprese, che </w:t>
      </w:r>
      <w:r w:rsidR="00F3408A" w:rsidRPr="000F111B">
        <w:rPr>
          <w:rFonts w:ascii="Segoe UI" w:eastAsia="Arial" w:hAnsi="Segoe UI" w:cs="Segoe UI"/>
        </w:rPr>
        <w:t>è prevedibile</w:t>
      </w:r>
      <w:r w:rsidRPr="000F111B">
        <w:rPr>
          <w:rFonts w:ascii="Segoe UI" w:eastAsia="Arial" w:hAnsi="Segoe UI" w:cs="Segoe UI"/>
        </w:rPr>
        <w:t xml:space="preserve"> </w:t>
      </w:r>
      <w:r w:rsidR="00F3408A" w:rsidRPr="000F111B">
        <w:rPr>
          <w:rFonts w:ascii="Segoe UI" w:eastAsia="Arial" w:hAnsi="Segoe UI" w:cs="Segoe UI"/>
        </w:rPr>
        <w:t>aumenti</w:t>
      </w:r>
      <w:r w:rsidRPr="000F111B">
        <w:rPr>
          <w:rFonts w:ascii="Segoe UI" w:eastAsia="Arial" w:hAnsi="Segoe UI" w:cs="Segoe UI"/>
        </w:rPr>
        <w:t xml:space="preserve"> a </w:t>
      </w:r>
      <w:r w:rsidR="00F3408A" w:rsidRPr="000F111B">
        <w:rPr>
          <w:rFonts w:ascii="Segoe UI" w:eastAsia="Arial" w:hAnsi="Segoe UI" w:cs="Segoe UI"/>
        </w:rPr>
        <w:t>seguito</w:t>
      </w:r>
      <w:r w:rsidRPr="000F111B">
        <w:rPr>
          <w:rFonts w:ascii="Segoe UI" w:eastAsia="Arial" w:hAnsi="Segoe UI" w:cs="Segoe UI"/>
        </w:rPr>
        <w:t xml:space="preserve"> del recente</w:t>
      </w:r>
      <w:r w:rsidR="00F3408A" w:rsidRPr="000F111B">
        <w:rPr>
          <w:rFonts w:ascii="Segoe UI" w:eastAsia="Arial" w:hAnsi="Segoe UI" w:cs="Segoe UI"/>
        </w:rPr>
        <w:t xml:space="preserve"> </w:t>
      </w:r>
      <w:r w:rsidRPr="000F111B">
        <w:rPr>
          <w:rFonts w:ascii="Segoe UI" w:eastAsia="Arial" w:hAnsi="Segoe UI" w:cs="Segoe UI"/>
        </w:rPr>
        <w:t>disordin</w:t>
      </w:r>
      <w:r w:rsidR="00F3408A" w:rsidRPr="000F111B">
        <w:rPr>
          <w:rFonts w:ascii="Segoe UI" w:eastAsia="Arial" w:hAnsi="Segoe UI" w:cs="Segoe UI"/>
        </w:rPr>
        <w:t>e</w:t>
      </w:r>
      <w:r w:rsidRPr="000F111B">
        <w:rPr>
          <w:rFonts w:ascii="Segoe UI" w:eastAsia="Arial" w:hAnsi="Segoe UI" w:cs="Segoe UI"/>
        </w:rPr>
        <w:t xml:space="preserve"> economic</w:t>
      </w:r>
      <w:r w:rsidR="00E664D2" w:rsidRPr="000F111B">
        <w:rPr>
          <w:rFonts w:ascii="Segoe UI" w:eastAsia="Arial" w:hAnsi="Segoe UI" w:cs="Segoe UI"/>
        </w:rPr>
        <w:t>o</w:t>
      </w:r>
      <w:r w:rsidRPr="000F111B">
        <w:rPr>
          <w:rFonts w:ascii="Segoe UI" w:eastAsia="Arial" w:hAnsi="Segoe UI" w:cs="Segoe UI"/>
        </w:rPr>
        <w:t xml:space="preserve"> </w:t>
      </w:r>
      <w:r w:rsidR="00F3408A" w:rsidRPr="000F111B">
        <w:rPr>
          <w:rFonts w:ascii="Segoe UI" w:eastAsia="Arial" w:hAnsi="Segoe UI" w:cs="Segoe UI"/>
        </w:rPr>
        <w:t>causato</w:t>
      </w:r>
      <w:r w:rsidRPr="000F111B">
        <w:rPr>
          <w:rFonts w:ascii="Segoe UI" w:eastAsia="Arial" w:hAnsi="Segoe UI" w:cs="Segoe UI"/>
        </w:rPr>
        <w:t xml:space="preserve"> d</w:t>
      </w:r>
      <w:r w:rsidR="00F3408A" w:rsidRPr="000F111B">
        <w:rPr>
          <w:rFonts w:ascii="Segoe UI" w:eastAsia="Arial" w:hAnsi="Segoe UI" w:cs="Segoe UI"/>
        </w:rPr>
        <w:t>a</w:t>
      </w:r>
      <w:r w:rsidR="00DA45CF">
        <w:rPr>
          <w:rFonts w:ascii="Segoe UI" w:eastAsia="Arial" w:hAnsi="Segoe UI" w:cs="Segoe UI"/>
        </w:rPr>
        <w:t>l</w:t>
      </w:r>
      <w:r w:rsidRPr="000F111B">
        <w:rPr>
          <w:rFonts w:ascii="Segoe UI" w:eastAsia="Arial" w:hAnsi="Segoe UI" w:cs="Segoe UI"/>
        </w:rPr>
        <w:t xml:space="preserve"> COVID-19</w:t>
      </w:r>
      <w:r w:rsidR="00F3408A">
        <w:rPr>
          <w:rStyle w:val="Rimandonotaapidipagina"/>
          <w:rFonts w:ascii="Segoe UI" w:eastAsia="Arial" w:hAnsi="Segoe UI" w:cs="Segoe UI"/>
          <w:lang w:val="en"/>
        </w:rPr>
        <w:footnoteReference w:id="2"/>
      </w:r>
      <w:r w:rsidRPr="000F111B">
        <w:rPr>
          <w:rFonts w:ascii="Segoe UI" w:eastAsia="Arial" w:hAnsi="Segoe UI" w:cs="Segoe UI"/>
        </w:rPr>
        <w:t>.</w:t>
      </w:r>
      <w:r w:rsidR="00F3408A" w:rsidRPr="000F111B">
        <w:rPr>
          <w:rFonts w:ascii="Segoe UI" w:eastAsia="Arial" w:hAnsi="Segoe UI" w:cs="Segoe UI"/>
        </w:rPr>
        <w:t xml:space="preserve"> </w:t>
      </w:r>
    </w:p>
    <w:p w14:paraId="08BF9CE1" w14:textId="77777777" w:rsidR="00F3408A" w:rsidRPr="000F111B" w:rsidRDefault="00F3408A" w:rsidP="0016668E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5A789BDB" w14:textId="38E2FC8A" w:rsidR="0016668E" w:rsidRPr="000F111B" w:rsidRDefault="0016668E" w:rsidP="0016668E">
      <w:pPr>
        <w:spacing w:after="0" w:line="276" w:lineRule="auto"/>
        <w:jc w:val="both"/>
        <w:rPr>
          <w:rFonts w:ascii="Segoe UI" w:eastAsia="Arial" w:hAnsi="Segoe UI" w:cs="Segoe UI"/>
        </w:rPr>
      </w:pPr>
      <w:r w:rsidRPr="000F111B">
        <w:rPr>
          <w:rFonts w:ascii="Segoe UI" w:eastAsia="Arial" w:hAnsi="Segoe UI" w:cs="Segoe UI"/>
        </w:rPr>
        <w:t>“</w:t>
      </w:r>
      <w:r w:rsidRPr="000F111B">
        <w:rPr>
          <w:rFonts w:ascii="Segoe UI" w:eastAsia="Arial" w:hAnsi="Segoe UI" w:cs="Segoe UI"/>
          <w:i/>
          <w:iCs/>
        </w:rPr>
        <w:t xml:space="preserve">Ora più che mai, dobbiamo accelerare il nostro supporto </w:t>
      </w:r>
      <w:r w:rsidR="00F3408A" w:rsidRPr="000F111B">
        <w:rPr>
          <w:rFonts w:ascii="Segoe UI" w:eastAsia="Arial" w:hAnsi="Segoe UI" w:cs="Segoe UI"/>
          <w:i/>
          <w:iCs/>
        </w:rPr>
        <w:t>al</w:t>
      </w:r>
      <w:r w:rsidRPr="000F111B">
        <w:rPr>
          <w:rFonts w:ascii="Segoe UI" w:eastAsia="Arial" w:hAnsi="Segoe UI" w:cs="Segoe UI"/>
          <w:i/>
          <w:iCs/>
        </w:rPr>
        <w:t xml:space="preserve">le piccole imprese </w:t>
      </w:r>
      <w:r w:rsidR="00F3408A" w:rsidRPr="000F111B">
        <w:rPr>
          <w:rFonts w:ascii="Segoe UI" w:eastAsia="Arial" w:hAnsi="Segoe UI" w:cs="Segoe UI"/>
          <w:i/>
          <w:iCs/>
        </w:rPr>
        <w:t xml:space="preserve">impegnate sul fronte </w:t>
      </w:r>
      <w:r w:rsidRPr="000F111B">
        <w:rPr>
          <w:rFonts w:ascii="Segoe UI" w:eastAsia="Arial" w:hAnsi="Segoe UI" w:cs="Segoe UI"/>
          <w:i/>
          <w:iCs/>
        </w:rPr>
        <w:t>della crescita economica</w:t>
      </w:r>
      <w:r w:rsidRPr="000F111B">
        <w:rPr>
          <w:rFonts w:ascii="Segoe UI" w:eastAsia="Arial" w:hAnsi="Segoe UI" w:cs="Segoe UI"/>
        </w:rPr>
        <w:t xml:space="preserve"> ", ha </w:t>
      </w:r>
      <w:r w:rsidR="00634543">
        <w:rPr>
          <w:rFonts w:ascii="Segoe UI" w:eastAsia="Arial" w:hAnsi="Segoe UI" w:cs="Segoe UI"/>
        </w:rPr>
        <w:t>aggiunto</w:t>
      </w:r>
      <w:r w:rsidRPr="000F111B">
        <w:rPr>
          <w:rFonts w:ascii="Segoe UI" w:eastAsia="Arial" w:hAnsi="Segoe UI" w:cs="Segoe UI"/>
        </w:rPr>
        <w:t xml:space="preserve"> Kelly. “</w:t>
      </w:r>
      <w:proofErr w:type="spellStart"/>
      <w:r w:rsidR="006C4181" w:rsidRPr="000F111B">
        <w:rPr>
          <w:rFonts w:ascii="Segoe UI" w:eastAsia="Arial" w:hAnsi="Segoe UI" w:cs="Segoe UI"/>
          <w:i/>
          <w:iCs/>
        </w:rPr>
        <w:t>Poichè</w:t>
      </w:r>
      <w:proofErr w:type="spellEnd"/>
      <w:r w:rsidRPr="000F111B">
        <w:rPr>
          <w:rFonts w:ascii="Segoe UI" w:eastAsia="Arial" w:hAnsi="Segoe UI" w:cs="Segoe UI"/>
          <w:i/>
          <w:iCs/>
        </w:rPr>
        <w:t xml:space="preserve"> molte piccole e microimprese</w:t>
      </w:r>
      <w:r w:rsidR="00F3408A" w:rsidRPr="000F111B">
        <w:rPr>
          <w:rFonts w:ascii="Segoe UI" w:eastAsia="Arial" w:hAnsi="Segoe UI" w:cs="Segoe UI"/>
          <w:i/>
          <w:iCs/>
        </w:rPr>
        <w:t xml:space="preserve"> </w:t>
      </w:r>
      <w:r w:rsidR="006C4181" w:rsidRPr="000F111B">
        <w:rPr>
          <w:rFonts w:ascii="Segoe UI" w:eastAsia="Arial" w:hAnsi="Segoe UI" w:cs="Segoe UI"/>
          <w:i/>
          <w:iCs/>
        </w:rPr>
        <w:t xml:space="preserve">sono di </w:t>
      </w:r>
      <w:r w:rsidRPr="000F111B">
        <w:rPr>
          <w:rFonts w:ascii="Segoe UI" w:eastAsia="Arial" w:hAnsi="Segoe UI" w:cs="Segoe UI"/>
          <w:i/>
          <w:iCs/>
        </w:rPr>
        <w:t>propriet</w:t>
      </w:r>
      <w:r w:rsidR="006C4181" w:rsidRPr="000F111B">
        <w:rPr>
          <w:rFonts w:ascii="Segoe UI" w:eastAsia="Arial" w:hAnsi="Segoe UI" w:cs="Segoe UI"/>
          <w:i/>
          <w:iCs/>
        </w:rPr>
        <w:t>à</w:t>
      </w:r>
      <w:r w:rsidRPr="000F111B">
        <w:rPr>
          <w:rFonts w:ascii="Segoe UI" w:eastAsia="Arial" w:hAnsi="Segoe UI" w:cs="Segoe UI"/>
          <w:i/>
          <w:iCs/>
        </w:rPr>
        <w:t xml:space="preserve"> </w:t>
      </w:r>
      <w:r w:rsidR="006C4181" w:rsidRPr="000F111B">
        <w:rPr>
          <w:rFonts w:ascii="Segoe UI" w:eastAsia="Arial" w:hAnsi="Segoe UI" w:cs="Segoe UI"/>
          <w:i/>
          <w:iCs/>
        </w:rPr>
        <w:t>di</w:t>
      </w:r>
      <w:r w:rsidRPr="000F111B">
        <w:rPr>
          <w:rFonts w:ascii="Segoe UI" w:eastAsia="Arial" w:hAnsi="Segoe UI" w:cs="Segoe UI"/>
          <w:i/>
          <w:iCs/>
        </w:rPr>
        <w:t xml:space="preserve"> donne</w:t>
      </w:r>
      <w:r w:rsidR="00A558F0" w:rsidRPr="000F111B">
        <w:rPr>
          <w:rFonts w:ascii="Segoe UI" w:eastAsia="Arial" w:hAnsi="Segoe UI" w:cs="Segoe UI"/>
          <w:i/>
          <w:iCs/>
        </w:rPr>
        <w:t xml:space="preserve"> imprenditrici</w:t>
      </w:r>
      <w:r w:rsidRPr="000F111B">
        <w:rPr>
          <w:rFonts w:ascii="Segoe UI" w:eastAsia="Arial" w:hAnsi="Segoe UI" w:cs="Segoe UI"/>
          <w:i/>
          <w:iCs/>
        </w:rPr>
        <w:t>, ci sarà un effetto a catena a sostegno del</w:t>
      </w:r>
      <w:r w:rsidR="00A558F0" w:rsidRPr="000F111B">
        <w:rPr>
          <w:rFonts w:ascii="Segoe UI" w:eastAsia="Arial" w:hAnsi="Segoe UI" w:cs="Segoe UI"/>
          <w:i/>
          <w:iCs/>
        </w:rPr>
        <w:t xml:space="preserve"> progresso </w:t>
      </w:r>
      <w:r w:rsidRPr="000F111B">
        <w:rPr>
          <w:rFonts w:ascii="Segoe UI" w:eastAsia="Arial" w:hAnsi="Segoe UI" w:cs="Segoe UI"/>
          <w:i/>
          <w:iCs/>
        </w:rPr>
        <w:t>economi</w:t>
      </w:r>
      <w:r w:rsidR="00A558F0" w:rsidRPr="000F111B">
        <w:rPr>
          <w:rFonts w:ascii="Segoe UI" w:eastAsia="Arial" w:hAnsi="Segoe UI" w:cs="Segoe UI"/>
          <w:i/>
          <w:iCs/>
        </w:rPr>
        <w:t>co</w:t>
      </w:r>
      <w:r w:rsidRPr="000F111B">
        <w:rPr>
          <w:rFonts w:ascii="Segoe UI" w:eastAsia="Arial" w:hAnsi="Segoe UI" w:cs="Segoe UI"/>
          <w:i/>
          <w:iCs/>
        </w:rPr>
        <w:t xml:space="preserve"> femminile, che riteniamo sia uno dei modi più importanti per raggiungere </w:t>
      </w:r>
      <w:r w:rsidR="00A558F0" w:rsidRPr="000F111B">
        <w:rPr>
          <w:rFonts w:ascii="Segoe UI" w:eastAsia="Arial" w:hAnsi="Segoe UI" w:cs="Segoe UI"/>
          <w:i/>
          <w:iCs/>
        </w:rPr>
        <w:t>l’</w:t>
      </w:r>
      <w:r w:rsidRPr="000F111B">
        <w:rPr>
          <w:rFonts w:ascii="Segoe UI" w:eastAsia="Arial" w:hAnsi="Segoe UI" w:cs="Segoe UI"/>
          <w:i/>
          <w:iCs/>
        </w:rPr>
        <w:t>uguaglianza</w:t>
      </w:r>
      <w:r w:rsidR="00A558F0" w:rsidRPr="000F111B">
        <w:rPr>
          <w:rFonts w:ascii="Segoe UI" w:eastAsia="Arial" w:hAnsi="Segoe UI" w:cs="Segoe UI"/>
          <w:i/>
          <w:iCs/>
        </w:rPr>
        <w:t xml:space="preserve"> di genere</w:t>
      </w:r>
      <w:r w:rsidRPr="000F111B">
        <w:rPr>
          <w:rFonts w:ascii="Segoe UI" w:eastAsia="Arial" w:hAnsi="Segoe UI" w:cs="Segoe UI"/>
          <w:i/>
          <w:iCs/>
        </w:rPr>
        <w:t xml:space="preserve">, </w:t>
      </w:r>
      <w:r w:rsidR="00A558F0" w:rsidRPr="000F111B">
        <w:rPr>
          <w:rFonts w:ascii="Segoe UI" w:eastAsia="Arial" w:hAnsi="Segoe UI" w:cs="Segoe UI"/>
          <w:i/>
          <w:iCs/>
        </w:rPr>
        <w:t>ridurre</w:t>
      </w:r>
      <w:r w:rsidRPr="000F111B">
        <w:rPr>
          <w:rFonts w:ascii="Segoe UI" w:eastAsia="Arial" w:hAnsi="Segoe UI" w:cs="Segoe UI"/>
          <w:i/>
          <w:iCs/>
        </w:rPr>
        <w:t xml:space="preserve"> la povertà e prom</w:t>
      </w:r>
      <w:r w:rsidR="00A558F0" w:rsidRPr="000F111B">
        <w:rPr>
          <w:rFonts w:ascii="Segoe UI" w:eastAsia="Arial" w:hAnsi="Segoe UI" w:cs="Segoe UI"/>
          <w:i/>
          <w:iCs/>
        </w:rPr>
        <w:t xml:space="preserve">uovere </w:t>
      </w:r>
      <w:r w:rsidRPr="000F111B">
        <w:rPr>
          <w:rFonts w:ascii="Segoe UI" w:eastAsia="Arial" w:hAnsi="Segoe UI" w:cs="Segoe UI"/>
          <w:i/>
          <w:iCs/>
        </w:rPr>
        <w:t>uno sviluppo economico inclusivo</w:t>
      </w:r>
      <w:r w:rsidRPr="000F111B">
        <w:rPr>
          <w:rFonts w:ascii="Segoe UI" w:eastAsia="Arial" w:hAnsi="Segoe UI" w:cs="Segoe UI"/>
        </w:rPr>
        <w:t>".</w:t>
      </w:r>
      <w:r w:rsidR="00F3408A" w:rsidRPr="000F111B">
        <w:rPr>
          <w:rFonts w:ascii="Segoe UI" w:eastAsia="Arial" w:hAnsi="Segoe UI" w:cs="Segoe UI"/>
        </w:rPr>
        <w:t xml:space="preserve"> </w:t>
      </w:r>
    </w:p>
    <w:p w14:paraId="76569183" w14:textId="77777777" w:rsidR="00F3408A" w:rsidRPr="000F111B" w:rsidRDefault="00F3408A" w:rsidP="0016668E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68D7C189" w14:textId="69BB9B93" w:rsidR="002178CD" w:rsidRPr="000F111B" w:rsidRDefault="0016668E" w:rsidP="0016668E">
      <w:pPr>
        <w:spacing w:after="0" w:line="276" w:lineRule="auto"/>
        <w:jc w:val="both"/>
        <w:rPr>
          <w:rFonts w:ascii="Segoe UI" w:eastAsia="Arial" w:hAnsi="Segoe UI" w:cs="Segoe UI"/>
        </w:rPr>
      </w:pPr>
      <w:r w:rsidRPr="000F111B">
        <w:rPr>
          <w:rFonts w:ascii="Segoe UI" w:eastAsia="Arial" w:hAnsi="Segoe UI" w:cs="Segoe UI"/>
        </w:rPr>
        <w:t xml:space="preserve">Attraverso il programma </w:t>
      </w:r>
      <w:r w:rsidR="00A558F0" w:rsidRPr="000F111B">
        <w:rPr>
          <w:rFonts w:ascii="Segoe UI" w:eastAsia="Arial" w:hAnsi="Segoe UI" w:cs="Segoe UI"/>
        </w:rPr>
        <w:t xml:space="preserve">per le </w:t>
      </w:r>
      <w:r w:rsidRPr="000F111B">
        <w:rPr>
          <w:rFonts w:ascii="Segoe UI" w:eastAsia="Arial" w:hAnsi="Segoe UI" w:cs="Segoe UI"/>
        </w:rPr>
        <w:t>piccole e microimprese da $ 200 milioni, Visa Foundation farà</w:t>
      </w:r>
      <w:r w:rsidR="00E664D2" w:rsidRPr="000F111B">
        <w:rPr>
          <w:rFonts w:ascii="Segoe UI" w:eastAsia="Arial" w:hAnsi="Segoe UI" w:cs="Segoe UI"/>
        </w:rPr>
        <w:t xml:space="preserve"> </w:t>
      </w:r>
      <w:r w:rsidRPr="000F111B">
        <w:rPr>
          <w:rFonts w:ascii="Segoe UI" w:eastAsia="Arial" w:hAnsi="Segoe UI" w:cs="Segoe UI"/>
        </w:rPr>
        <w:t xml:space="preserve">erogare aiuti per 60 milioni di dollari alle ONG impegnate a sostenere </w:t>
      </w:r>
      <w:r w:rsidR="00A558F0" w:rsidRPr="000F111B">
        <w:rPr>
          <w:rFonts w:ascii="Segoe UI" w:eastAsia="Arial" w:hAnsi="Segoe UI" w:cs="Segoe UI"/>
        </w:rPr>
        <w:t>i proprietari di</w:t>
      </w:r>
      <w:r w:rsidRPr="000F111B">
        <w:rPr>
          <w:rFonts w:ascii="Segoe UI" w:eastAsia="Arial" w:hAnsi="Segoe UI" w:cs="Segoe UI"/>
        </w:rPr>
        <w:t xml:space="preserve"> piccole e microimprese, molti dei quali sono donne, in ogni regione in cui opera Visa. </w:t>
      </w:r>
      <w:r w:rsidR="00A558F0" w:rsidRPr="000F111B">
        <w:rPr>
          <w:rFonts w:ascii="Segoe UI" w:eastAsia="Arial" w:hAnsi="Segoe UI" w:cs="Segoe UI"/>
        </w:rPr>
        <w:t>Visa Foundation</w:t>
      </w:r>
      <w:r w:rsidRPr="000F111B">
        <w:rPr>
          <w:rFonts w:ascii="Segoe UI" w:eastAsia="Arial" w:hAnsi="Segoe UI" w:cs="Segoe UI"/>
        </w:rPr>
        <w:t xml:space="preserve"> stanzierà</w:t>
      </w:r>
      <w:r w:rsidR="00634543">
        <w:rPr>
          <w:rFonts w:ascii="Segoe UI" w:eastAsia="Arial" w:hAnsi="Segoe UI" w:cs="Segoe UI"/>
        </w:rPr>
        <w:t>,</w:t>
      </w:r>
      <w:r w:rsidRPr="000F111B">
        <w:rPr>
          <w:rFonts w:ascii="Segoe UI" w:eastAsia="Arial" w:hAnsi="Segoe UI" w:cs="Segoe UI"/>
        </w:rPr>
        <w:t xml:space="preserve"> inoltre</w:t>
      </w:r>
      <w:r w:rsidR="00634543">
        <w:rPr>
          <w:rFonts w:ascii="Segoe UI" w:eastAsia="Arial" w:hAnsi="Segoe UI" w:cs="Segoe UI"/>
        </w:rPr>
        <w:t>,</w:t>
      </w:r>
      <w:r w:rsidRPr="000F111B">
        <w:rPr>
          <w:rFonts w:ascii="Segoe UI" w:eastAsia="Arial" w:hAnsi="Segoe UI" w:cs="Segoe UI"/>
        </w:rPr>
        <w:t xml:space="preserve"> $ 140 milioni </w:t>
      </w:r>
      <w:r w:rsidR="00A558F0" w:rsidRPr="000F111B">
        <w:rPr>
          <w:rFonts w:ascii="Segoe UI" w:eastAsia="Arial" w:hAnsi="Segoe UI" w:cs="Segoe UI"/>
        </w:rPr>
        <w:t>a favore de</w:t>
      </w:r>
      <w:r w:rsidRPr="000F111B">
        <w:rPr>
          <w:rFonts w:ascii="Segoe UI" w:eastAsia="Arial" w:hAnsi="Segoe UI" w:cs="Segoe UI"/>
        </w:rPr>
        <w:t>i partner di investimento che generano</w:t>
      </w:r>
      <w:r w:rsidR="00A558F0" w:rsidRPr="000F111B">
        <w:rPr>
          <w:rFonts w:ascii="Segoe UI" w:eastAsia="Arial" w:hAnsi="Segoe UI" w:cs="Segoe UI"/>
        </w:rPr>
        <w:t xml:space="preserve"> </w:t>
      </w:r>
      <w:r w:rsidRPr="000F111B">
        <w:rPr>
          <w:rFonts w:ascii="Segoe UI" w:eastAsia="Arial" w:hAnsi="Segoe UI" w:cs="Segoe UI"/>
        </w:rPr>
        <w:t xml:space="preserve">ritorni sociali e finanziari positivi per le piccole e microimprese. </w:t>
      </w:r>
    </w:p>
    <w:p w14:paraId="49309E55" w14:textId="6936F90B" w:rsidR="00A558F0" w:rsidRPr="000F111B" w:rsidRDefault="00A558F0" w:rsidP="0016668E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4DE5C6B0" w14:textId="5D4C3316" w:rsidR="00A558F0" w:rsidRPr="000F111B" w:rsidRDefault="00A558F0" w:rsidP="00A558F0">
      <w:pPr>
        <w:spacing w:after="0" w:line="276" w:lineRule="auto"/>
        <w:jc w:val="both"/>
        <w:rPr>
          <w:rFonts w:ascii="Segoe UI" w:eastAsia="Arial" w:hAnsi="Segoe UI" w:cs="Segoe UI"/>
        </w:rPr>
      </w:pPr>
      <w:r w:rsidRPr="000F111B">
        <w:rPr>
          <w:rFonts w:ascii="Segoe UI" w:eastAsia="Arial" w:hAnsi="Segoe UI" w:cs="Segoe UI"/>
        </w:rPr>
        <w:t>“</w:t>
      </w:r>
      <w:r w:rsidRPr="000F111B">
        <w:rPr>
          <w:rFonts w:ascii="Segoe UI" w:eastAsia="Arial" w:hAnsi="Segoe UI" w:cs="Segoe UI"/>
          <w:i/>
          <w:iCs/>
        </w:rPr>
        <w:t>Duecento milioni di dollari in nuove risorse finanziarie dimostrano il nostro continuo impegno a sostenere le piccole e microimprese, con particolare attenzione al progresso economico delle donne a livello globale</w:t>
      </w:r>
      <w:r w:rsidRPr="000F111B">
        <w:rPr>
          <w:rFonts w:ascii="Segoe UI" w:eastAsia="Arial" w:hAnsi="Segoe UI" w:cs="Segoe UI"/>
        </w:rPr>
        <w:t>", ha dichiarato Graham Macmillan, Presidente di Visa Foundation. "</w:t>
      </w:r>
      <w:r w:rsidRPr="000F111B">
        <w:rPr>
          <w:rFonts w:ascii="Segoe UI" w:eastAsia="Arial" w:hAnsi="Segoe UI" w:cs="Segoe UI"/>
          <w:i/>
          <w:iCs/>
        </w:rPr>
        <w:t>Quando le donne prosperano, le comunità prosperano. Sappiamo che questo conta ora più che mai in un’economia globale che cerca di recuperare e ricostruire</w:t>
      </w:r>
      <w:r w:rsidRPr="000F111B">
        <w:rPr>
          <w:rFonts w:ascii="Segoe UI" w:eastAsia="Arial" w:hAnsi="Segoe UI" w:cs="Segoe UI"/>
        </w:rPr>
        <w:t>".</w:t>
      </w:r>
    </w:p>
    <w:p w14:paraId="018ACCAD" w14:textId="77777777" w:rsidR="00A558F0" w:rsidRPr="000F111B" w:rsidRDefault="00A558F0" w:rsidP="00A558F0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03042AB4" w14:textId="0171B073" w:rsidR="00A558F0" w:rsidRPr="000F111B" w:rsidRDefault="00A558F0" w:rsidP="00A558F0">
      <w:pPr>
        <w:spacing w:after="0" w:line="276" w:lineRule="auto"/>
        <w:jc w:val="both"/>
        <w:rPr>
          <w:rFonts w:ascii="Segoe UI" w:eastAsia="Arial" w:hAnsi="Segoe UI" w:cs="Segoe UI"/>
        </w:rPr>
      </w:pPr>
      <w:r w:rsidRPr="000F111B">
        <w:rPr>
          <w:rFonts w:ascii="Segoe UI" w:eastAsia="Arial" w:hAnsi="Segoe UI" w:cs="Segoe UI"/>
        </w:rPr>
        <w:t>Per maggiori informazioni:</w:t>
      </w:r>
    </w:p>
    <w:p w14:paraId="22A8D4DC" w14:textId="3566EFA5" w:rsidR="00A558F0" w:rsidRPr="00C7658F" w:rsidRDefault="00A558F0" w:rsidP="00C7658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Segoe UI" w:eastAsia="Arial" w:hAnsi="Segoe UI" w:cs="Segoe UI"/>
        </w:rPr>
      </w:pPr>
      <w:r w:rsidRPr="00C7658F">
        <w:rPr>
          <w:rFonts w:ascii="Segoe UI" w:eastAsia="Arial" w:hAnsi="Segoe UI" w:cs="Segoe UI"/>
        </w:rPr>
        <w:t>Visa Foun</w:t>
      </w:r>
      <w:bookmarkStart w:id="0" w:name="_GoBack"/>
      <w:bookmarkEnd w:id="0"/>
      <w:r w:rsidRPr="00C7658F">
        <w:rPr>
          <w:rFonts w:ascii="Segoe UI" w:eastAsia="Arial" w:hAnsi="Segoe UI" w:cs="Segoe UI"/>
        </w:rPr>
        <w:t xml:space="preserve">dation: </w:t>
      </w:r>
      <w:hyperlink r:id="rId8" w:history="1">
        <w:r w:rsidRPr="00C7658F">
          <w:rPr>
            <w:rStyle w:val="Collegamentoipertestuale"/>
            <w:rFonts w:ascii="Segoe UI" w:eastAsia="Arial" w:hAnsi="Segoe UI" w:cs="Segoe UI"/>
            <w:lang w:val="en-GB"/>
          </w:rPr>
          <w:t>https://usa.visa.com/about-visa/philanthropy/visafoundation.html</w:t>
        </w:r>
      </w:hyperlink>
      <w:r w:rsidRPr="00C7658F">
        <w:rPr>
          <w:rFonts w:ascii="Segoe UI" w:eastAsia="Arial" w:hAnsi="Segoe UI" w:cs="Segoe UI"/>
        </w:rPr>
        <w:t xml:space="preserve">  </w:t>
      </w:r>
    </w:p>
    <w:p w14:paraId="41FAC966" w14:textId="6A4C5996" w:rsidR="00A558F0" w:rsidRPr="00C7658F" w:rsidRDefault="00A558F0" w:rsidP="00C7658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Segoe UI" w:eastAsia="Arial" w:hAnsi="Segoe UI" w:cs="Segoe UI"/>
          <w:lang w:val="it-IT"/>
        </w:rPr>
      </w:pPr>
      <w:r w:rsidRPr="00C7658F">
        <w:rPr>
          <w:rFonts w:ascii="Segoe UI" w:eastAsia="Arial" w:hAnsi="Segoe UI" w:cs="Segoe UI"/>
          <w:lang w:val="it-IT"/>
        </w:rPr>
        <w:t>Recente impegno di Visa a sostegno del progresso economico delle donne:</w:t>
      </w:r>
    </w:p>
    <w:p w14:paraId="7CFD16D9" w14:textId="1594E542" w:rsidR="00A558F0" w:rsidRPr="000F111B" w:rsidRDefault="00B6409C" w:rsidP="00C7658F">
      <w:pPr>
        <w:spacing w:after="0" w:line="276" w:lineRule="auto"/>
        <w:ind w:firstLine="708"/>
        <w:jc w:val="both"/>
        <w:rPr>
          <w:rFonts w:ascii="Segoe UI" w:eastAsia="Arial" w:hAnsi="Segoe UI" w:cs="Segoe UI"/>
        </w:rPr>
      </w:pPr>
      <w:hyperlink r:id="rId9" w:history="1">
        <w:r w:rsidRPr="00632322">
          <w:rPr>
            <w:rStyle w:val="Collegamentoipertestuale"/>
            <w:rFonts w:ascii="Segoe UI" w:eastAsia="Arial" w:hAnsi="Segoe UI" w:cs="Segoe UI"/>
          </w:rPr>
          <w:t>https://usa.visa.com/about-visa/newsroom/press-releases.releaseId.17026.html</w:t>
        </w:r>
      </w:hyperlink>
      <w:r w:rsidR="00A558F0" w:rsidRPr="000F111B">
        <w:rPr>
          <w:rFonts w:ascii="Segoe UI" w:eastAsia="Arial" w:hAnsi="Segoe UI" w:cs="Segoe UI"/>
        </w:rPr>
        <w:t xml:space="preserve"> </w:t>
      </w:r>
    </w:p>
    <w:p w14:paraId="55E13575" w14:textId="3BCCB8C6" w:rsidR="0016668E" w:rsidRPr="000F111B" w:rsidRDefault="0016668E" w:rsidP="0016668E">
      <w:pPr>
        <w:spacing w:after="0" w:line="276" w:lineRule="auto"/>
        <w:jc w:val="both"/>
        <w:rPr>
          <w:rFonts w:ascii="Segoe UI" w:eastAsia="Arial" w:hAnsi="Segoe UI" w:cs="Segoe UI"/>
        </w:rPr>
      </w:pPr>
    </w:p>
    <w:p w14:paraId="7149015E" w14:textId="77777777" w:rsidR="009933AD" w:rsidRPr="009933AD" w:rsidRDefault="009933AD" w:rsidP="002178CD">
      <w:pPr>
        <w:spacing w:after="0" w:line="240" w:lineRule="auto"/>
        <w:jc w:val="both"/>
        <w:rPr>
          <w:rFonts w:ascii="Segoe UI" w:eastAsia="Times New Roman" w:hAnsi="Segoe UI" w:cs="Segoe UI"/>
          <w:color w:val="595959" w:themeColor="text1" w:themeTint="A6"/>
          <w:lang w:eastAsia="it-IT"/>
        </w:rPr>
      </w:pPr>
    </w:p>
    <w:p w14:paraId="18C676CD" w14:textId="77777777" w:rsidR="009933AD" w:rsidRPr="009933AD" w:rsidRDefault="009933AD" w:rsidP="0099513A">
      <w:pPr>
        <w:spacing w:after="0" w:line="240" w:lineRule="auto"/>
        <w:jc w:val="center"/>
        <w:rPr>
          <w:rFonts w:ascii="Segoe UI" w:eastAsia="Times New Roman" w:hAnsi="Segoe UI" w:cs="Segoe UI"/>
          <w:bCs/>
          <w:color w:val="595959" w:themeColor="text1" w:themeTint="A6"/>
        </w:rPr>
      </w:pPr>
      <w:r w:rsidRPr="009933AD">
        <w:rPr>
          <w:rFonts w:ascii="Segoe UI" w:eastAsia="Times New Roman" w:hAnsi="Segoe UI" w:cs="Segoe UI"/>
          <w:bCs/>
          <w:color w:val="595959" w:themeColor="text1" w:themeTint="A6"/>
        </w:rPr>
        <w:t>###</w:t>
      </w:r>
    </w:p>
    <w:p w14:paraId="10C84F7F" w14:textId="77777777" w:rsidR="009933AD" w:rsidRPr="009933AD" w:rsidRDefault="009933AD" w:rsidP="009933AD">
      <w:pPr>
        <w:spacing w:after="0" w:line="240" w:lineRule="auto"/>
        <w:rPr>
          <w:rFonts w:ascii="Segoe UI" w:eastAsia="Times New Roman" w:hAnsi="Segoe UI" w:cs="Segoe UI"/>
          <w:b/>
          <w:color w:val="595959" w:themeColor="text1" w:themeTint="A6"/>
        </w:rPr>
      </w:pPr>
    </w:p>
    <w:p w14:paraId="6F9E7760" w14:textId="77777777" w:rsidR="009933AD" w:rsidRPr="009933AD" w:rsidRDefault="009933AD" w:rsidP="009933AD">
      <w:pPr>
        <w:spacing w:after="0" w:line="240" w:lineRule="auto"/>
        <w:rPr>
          <w:rFonts w:ascii="Segoe UI" w:eastAsia="Times New Roman" w:hAnsi="Segoe UI" w:cs="Segoe UI"/>
          <w:b/>
          <w:color w:val="595959" w:themeColor="text1" w:themeTint="A6"/>
        </w:rPr>
      </w:pPr>
    </w:p>
    <w:p w14:paraId="2D569F94" w14:textId="782C5F47" w:rsidR="009933AD" w:rsidRPr="0030159C" w:rsidRDefault="009933AD" w:rsidP="009933AD">
      <w:pPr>
        <w:spacing w:after="0" w:line="240" w:lineRule="auto"/>
        <w:jc w:val="both"/>
        <w:rPr>
          <w:rFonts w:ascii="Segoe UI" w:hAnsi="Segoe UI" w:cs="Segoe UI"/>
          <w:b/>
          <w:color w:val="595959" w:themeColor="text1" w:themeTint="A6"/>
          <w:sz w:val="20"/>
          <w:szCs w:val="20"/>
        </w:rPr>
      </w:pPr>
      <w:r w:rsidRPr="0030159C">
        <w:rPr>
          <w:rFonts w:ascii="Segoe UI" w:hAnsi="Segoe UI" w:cs="Segoe UI"/>
          <w:b/>
          <w:color w:val="595959" w:themeColor="text1" w:themeTint="A6"/>
          <w:sz w:val="20"/>
          <w:szCs w:val="20"/>
        </w:rPr>
        <w:t xml:space="preserve">Visa </w:t>
      </w:r>
      <w:r w:rsidR="00A558F0" w:rsidRPr="0030159C">
        <w:rPr>
          <w:rFonts w:ascii="Segoe UI" w:hAnsi="Segoe UI" w:cs="Segoe UI"/>
          <w:b/>
          <w:color w:val="595959" w:themeColor="text1" w:themeTint="A6"/>
          <w:sz w:val="20"/>
          <w:szCs w:val="20"/>
        </w:rPr>
        <w:t>Foundation</w:t>
      </w:r>
    </w:p>
    <w:p w14:paraId="59501503" w14:textId="41ECC54C" w:rsidR="00A558F0" w:rsidRPr="0030159C" w:rsidRDefault="00A558F0" w:rsidP="00A558F0">
      <w:pPr>
        <w:spacing w:after="0" w:line="240" w:lineRule="auto"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>Visa Foundation sost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>ien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e 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le 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economie inclusive in cui 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>persone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>, imprese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e comunità possono prosperare. Attraverso 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>modelli erogativi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e investimenti, la Fondazione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dà priorità alla resilienza e alla crescita delle 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>microimprese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e delle piccole imprese a beneficio delle donne.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La Fondazione supporta anche 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>azioni a supporto de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i più ampi bisogni della comunità e 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>in risposta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a disastri in tempi</w:t>
      </w:r>
      <w:r w:rsidR="00E664D2"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>di crisi. Visa Foundation è registrata negli Stati Uniti come entità 501 (c) 3.</w:t>
      </w:r>
    </w:p>
    <w:p w14:paraId="6AC5538C" w14:textId="77777777" w:rsidR="00E664D2" w:rsidRPr="0030159C" w:rsidRDefault="00E664D2" w:rsidP="00A558F0">
      <w:pPr>
        <w:spacing w:after="0" w:line="240" w:lineRule="auto"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14:paraId="53CE0833" w14:textId="665BC563" w:rsidR="00A558F0" w:rsidRPr="0030159C" w:rsidRDefault="00A558F0" w:rsidP="009933AD">
      <w:pPr>
        <w:spacing w:after="0" w:line="240" w:lineRule="auto"/>
        <w:jc w:val="both"/>
        <w:rPr>
          <w:rFonts w:ascii="Segoe UI" w:hAnsi="Segoe UI" w:cs="Segoe UI"/>
          <w:b/>
          <w:color w:val="595959" w:themeColor="text1" w:themeTint="A6"/>
          <w:sz w:val="20"/>
          <w:szCs w:val="20"/>
        </w:rPr>
      </w:pPr>
      <w:r w:rsidRPr="0030159C">
        <w:rPr>
          <w:rFonts w:ascii="Segoe UI" w:hAnsi="Segoe UI" w:cs="Segoe UI"/>
          <w:b/>
          <w:color w:val="595959" w:themeColor="text1" w:themeTint="A6"/>
          <w:sz w:val="20"/>
          <w:szCs w:val="20"/>
        </w:rPr>
        <w:lastRenderedPageBreak/>
        <w:t>Visa</w:t>
      </w:r>
    </w:p>
    <w:p w14:paraId="699C96A1" w14:textId="77777777" w:rsidR="00E664D2" w:rsidRPr="0030159C" w:rsidRDefault="009933AD" w:rsidP="00A10E9C">
      <w:pPr>
        <w:spacing w:after="0" w:line="240" w:lineRule="auto"/>
        <w:jc w:val="both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>VisaNet</w:t>
      </w:r>
      <w:proofErr w:type="spellEnd"/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commercio connesso su qualsiasi tipo di </w:t>
      </w:r>
      <w:proofErr w:type="gramStart"/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>device</w:t>
      </w:r>
      <w:proofErr w:type="gramEnd"/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e una forza trainante dietro il sogno di un futuro senza contanti per tutti, ovunque. Mentre il mondo si muove dall'analogico al digitale, Visa sta dedicando il </w:t>
      </w:r>
      <w:proofErr w:type="gramStart"/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>brand</w:t>
      </w:r>
      <w:proofErr w:type="gramEnd"/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i prodotti, le persone, la rete e le dimensioni per rimodellare il futuro del commercio. </w:t>
      </w:r>
    </w:p>
    <w:p w14:paraId="68D6A400" w14:textId="10E55801" w:rsidR="00B755B7" w:rsidRPr="0030159C" w:rsidRDefault="009933AD" w:rsidP="00A10E9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>Per maggiori informazioni, visita</w:t>
      </w:r>
      <w:r w:rsidR="003D0476" w:rsidRPr="0030159C">
        <w:rPr>
          <w:rFonts w:ascii="Segoe UI" w:hAnsi="Segoe UI" w:cs="Segoe UI"/>
          <w:color w:val="0000FF"/>
          <w:sz w:val="20"/>
          <w:szCs w:val="20"/>
        </w:rPr>
        <w:t xml:space="preserve"> </w:t>
      </w:r>
      <w:hyperlink r:id="rId10" w:history="1">
        <w:r w:rsidR="003D0476" w:rsidRPr="0030159C">
          <w:rPr>
            <w:rStyle w:val="Collegamentoipertestuale"/>
            <w:rFonts w:ascii="Segoe UI" w:hAnsi="Segoe UI" w:cs="Segoe UI"/>
            <w:sz w:val="20"/>
            <w:szCs w:val="20"/>
          </w:rPr>
          <w:t>https://www.visaitalia.com/</w:t>
        </w:r>
      </w:hyperlink>
      <w:r w:rsidRPr="0030159C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, e seguici su Twitter </w:t>
      </w:r>
      <w:bookmarkStart w:id="1" w:name="_Hlk29909528"/>
      <w:r w:rsidR="00E47B2A" w:rsidRPr="0030159C">
        <w:rPr>
          <w:rFonts w:ascii="Segoe UI" w:hAnsi="Segoe UI" w:cs="Segoe UI"/>
          <w:sz w:val="20"/>
          <w:szCs w:val="20"/>
        </w:rPr>
        <w:fldChar w:fldCharType="begin"/>
      </w:r>
      <w:r w:rsidR="00E47B2A" w:rsidRPr="0030159C">
        <w:rPr>
          <w:rFonts w:ascii="Segoe UI" w:hAnsi="Segoe UI" w:cs="Segoe UI"/>
          <w:sz w:val="20"/>
          <w:szCs w:val="20"/>
        </w:rPr>
        <w:instrText xml:space="preserve"> HYPERLINK "https://twitter.com/Visa_IT" </w:instrText>
      </w:r>
      <w:r w:rsidR="00E47B2A" w:rsidRPr="0030159C">
        <w:rPr>
          <w:rFonts w:ascii="Segoe UI" w:hAnsi="Segoe UI" w:cs="Segoe UI"/>
          <w:sz w:val="20"/>
          <w:szCs w:val="20"/>
        </w:rPr>
        <w:fldChar w:fldCharType="separate"/>
      </w:r>
      <w:r w:rsidRPr="0030159C">
        <w:rPr>
          <w:rStyle w:val="Collegamentoipertestuale"/>
          <w:rFonts w:ascii="Segoe UI" w:hAnsi="Segoe UI" w:cs="Segoe UI"/>
          <w:sz w:val="20"/>
          <w:szCs w:val="20"/>
        </w:rPr>
        <w:t>@</w:t>
      </w:r>
      <w:proofErr w:type="spellStart"/>
      <w:r w:rsidRPr="0030159C">
        <w:rPr>
          <w:rStyle w:val="Collegamentoipertestuale"/>
          <w:rFonts w:ascii="Segoe UI" w:hAnsi="Segoe UI" w:cs="Segoe UI"/>
          <w:sz w:val="20"/>
          <w:szCs w:val="20"/>
        </w:rPr>
        <w:t>Visa_IT</w:t>
      </w:r>
      <w:proofErr w:type="spellEnd"/>
      <w:r w:rsidR="00E47B2A" w:rsidRPr="0030159C">
        <w:rPr>
          <w:rStyle w:val="Collegamentoipertestuale"/>
          <w:rFonts w:ascii="Segoe UI" w:hAnsi="Segoe UI" w:cs="Segoe UI"/>
          <w:sz w:val="20"/>
          <w:szCs w:val="20"/>
        </w:rPr>
        <w:fldChar w:fldCharType="end"/>
      </w:r>
      <w:bookmarkEnd w:id="1"/>
      <w:r w:rsidRPr="0030159C">
        <w:rPr>
          <w:rFonts w:ascii="Segoe UI" w:hAnsi="Segoe UI" w:cs="Segoe UI"/>
          <w:sz w:val="20"/>
          <w:szCs w:val="20"/>
        </w:rPr>
        <w:t>.</w:t>
      </w:r>
      <w:r w:rsidR="00C725EE" w:rsidRPr="0030159C">
        <w:rPr>
          <w:rFonts w:ascii="Segoe UI" w:hAnsi="Segoe UI" w:cs="Segoe UI"/>
          <w:sz w:val="20"/>
          <w:szCs w:val="20"/>
        </w:rPr>
        <w:t xml:space="preserve"> </w:t>
      </w:r>
    </w:p>
    <w:p w14:paraId="365AA9D2" w14:textId="0DFCAE82" w:rsidR="00C725EE" w:rsidRDefault="00C725EE" w:rsidP="00A10E9C">
      <w:pPr>
        <w:spacing w:after="0" w:line="240" w:lineRule="auto"/>
        <w:jc w:val="both"/>
        <w:rPr>
          <w:rFonts w:cstheme="minorHAnsi"/>
        </w:rPr>
      </w:pPr>
    </w:p>
    <w:p w14:paraId="31BF70B1" w14:textId="77777777" w:rsidR="00D10499" w:rsidRDefault="00D10499" w:rsidP="00A10E9C">
      <w:pPr>
        <w:spacing w:after="0" w:line="240" w:lineRule="auto"/>
        <w:jc w:val="both"/>
        <w:rPr>
          <w:rFonts w:cstheme="minorHAnsi"/>
        </w:rPr>
      </w:pPr>
    </w:p>
    <w:sectPr w:rsidR="00D1049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760CC" w14:textId="77777777" w:rsidR="00BB7E9B" w:rsidRDefault="00BB7E9B" w:rsidP="00BB7E9B">
      <w:pPr>
        <w:spacing w:after="0" w:line="240" w:lineRule="auto"/>
      </w:pPr>
      <w:r>
        <w:separator/>
      </w:r>
    </w:p>
  </w:endnote>
  <w:endnote w:type="continuationSeparator" w:id="0">
    <w:p w14:paraId="1DFBDA40" w14:textId="77777777" w:rsidR="00BB7E9B" w:rsidRDefault="00BB7E9B" w:rsidP="00BB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3D9A" w14:textId="77777777" w:rsidR="009933AD" w:rsidRDefault="009933AD" w:rsidP="009933AD">
    <w:pPr>
      <w:spacing w:after="0" w:line="240" w:lineRule="auto"/>
      <w:rPr>
        <w:rFonts w:ascii="Segoe UI" w:eastAsia="Calibri" w:hAnsi="Segoe UI" w:cs="Times New Roman"/>
        <w:b/>
        <w:i/>
        <w:iCs/>
        <w:color w:val="595959" w:themeColor="text1" w:themeTint="A6"/>
        <w:sz w:val="20"/>
        <w:szCs w:val="20"/>
      </w:rPr>
    </w:pPr>
  </w:p>
  <w:p w14:paraId="61D1EDF2" w14:textId="77777777" w:rsidR="009933AD" w:rsidRPr="009933AD" w:rsidRDefault="009933AD" w:rsidP="009933AD">
    <w:pPr>
      <w:spacing w:after="0" w:line="240" w:lineRule="auto"/>
      <w:rPr>
        <w:rFonts w:ascii="Segoe UI" w:eastAsia="Calibri" w:hAnsi="Segoe UI" w:cs="Times New Roman"/>
        <w:b/>
        <w:i/>
        <w:iCs/>
        <w:color w:val="0D0D0D" w:themeColor="text1" w:themeTint="F2"/>
        <w:sz w:val="20"/>
        <w:szCs w:val="20"/>
      </w:rPr>
    </w:pPr>
    <w:r w:rsidRPr="009933AD">
      <w:rPr>
        <w:rFonts w:ascii="Segoe UI" w:eastAsia="Calibri" w:hAnsi="Segoe UI" w:cs="Times New Roman"/>
        <w:b/>
        <w:i/>
        <w:iCs/>
        <w:color w:val="0D0D0D" w:themeColor="text1" w:themeTint="F2"/>
        <w:sz w:val="20"/>
        <w:szCs w:val="20"/>
      </w:rPr>
      <w:t>Contatti ufficio stampa Visa:</w:t>
    </w:r>
  </w:p>
  <w:p w14:paraId="4DA2552C" w14:textId="67B8401D" w:rsidR="009933AD" w:rsidRPr="009933AD" w:rsidRDefault="009933AD" w:rsidP="009933AD">
    <w:pPr>
      <w:spacing w:after="0" w:line="240" w:lineRule="auto"/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</w:pP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Alessandro Zambetti</w:t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  <w:t xml:space="preserve">e-mail: </w:t>
    </w:r>
    <w:hyperlink r:id="rId1" w:history="1">
      <w:r w:rsidRPr="009933AD">
        <w:rPr>
          <w:rStyle w:val="Collegamentoipertestuale"/>
          <w:rFonts w:ascii="Segoe UI" w:eastAsia="Calibri" w:hAnsi="Segoe UI" w:cs="Times New Roman"/>
          <w:bCs/>
          <w:i/>
          <w:iCs/>
          <w:color w:val="0D0D0D" w:themeColor="text1" w:themeTint="F2"/>
          <w:sz w:val="20"/>
          <w:szCs w:val="20"/>
        </w:rPr>
        <w:t>azambetti@dagcom.com</w:t>
      </w:r>
    </w:hyperlink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  <w:t xml:space="preserve">Tel: +39 </w:t>
    </w:r>
    <w:r w:rsidR="00B6409C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>3389241387</w:t>
    </w:r>
  </w:p>
  <w:p w14:paraId="0F48F706" w14:textId="77777777" w:rsidR="009933AD" w:rsidRPr="009933AD" w:rsidRDefault="009933AD" w:rsidP="009933AD">
    <w:pPr>
      <w:spacing w:after="0" w:line="240" w:lineRule="auto"/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</w:pP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Barbara D’Incecco </w:t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  <w:t xml:space="preserve">e-mail: </w:t>
    </w:r>
    <w:hyperlink r:id="rId2" w:history="1">
      <w:r w:rsidRPr="009933AD">
        <w:rPr>
          <w:rStyle w:val="Collegamentoipertestuale"/>
          <w:rFonts w:ascii="Segoe UI" w:hAnsi="Segoe UI" w:cs="Segoe UI"/>
          <w:i/>
          <w:iCs/>
          <w:color w:val="0D0D0D" w:themeColor="text1" w:themeTint="F2"/>
          <w:sz w:val="20"/>
          <w:szCs w:val="20"/>
        </w:rPr>
        <w:t>bdincecco@dagcom.com</w:t>
      </w:r>
    </w:hyperlink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 xml:space="preserve">   </w:t>
    </w:r>
    <w:r w:rsidRPr="009933AD">
      <w:rPr>
        <w:rFonts w:ascii="Segoe UI" w:eastAsia="Calibri" w:hAnsi="Segoe UI" w:cs="Times New Roman"/>
        <w:bCs/>
        <w:i/>
        <w:iCs/>
        <w:color w:val="0D0D0D" w:themeColor="text1" w:themeTint="F2"/>
        <w:sz w:val="20"/>
        <w:szCs w:val="20"/>
      </w:rPr>
      <w:tab/>
      <w:t>Tel: +39 02 89054168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8140" w14:textId="77777777" w:rsidR="00BB7E9B" w:rsidRDefault="00BB7E9B" w:rsidP="00BB7E9B">
      <w:pPr>
        <w:spacing w:after="0" w:line="240" w:lineRule="auto"/>
      </w:pPr>
      <w:r>
        <w:separator/>
      </w:r>
    </w:p>
  </w:footnote>
  <w:footnote w:type="continuationSeparator" w:id="0">
    <w:p w14:paraId="43B6A75D" w14:textId="77777777" w:rsidR="00BB7E9B" w:rsidRDefault="00BB7E9B" w:rsidP="00BB7E9B">
      <w:pPr>
        <w:spacing w:after="0" w:line="240" w:lineRule="auto"/>
      </w:pPr>
      <w:r>
        <w:continuationSeparator/>
      </w:r>
    </w:p>
  </w:footnote>
  <w:footnote w:id="1">
    <w:p w14:paraId="4E55BF7E" w14:textId="6569F30B" w:rsidR="00F3408A" w:rsidRDefault="00F3408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IDFont+F1" w:hAnsi="CIDFont+F1" w:cs="CIDFont+F1"/>
          <w:color w:val="0000FF"/>
        </w:rPr>
        <w:t>https://www.un.org/en/events/smallbusinessday/</w:t>
      </w:r>
    </w:p>
  </w:footnote>
  <w:footnote w:id="2">
    <w:p w14:paraId="6158E4D1" w14:textId="77777777" w:rsidR="00F3408A" w:rsidRDefault="00F3408A" w:rsidP="00F340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FF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IDFont+F1" w:hAnsi="CIDFont+F1" w:cs="CIDFont+F1"/>
          <w:color w:val="0000FF"/>
          <w:sz w:val="20"/>
          <w:szCs w:val="20"/>
        </w:rPr>
        <w:t>https://www.ifc.org/wps/wcm/connect/news_ext_content/ifc_external_corporate_site/news+and+events/news/</w:t>
      </w:r>
    </w:p>
    <w:p w14:paraId="60FB2C0D" w14:textId="2A4F1BDD" w:rsidR="00F3408A" w:rsidRDefault="00F3408A" w:rsidP="00F3408A">
      <w:pPr>
        <w:pStyle w:val="Testonotaapidipagina"/>
      </w:pPr>
      <w:proofErr w:type="spellStart"/>
      <w:r>
        <w:rPr>
          <w:rFonts w:ascii="CIDFont+F1" w:hAnsi="CIDFont+F1" w:cs="CIDFont+F1"/>
          <w:color w:val="0000FF"/>
        </w:rPr>
        <w:t>bridging</w:t>
      </w:r>
      <w:proofErr w:type="spellEnd"/>
      <w:r>
        <w:rPr>
          <w:rFonts w:ascii="CIDFont+F1" w:hAnsi="CIDFont+F1" w:cs="CIDFont+F1"/>
          <w:color w:val="0000FF"/>
        </w:rPr>
        <w:t>-gender-gap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BE46" w14:textId="77777777" w:rsidR="00BB7E9B" w:rsidRDefault="00BB7E9B" w:rsidP="00BB7E9B">
    <w:pPr>
      <w:pStyle w:val="Intestazione"/>
      <w:jc w:val="right"/>
    </w:pPr>
    <w:r>
      <w:rPr>
        <w:noProof/>
      </w:rPr>
      <w:drawing>
        <wp:inline distT="0" distB="0" distL="0" distR="0" wp14:anchorId="671A7DC5" wp14:editId="7E57CFAC">
          <wp:extent cx="1480820" cy="831850"/>
          <wp:effectExtent l="0" t="0" r="5080" b="6350"/>
          <wp:docPr id="3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E7DCB" w14:textId="77777777" w:rsidR="00BB7E9B" w:rsidRDefault="00BB7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239"/>
    <w:multiLevelType w:val="hybridMultilevel"/>
    <w:tmpl w:val="5E4C19E0"/>
    <w:lvl w:ilvl="0" w:tplc="F620F622">
      <w:numFmt w:val="bullet"/>
      <w:lvlText w:val="•"/>
      <w:lvlJc w:val="left"/>
      <w:pPr>
        <w:ind w:left="540" w:hanging="450"/>
      </w:pPr>
      <w:rPr>
        <w:rFonts w:ascii="Segoe UI" w:eastAsia="Calibr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9034909"/>
    <w:multiLevelType w:val="hybridMultilevel"/>
    <w:tmpl w:val="D74C240C"/>
    <w:lvl w:ilvl="0" w:tplc="9DA07548">
      <w:start w:val="7"/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09E2"/>
    <w:multiLevelType w:val="hybridMultilevel"/>
    <w:tmpl w:val="8CDE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41744"/>
    <w:multiLevelType w:val="hybridMultilevel"/>
    <w:tmpl w:val="7AEE6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9F"/>
    <w:rsid w:val="00023E09"/>
    <w:rsid w:val="00061705"/>
    <w:rsid w:val="00067C9F"/>
    <w:rsid w:val="000812AB"/>
    <w:rsid w:val="00082C30"/>
    <w:rsid w:val="000D4FAA"/>
    <w:rsid w:val="000F111B"/>
    <w:rsid w:val="001506FA"/>
    <w:rsid w:val="0016668E"/>
    <w:rsid w:val="00172889"/>
    <w:rsid w:val="001A4457"/>
    <w:rsid w:val="001C13A9"/>
    <w:rsid w:val="002178CD"/>
    <w:rsid w:val="00236BC6"/>
    <w:rsid w:val="00265F84"/>
    <w:rsid w:val="00282F1E"/>
    <w:rsid w:val="002B471C"/>
    <w:rsid w:val="002C5A08"/>
    <w:rsid w:val="0030159C"/>
    <w:rsid w:val="003551C4"/>
    <w:rsid w:val="003860BA"/>
    <w:rsid w:val="003938BE"/>
    <w:rsid w:val="003D0476"/>
    <w:rsid w:val="003E3A99"/>
    <w:rsid w:val="003F1962"/>
    <w:rsid w:val="00444FBB"/>
    <w:rsid w:val="00484404"/>
    <w:rsid w:val="004D522A"/>
    <w:rsid w:val="004D7EBC"/>
    <w:rsid w:val="004E5116"/>
    <w:rsid w:val="004F5C71"/>
    <w:rsid w:val="00537BE1"/>
    <w:rsid w:val="00540F1E"/>
    <w:rsid w:val="00550BD9"/>
    <w:rsid w:val="005757F9"/>
    <w:rsid w:val="005A13D6"/>
    <w:rsid w:val="005D4E0B"/>
    <w:rsid w:val="006063E8"/>
    <w:rsid w:val="00616BA5"/>
    <w:rsid w:val="0063189C"/>
    <w:rsid w:val="00634543"/>
    <w:rsid w:val="00640D47"/>
    <w:rsid w:val="006449F9"/>
    <w:rsid w:val="00645411"/>
    <w:rsid w:val="006840B2"/>
    <w:rsid w:val="006C4181"/>
    <w:rsid w:val="006E5BA0"/>
    <w:rsid w:val="007819D4"/>
    <w:rsid w:val="007A7E80"/>
    <w:rsid w:val="007C3DE7"/>
    <w:rsid w:val="007E29C2"/>
    <w:rsid w:val="008525CF"/>
    <w:rsid w:val="0085460D"/>
    <w:rsid w:val="0086117C"/>
    <w:rsid w:val="00862C7D"/>
    <w:rsid w:val="008632E0"/>
    <w:rsid w:val="008905CE"/>
    <w:rsid w:val="008A0AA4"/>
    <w:rsid w:val="008A209F"/>
    <w:rsid w:val="008B0266"/>
    <w:rsid w:val="008D6295"/>
    <w:rsid w:val="008F3B0B"/>
    <w:rsid w:val="0092022F"/>
    <w:rsid w:val="00920736"/>
    <w:rsid w:val="009477E9"/>
    <w:rsid w:val="00974906"/>
    <w:rsid w:val="00984ED6"/>
    <w:rsid w:val="009933AD"/>
    <w:rsid w:val="0099513A"/>
    <w:rsid w:val="009B6B37"/>
    <w:rsid w:val="009E58B4"/>
    <w:rsid w:val="009F66AB"/>
    <w:rsid w:val="00A0728A"/>
    <w:rsid w:val="00A10E9C"/>
    <w:rsid w:val="00A558F0"/>
    <w:rsid w:val="00AC7D7E"/>
    <w:rsid w:val="00AD2F75"/>
    <w:rsid w:val="00AD5857"/>
    <w:rsid w:val="00B6409C"/>
    <w:rsid w:val="00B64A4F"/>
    <w:rsid w:val="00B72505"/>
    <w:rsid w:val="00B755B7"/>
    <w:rsid w:val="00BB7E9B"/>
    <w:rsid w:val="00BF4782"/>
    <w:rsid w:val="00C33986"/>
    <w:rsid w:val="00C509A6"/>
    <w:rsid w:val="00C725EE"/>
    <w:rsid w:val="00C7658F"/>
    <w:rsid w:val="00C77BAA"/>
    <w:rsid w:val="00C833F8"/>
    <w:rsid w:val="00CA5BF4"/>
    <w:rsid w:val="00CB7C78"/>
    <w:rsid w:val="00D02AB5"/>
    <w:rsid w:val="00D071CB"/>
    <w:rsid w:val="00D10499"/>
    <w:rsid w:val="00D132DC"/>
    <w:rsid w:val="00D37444"/>
    <w:rsid w:val="00D52980"/>
    <w:rsid w:val="00DA45CF"/>
    <w:rsid w:val="00DD1AFF"/>
    <w:rsid w:val="00E451E3"/>
    <w:rsid w:val="00E47B2A"/>
    <w:rsid w:val="00E633FF"/>
    <w:rsid w:val="00E664D2"/>
    <w:rsid w:val="00EB1CDC"/>
    <w:rsid w:val="00EF4CC2"/>
    <w:rsid w:val="00F3408A"/>
    <w:rsid w:val="00F46AE2"/>
    <w:rsid w:val="00F52093"/>
    <w:rsid w:val="00F53549"/>
    <w:rsid w:val="00F76E98"/>
    <w:rsid w:val="00FA20AE"/>
    <w:rsid w:val="00FB4342"/>
    <w:rsid w:val="00FE1C26"/>
    <w:rsid w:val="00FE5A75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FBCE00"/>
  <w15:chartTrackingRefBased/>
  <w15:docId w15:val="{73392497-68C0-4997-89A4-855D374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757F9"/>
    <w:rPr>
      <w:b/>
      <w:bCs/>
    </w:rPr>
  </w:style>
  <w:style w:type="character" w:customStyle="1" w:styleId="ParagrafoelencoCarattere">
    <w:name w:val="Paragrafo elenco Carattere"/>
    <w:aliases w:val="Table/Figure Heading Carattere,Listeafsnit Carattere,Paragraphe de liste1 Carattere,List Paragraph1 Carattere,Colorful List - Accent 11 Carattere,bl Carattere,Bullet L1 Carattere,bl1 Carattere,Bullet Carattere,lp1 Carattere"/>
    <w:basedOn w:val="Carpredefinitoparagrafo"/>
    <w:link w:val="Paragrafoelenco"/>
    <w:uiPriority w:val="34"/>
    <w:locked/>
    <w:rsid w:val="00BB7E9B"/>
    <w:rPr>
      <w:lang w:val="en-US"/>
    </w:rPr>
  </w:style>
  <w:style w:type="paragraph" w:styleId="Paragrafoelenco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e"/>
    <w:link w:val="ParagrafoelencoCarattere"/>
    <w:uiPriority w:val="34"/>
    <w:qFormat/>
    <w:rsid w:val="00BB7E9B"/>
    <w:pPr>
      <w:spacing w:line="254" w:lineRule="auto"/>
      <w:ind w:left="720"/>
      <w:contextualSpacing/>
    </w:pPr>
    <w:rPr>
      <w:lang w:val="en-US"/>
    </w:rPr>
  </w:style>
  <w:style w:type="paragraph" w:customStyle="1" w:styleId="VisaDocumentname">
    <w:name w:val="Visa Document name"/>
    <w:rsid w:val="00BB7E9B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BB7E9B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B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E9B"/>
  </w:style>
  <w:style w:type="paragraph" w:styleId="Pidipagina">
    <w:name w:val="footer"/>
    <w:basedOn w:val="Normale"/>
    <w:link w:val="PidipaginaCarattere"/>
    <w:uiPriority w:val="99"/>
    <w:unhideWhenUsed/>
    <w:rsid w:val="00BB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E9B"/>
  </w:style>
  <w:style w:type="character" w:styleId="Collegamentoipertestuale">
    <w:name w:val="Hyperlink"/>
    <w:basedOn w:val="Carpredefinitoparagrafo"/>
    <w:uiPriority w:val="99"/>
    <w:unhideWhenUsed/>
    <w:rsid w:val="009933AD"/>
    <w:rPr>
      <w:color w:val="0000FF"/>
      <w:u w:val="single"/>
    </w:rPr>
  </w:style>
  <w:style w:type="paragraph" w:styleId="Nessunaspaziatura">
    <w:name w:val="No Spacing"/>
    <w:uiPriority w:val="1"/>
    <w:qFormat/>
    <w:rsid w:val="009933AD"/>
    <w:pPr>
      <w:spacing w:after="0" w:line="240" w:lineRule="auto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B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71C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40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40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4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visa.com/about-visa/philanthropy/visafoundatio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isaital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a.visa.com/about-visa/newsroom/press-releases.releaseId.17026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dincecco@dagcom.com" TargetMode="External"/><Relationship Id="rId1" Type="http://schemas.openxmlformats.org/officeDocument/2006/relationships/hyperlink" Target="mailto:azambetti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28B7-BDBB-40C4-A227-FCF1296A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D.A.G. Communication Srl</dc:creator>
  <cp:keywords/>
  <dc:description/>
  <cp:lastModifiedBy>Alessandro_DAG</cp:lastModifiedBy>
  <cp:revision>9</cp:revision>
  <cp:lastPrinted>2020-01-14T17:38:00Z</cp:lastPrinted>
  <dcterms:created xsi:type="dcterms:W3CDTF">2020-04-06T09:07:00Z</dcterms:created>
  <dcterms:modified xsi:type="dcterms:W3CDTF">2020-04-07T10:33:00Z</dcterms:modified>
</cp:coreProperties>
</file>