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E7" w:rsidRDefault="005F3FE7" w:rsidP="005F3FE7">
      <w:pPr>
        <w:pStyle w:val="Rubrik1"/>
      </w:pPr>
      <w:r>
        <w:t>Leverera data till Lantmäteriet via BAL-funktion i Topocad</w:t>
      </w:r>
    </w:p>
    <w:p w:rsidR="005F3FE7" w:rsidRDefault="005F3FE7" w:rsidP="005F3FE7">
      <w:pPr>
        <w:pStyle w:val="Brdtext"/>
        <w:rPr>
          <w:rFonts w:eastAsiaTheme="minorHAnsi"/>
        </w:rPr>
      </w:pPr>
    </w:p>
    <w:p w:rsidR="005F3FE7" w:rsidRDefault="005F3FE7" w:rsidP="005F3FE7">
      <w:pPr>
        <w:pStyle w:val="Brdtext"/>
        <w:rPr>
          <w:b/>
        </w:rPr>
      </w:pPr>
      <w:r>
        <w:rPr>
          <w:b/>
        </w:rPr>
        <w:t xml:space="preserve">Nu blir det enklare att uppdatera byggnadsgeometrier, adresser och </w:t>
      </w:r>
      <w:r w:rsidR="00601AC9">
        <w:rPr>
          <w:b/>
        </w:rPr>
        <w:t xml:space="preserve">i framtiden även </w:t>
      </w:r>
      <w:r>
        <w:rPr>
          <w:b/>
        </w:rPr>
        <w:t>lägenheter till Lantmäteriet</w:t>
      </w:r>
      <w:r w:rsidR="0095756A">
        <w:rPr>
          <w:b/>
        </w:rPr>
        <w:t xml:space="preserve"> – direkt från Topocad</w:t>
      </w:r>
      <w:r>
        <w:rPr>
          <w:b/>
        </w:rPr>
        <w:t xml:space="preserve">. </w:t>
      </w:r>
      <w:r w:rsidR="0095756A">
        <w:rPr>
          <w:b/>
        </w:rPr>
        <w:t>Idag använder</w:t>
      </w:r>
      <w:r>
        <w:rPr>
          <w:b/>
        </w:rPr>
        <w:t xml:space="preserve"> </w:t>
      </w:r>
      <w:r w:rsidR="0075709F">
        <w:rPr>
          <w:b/>
        </w:rPr>
        <w:t>många kommuner LINA</w:t>
      </w:r>
      <w:r w:rsidR="00601AC9">
        <w:rPr>
          <w:b/>
        </w:rPr>
        <w:t xml:space="preserve"> </w:t>
      </w:r>
      <w:r w:rsidR="0095756A">
        <w:rPr>
          <w:b/>
        </w:rPr>
        <w:t>vilket</w:t>
      </w:r>
      <w:r>
        <w:rPr>
          <w:b/>
        </w:rPr>
        <w:t xml:space="preserve"> </w:t>
      </w:r>
      <w:r w:rsidR="0095756A">
        <w:rPr>
          <w:b/>
        </w:rPr>
        <w:t>innebär</w:t>
      </w:r>
      <w:r>
        <w:rPr>
          <w:b/>
        </w:rPr>
        <w:t xml:space="preserve"> dubbelarbete. I och med leveransmodulen</w:t>
      </w:r>
      <w:r w:rsidR="0095756A">
        <w:rPr>
          <w:b/>
        </w:rPr>
        <w:t>s tjänstebaserade uppd</w:t>
      </w:r>
      <w:r w:rsidR="00601AC9">
        <w:rPr>
          <w:b/>
        </w:rPr>
        <w:t>atering</w:t>
      </w:r>
      <w:r>
        <w:rPr>
          <w:b/>
        </w:rPr>
        <w:t xml:space="preserve"> i Topocad kan kommunen ladda upp och ner BAL-data direkt till eller från sin lokala databas. </w:t>
      </w:r>
      <w:r w:rsidR="0095756A">
        <w:rPr>
          <w:b/>
        </w:rPr>
        <w:t>Fel elimineras och k</w:t>
      </w:r>
      <w:r>
        <w:rPr>
          <w:b/>
        </w:rPr>
        <w:t>valitén på datan</w:t>
      </w:r>
      <w:r w:rsidR="0095756A">
        <w:rPr>
          <w:b/>
        </w:rPr>
        <w:t xml:space="preserve"> höjs. </w:t>
      </w:r>
      <w:bookmarkStart w:id="0" w:name="_GoBack"/>
      <w:bookmarkEnd w:id="0"/>
    </w:p>
    <w:p w:rsidR="005F3FE7" w:rsidRDefault="005F3FE7" w:rsidP="005F3FE7">
      <w:pPr>
        <w:pStyle w:val="Brdtext"/>
      </w:pPr>
    </w:p>
    <w:p w:rsidR="005C44E3" w:rsidRDefault="0050465E" w:rsidP="005F3FE7">
      <w:pPr>
        <w:pStyle w:val="Brdtext"/>
      </w:pPr>
      <w:r>
        <w:t xml:space="preserve">I </w:t>
      </w:r>
      <w:r w:rsidR="00AF3A69">
        <w:t xml:space="preserve">slutet av </w:t>
      </w:r>
      <w:r>
        <w:t>februari introducera</w:t>
      </w:r>
      <w:r w:rsidR="00914AB4">
        <w:t>s BAL-funktionalitet</w:t>
      </w:r>
      <w:r w:rsidR="005F3FE7">
        <w:t xml:space="preserve"> i </w:t>
      </w:r>
      <w:r>
        <w:t>Topocads</w:t>
      </w:r>
      <w:r w:rsidR="005F3FE7">
        <w:t xml:space="preserve"> leveransmodul. BAL står för Byggnad Adress Lägenhet och funktionerna möjliggör ett </w:t>
      </w:r>
      <w:r w:rsidR="001A551F">
        <w:t>enkelt</w:t>
      </w:r>
      <w:r w:rsidR="005F3FE7">
        <w:t xml:space="preserve"> sätt att </w:t>
      </w:r>
      <w:r w:rsidR="00D46425">
        <w:t>ajourhålla</w:t>
      </w:r>
      <w:r w:rsidR="005F3FE7">
        <w:t xml:space="preserve"> lokala data med Lantmäteriets. Användaren kan </w:t>
      </w:r>
      <w:r w:rsidR="00DE4A6E">
        <w:t xml:space="preserve">jämföra och </w:t>
      </w:r>
      <w:r w:rsidR="005F3FE7">
        <w:t xml:space="preserve">uppdatera byggnader, göra adressändringar eller ändra annan information i den egna databasen och sedan ladda upp ändringarna direkt till Lantmäteriet. </w:t>
      </w:r>
      <w:r w:rsidR="0095756A">
        <w:t xml:space="preserve">Synkroniseringen görs direkt från </w:t>
      </w:r>
      <w:r w:rsidR="00601AC9">
        <w:t>BAL-</w:t>
      </w:r>
      <w:r w:rsidR="005F3FE7">
        <w:t xml:space="preserve">menyn i Topocad. </w:t>
      </w:r>
    </w:p>
    <w:p w:rsidR="00914AB4" w:rsidRDefault="00914AB4" w:rsidP="005F3FE7">
      <w:pPr>
        <w:pStyle w:val="Brdtext"/>
      </w:pPr>
    </w:p>
    <w:p w:rsidR="00914AB4" w:rsidRDefault="00914AB4" w:rsidP="00914AB4">
      <w:pPr>
        <w:pStyle w:val="Brdtext"/>
      </w:pPr>
      <w:r>
        <w:t xml:space="preserve">Lidingö </w:t>
      </w:r>
      <w:r w:rsidR="00312F57">
        <w:t>stad</w:t>
      </w:r>
      <w:r>
        <w:t xml:space="preserve"> har varit med i utvecklingsarbetet av </w:t>
      </w:r>
      <w:r w:rsidR="001F7758">
        <w:t>leveransmodulen</w:t>
      </w:r>
      <w:r>
        <w:t>. ”</w:t>
      </w:r>
      <w:r w:rsidR="001F7758">
        <w:t xml:space="preserve">På Adtollo arbetar vi med agil utvecklingsmetodik med kunden i fokus och Lidingö </w:t>
      </w:r>
      <w:r w:rsidR="00312F57">
        <w:t>stad</w:t>
      </w:r>
      <w:r w:rsidR="001F7758">
        <w:t xml:space="preserve"> har gett oss ett mycket värdefullt användarperspektiv vid utvecklingen av BAL och LTF. Det uppskattar vi.</w:t>
      </w:r>
      <w:r>
        <w:t>” säger Rebecka Beier</w:t>
      </w:r>
      <w:r w:rsidR="00546F3E">
        <w:t>sdorf, kundansvarig på Adtollo.</w:t>
      </w:r>
    </w:p>
    <w:p w:rsidR="00914AB4" w:rsidRDefault="001019DB" w:rsidP="00914AB4">
      <w:pPr>
        <w:pStyle w:val="Brdtext"/>
      </w:pPr>
      <w:r>
        <w:t xml:space="preserve">”Vi ville ha en lösning där vi kan uppdatera </w:t>
      </w:r>
      <w:r w:rsidR="005F3FE7">
        <w:t xml:space="preserve">Lantmäteriets grunddata </w:t>
      </w:r>
      <w:r w:rsidR="001F7758">
        <w:t>direkt från vårt</w:t>
      </w:r>
      <w:r>
        <w:t xml:space="preserve"> </w:t>
      </w:r>
      <w:r w:rsidR="005F3FE7">
        <w:t xml:space="preserve">egna system, i </w:t>
      </w:r>
      <w:r w:rsidR="00B721D2">
        <w:t>vårt</w:t>
      </w:r>
      <w:r w:rsidR="005F3FE7">
        <w:t xml:space="preserve"> fall Topocad, </w:t>
      </w:r>
      <w:r>
        <w:t>istället för att gå via LINA som innebar tidskrävande dubbelarbete</w:t>
      </w:r>
      <w:r w:rsidR="001F7758">
        <w:t xml:space="preserve"> och som dessutom kommer avvecklas inom en snar framtid.</w:t>
      </w:r>
      <w:r w:rsidR="005F3FE7">
        <w:t xml:space="preserve">” säger </w:t>
      </w:r>
      <w:r w:rsidR="003E2365">
        <w:t>Karl-Erik Vikdahl på m</w:t>
      </w:r>
      <w:r w:rsidR="003E2365" w:rsidRPr="003E2365">
        <w:t>iljö- och stadsbyggnadskontoret</w:t>
      </w:r>
      <w:r w:rsidR="003E2365">
        <w:t xml:space="preserve">, </w:t>
      </w:r>
      <w:r>
        <w:t xml:space="preserve">Lidingö </w:t>
      </w:r>
      <w:r w:rsidR="00312F57">
        <w:t>stad</w:t>
      </w:r>
      <w:r>
        <w:t xml:space="preserve">. </w:t>
      </w:r>
    </w:p>
    <w:p w:rsidR="005F3FE7" w:rsidRDefault="005F3FE7" w:rsidP="005F3FE7">
      <w:pPr>
        <w:pStyle w:val="Brdtext"/>
      </w:pPr>
    </w:p>
    <w:p w:rsidR="005F3FE7" w:rsidRDefault="006D43D8" w:rsidP="005F3FE7">
      <w:pPr>
        <w:pStyle w:val="Brdtext"/>
      </w:pPr>
      <w:r>
        <w:t xml:space="preserve">I Topocad kopplar användaren ihop sina </w:t>
      </w:r>
      <w:r w:rsidR="005F3FE7">
        <w:t xml:space="preserve">lokala attribut </w:t>
      </w:r>
      <w:r>
        <w:t>med</w:t>
      </w:r>
      <w:r w:rsidR="005F3FE7">
        <w:t xml:space="preserve"> Lantmäteriets. Därefter kan användaren öppna sin karta, markera en byggnad eller ett valfritt område, och klicka på BAL. Tack vare direktuppkopplingen hämtas </w:t>
      </w:r>
      <w:r>
        <w:t xml:space="preserve">den </w:t>
      </w:r>
      <w:r w:rsidR="005F3FE7">
        <w:t xml:space="preserve">information som finns på </w:t>
      </w:r>
      <w:r>
        <w:t xml:space="preserve">objektet </w:t>
      </w:r>
      <w:r w:rsidR="005F3FE7">
        <w:t>från Lantmäteriet. Användaren kan skapa</w:t>
      </w:r>
      <w:r w:rsidR="00DE4A6E">
        <w:t xml:space="preserve"> nya objekt, </w:t>
      </w:r>
      <w:r w:rsidR="005F3FE7">
        <w:t>redige</w:t>
      </w:r>
      <w:r w:rsidR="00DE4A6E">
        <w:t>ra och komplettera befintlig information</w:t>
      </w:r>
      <w:r w:rsidR="005F3FE7">
        <w:t xml:space="preserve"> o</w:t>
      </w:r>
      <w:r w:rsidR="002F1064">
        <w:t xml:space="preserve">ch sedan skicka uppdateringen </w:t>
      </w:r>
      <w:r w:rsidR="005F3FE7">
        <w:t xml:space="preserve">till Lantmäteriet.  </w:t>
      </w:r>
    </w:p>
    <w:p w:rsidR="005F3FE7" w:rsidRDefault="005F3FE7" w:rsidP="005F3FE7">
      <w:pPr>
        <w:pStyle w:val="Brdtext"/>
      </w:pPr>
    </w:p>
    <w:p w:rsidR="005F3FE7" w:rsidRDefault="005F3FE7" w:rsidP="005F3FE7">
      <w:pPr>
        <w:pStyle w:val="Brdtext"/>
      </w:pPr>
      <w:r>
        <w:t xml:space="preserve">”BAL-funktionaliteten i Leveransmodulen gör det möjligt att </w:t>
      </w:r>
      <w:r w:rsidR="002F1064">
        <w:t xml:space="preserve">direkt </w:t>
      </w:r>
      <w:r>
        <w:t xml:space="preserve">utbyta information mellan sin egen databas och Lantmäteriet. </w:t>
      </w:r>
      <w:r w:rsidR="00624EAD">
        <w:t>Den direkta kopplingen</w:t>
      </w:r>
      <w:r w:rsidR="00193609">
        <w:t xml:space="preserve"> säkerställer</w:t>
      </w:r>
      <w:r>
        <w:t xml:space="preserve"> bättre aktualitet och kvalitet på data hos båda parter.” säger Martin Lundman, utvecklare av BAL på Adtollo.</w:t>
      </w:r>
    </w:p>
    <w:p w:rsidR="005F3FE7" w:rsidRPr="00542610" w:rsidRDefault="005F3FE7" w:rsidP="005F3FE7">
      <w:pPr>
        <w:pStyle w:val="Brdtext"/>
        <w:rPr>
          <w:sz w:val="18"/>
        </w:rPr>
      </w:pPr>
    </w:p>
    <w:p w:rsidR="005F3FE7" w:rsidRPr="00542610" w:rsidRDefault="005F3FE7" w:rsidP="005F3FE7">
      <w:pPr>
        <w:pStyle w:val="Brdtext"/>
        <w:rPr>
          <w:i/>
          <w:sz w:val="18"/>
        </w:rPr>
      </w:pPr>
      <w:r w:rsidRPr="00542610">
        <w:rPr>
          <w:i/>
          <w:sz w:val="18"/>
        </w:rPr>
        <w:t>Om Leveransmodulen</w:t>
      </w:r>
    </w:p>
    <w:p w:rsidR="00360053" w:rsidRPr="00542610" w:rsidRDefault="005F3FE7" w:rsidP="00360053">
      <w:pPr>
        <w:pStyle w:val="Brdtext"/>
        <w:rPr>
          <w:i/>
          <w:sz w:val="18"/>
        </w:rPr>
      </w:pPr>
      <w:r w:rsidRPr="00542610">
        <w:rPr>
          <w:i/>
          <w:sz w:val="18"/>
        </w:rPr>
        <w:t xml:space="preserve">Leveransmodulen i Topocad består </w:t>
      </w:r>
      <w:r w:rsidR="00DE4A6E">
        <w:rPr>
          <w:i/>
          <w:sz w:val="18"/>
        </w:rPr>
        <w:t xml:space="preserve">idag </w:t>
      </w:r>
      <w:r w:rsidRPr="00542610">
        <w:rPr>
          <w:i/>
          <w:sz w:val="18"/>
        </w:rPr>
        <w:t>av t</w:t>
      </w:r>
      <w:r w:rsidR="00AF3A69">
        <w:rPr>
          <w:i/>
          <w:sz w:val="18"/>
        </w:rPr>
        <w:t>vå</w:t>
      </w:r>
      <w:r w:rsidRPr="00542610">
        <w:rPr>
          <w:i/>
          <w:sz w:val="18"/>
        </w:rPr>
        <w:t xml:space="preserve"> delar: LTF</w:t>
      </w:r>
      <w:r w:rsidR="00AF3A69">
        <w:rPr>
          <w:i/>
          <w:sz w:val="18"/>
        </w:rPr>
        <w:t xml:space="preserve"> och BAL</w:t>
      </w:r>
      <w:r w:rsidRPr="00542610">
        <w:rPr>
          <w:i/>
          <w:sz w:val="18"/>
        </w:rPr>
        <w:t>. LTF är Lokal</w:t>
      </w:r>
      <w:r w:rsidR="00640644" w:rsidRPr="00542610">
        <w:rPr>
          <w:i/>
          <w:sz w:val="18"/>
        </w:rPr>
        <w:t>a trafikföreskrifter som skapas</w:t>
      </w:r>
      <w:r w:rsidR="001606E3" w:rsidRPr="00542610">
        <w:rPr>
          <w:i/>
          <w:sz w:val="18"/>
        </w:rPr>
        <w:t xml:space="preserve">, lagras lokalt och sedan </w:t>
      </w:r>
      <w:r w:rsidRPr="00542610">
        <w:rPr>
          <w:i/>
          <w:sz w:val="18"/>
        </w:rPr>
        <w:t>levereras t</w:t>
      </w:r>
      <w:r w:rsidR="00AF3A69">
        <w:rPr>
          <w:i/>
          <w:sz w:val="18"/>
        </w:rPr>
        <w:t xml:space="preserve">ill Transportstyrelsen. BAL </w:t>
      </w:r>
      <w:r w:rsidR="001606E3" w:rsidRPr="00542610">
        <w:rPr>
          <w:i/>
          <w:sz w:val="18"/>
        </w:rPr>
        <w:t>levererar data</w:t>
      </w:r>
      <w:r w:rsidRPr="00542610">
        <w:rPr>
          <w:i/>
          <w:sz w:val="18"/>
        </w:rPr>
        <w:t xml:space="preserve"> till Lantmäteriet. Leveransmodulen utvecklas </w:t>
      </w:r>
      <w:r w:rsidR="001606E3" w:rsidRPr="00542610">
        <w:rPr>
          <w:i/>
          <w:sz w:val="18"/>
        </w:rPr>
        <w:t>kontinuerligt</w:t>
      </w:r>
      <w:r w:rsidRPr="00542610">
        <w:rPr>
          <w:i/>
          <w:sz w:val="18"/>
        </w:rPr>
        <w:t xml:space="preserve">. För aktuell funktionalitet, kontakta Rebecka Beiersdorf, 070-911 15 18, rebecka.beiersdorf@adtollo.se. </w:t>
      </w:r>
    </w:p>
    <w:p w:rsidR="00542610" w:rsidRDefault="00542610" w:rsidP="00360053">
      <w:pPr>
        <w:pStyle w:val="Brdtext"/>
      </w:pPr>
    </w:p>
    <w:p w:rsidR="00542610" w:rsidRPr="00542610" w:rsidRDefault="00542610" w:rsidP="00542610">
      <w:pPr>
        <w:pStyle w:val="Brdtext"/>
        <w:rPr>
          <w:sz w:val="18"/>
        </w:rPr>
      </w:pPr>
      <w:r w:rsidRPr="00542610">
        <w:rPr>
          <w:sz w:val="18"/>
        </w:rPr>
        <w:t>Bild</w:t>
      </w:r>
      <w:r w:rsidR="00DD32F2">
        <w:rPr>
          <w:sz w:val="18"/>
        </w:rPr>
        <w:t>text</w:t>
      </w:r>
      <w:r w:rsidRPr="00542610">
        <w:rPr>
          <w:sz w:val="18"/>
        </w:rPr>
        <w:t xml:space="preserve"> inställningar</w:t>
      </w:r>
    </w:p>
    <w:p w:rsidR="00542610" w:rsidRPr="00542610" w:rsidRDefault="000D79AD" w:rsidP="00542610">
      <w:pPr>
        <w:pStyle w:val="Brdtext"/>
        <w:rPr>
          <w:sz w:val="18"/>
        </w:rPr>
      </w:pPr>
      <w:r>
        <w:rPr>
          <w:sz w:val="18"/>
        </w:rPr>
        <w:t xml:space="preserve">Första gången BAL används mappas </w:t>
      </w:r>
      <w:r w:rsidR="00542610" w:rsidRPr="00542610">
        <w:rPr>
          <w:sz w:val="18"/>
        </w:rPr>
        <w:t xml:space="preserve">lokala attribut </w:t>
      </w:r>
      <w:r>
        <w:rPr>
          <w:sz w:val="18"/>
        </w:rPr>
        <w:t>ihop med Lantmäteriets</w:t>
      </w:r>
      <w:r w:rsidR="00542610" w:rsidRPr="00542610">
        <w:rPr>
          <w:sz w:val="18"/>
        </w:rPr>
        <w:t xml:space="preserve">. Dialogen nås från Topocads systeminställningar och från BAL-menyn. </w:t>
      </w:r>
    </w:p>
    <w:p w:rsidR="00542610" w:rsidRPr="00542610" w:rsidRDefault="00542610" w:rsidP="00542610">
      <w:pPr>
        <w:pStyle w:val="Brdtext"/>
        <w:rPr>
          <w:sz w:val="18"/>
        </w:rPr>
      </w:pPr>
    </w:p>
    <w:p w:rsidR="00542610" w:rsidRPr="00542610" w:rsidRDefault="00542610" w:rsidP="00542610">
      <w:pPr>
        <w:pStyle w:val="Brdtext"/>
        <w:rPr>
          <w:sz w:val="18"/>
        </w:rPr>
      </w:pPr>
      <w:r w:rsidRPr="00542610">
        <w:rPr>
          <w:sz w:val="18"/>
        </w:rPr>
        <w:t>Bild</w:t>
      </w:r>
      <w:r w:rsidR="00DD32F2">
        <w:rPr>
          <w:sz w:val="18"/>
        </w:rPr>
        <w:t>text</w:t>
      </w:r>
      <w:r w:rsidRPr="00542610">
        <w:rPr>
          <w:sz w:val="18"/>
        </w:rPr>
        <w:t xml:space="preserve"> BAL</w:t>
      </w:r>
    </w:p>
    <w:p w:rsidR="00542610" w:rsidRPr="00542610" w:rsidRDefault="00542610" w:rsidP="00542610">
      <w:pPr>
        <w:pStyle w:val="Brdtext"/>
        <w:rPr>
          <w:sz w:val="18"/>
        </w:rPr>
      </w:pPr>
      <w:r w:rsidRPr="00542610">
        <w:rPr>
          <w:sz w:val="18"/>
        </w:rPr>
        <w:t xml:space="preserve">Markera ett eller flera objekt i kartan, klicka BAL och jämför objektets lokala attribut mot Lantmäteriets. </w:t>
      </w:r>
      <w:r w:rsidR="00E90FF9">
        <w:rPr>
          <w:sz w:val="18"/>
        </w:rPr>
        <w:t xml:space="preserve">Topocad BAL visualiserar byggnadsdelar och adresspunkter direkt i kartan. </w:t>
      </w:r>
      <w:r w:rsidRPr="00542610">
        <w:rPr>
          <w:sz w:val="18"/>
        </w:rPr>
        <w:t>Redigera, ladda upp, ladda ner eller lämna som det är. En kvittens på utfört jobb sparas i en så kallad jobblista.</w:t>
      </w:r>
    </w:p>
    <w:sectPr w:rsidR="00542610" w:rsidRPr="00542610">
      <w:pgSz w:w="11906" w:h="16838" w:code="9"/>
      <w:pgMar w:top="1701" w:right="1701" w:bottom="1843" w:left="1701" w:header="1242" w:footer="7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55" w:rsidRDefault="00086355">
      <w:r>
        <w:separator/>
      </w:r>
    </w:p>
  </w:endnote>
  <w:endnote w:type="continuationSeparator" w:id="0">
    <w:p w:rsidR="00086355" w:rsidRDefault="0008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55" w:rsidRDefault="00086355">
      <w:r>
        <w:separator/>
      </w:r>
    </w:p>
  </w:footnote>
  <w:footnote w:type="continuationSeparator" w:id="0">
    <w:p w:rsidR="00086355" w:rsidRDefault="0008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1B01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D205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24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E8E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66F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0CE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9A9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20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C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66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35CBF"/>
    <w:multiLevelType w:val="hybridMultilevel"/>
    <w:tmpl w:val="EDF45E2E"/>
    <w:lvl w:ilvl="0" w:tplc="5DECB8E6">
      <w:start w:val="1"/>
      <w:numFmt w:val="bullet"/>
      <w:pStyle w:val="Enkelpunktlista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488603D"/>
    <w:multiLevelType w:val="singleLevel"/>
    <w:tmpl w:val="C58C3A44"/>
    <w:lvl w:ilvl="0">
      <w:start w:val="1"/>
      <w:numFmt w:val="decimal"/>
      <w:pStyle w:val="EnkelNr-lista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2">
    <w:nsid w:val="4D8C3AAE"/>
    <w:multiLevelType w:val="multilevel"/>
    <w:tmpl w:val="68B666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579F2934"/>
    <w:multiLevelType w:val="hybridMultilevel"/>
    <w:tmpl w:val="485075E8"/>
    <w:lvl w:ilvl="0" w:tplc="C23E427E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6242B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0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13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sv-SE" w:vendorID="22" w:dllVersion="513" w:checkStyle="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LockQFSet/>
  <w:defaultTabStop w:val="1304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55"/>
    <w:rsid w:val="000616FC"/>
    <w:rsid w:val="00086355"/>
    <w:rsid w:val="000D79AD"/>
    <w:rsid w:val="001019DB"/>
    <w:rsid w:val="001606E3"/>
    <w:rsid w:val="00193609"/>
    <w:rsid w:val="001A551F"/>
    <w:rsid w:val="001B3D9E"/>
    <w:rsid w:val="001B51B1"/>
    <w:rsid w:val="001D784D"/>
    <w:rsid w:val="001E626C"/>
    <w:rsid w:val="001F7758"/>
    <w:rsid w:val="002023AC"/>
    <w:rsid w:val="00276F98"/>
    <w:rsid w:val="002C71A5"/>
    <w:rsid w:val="002F1064"/>
    <w:rsid w:val="00307A92"/>
    <w:rsid w:val="00312F57"/>
    <w:rsid w:val="00360053"/>
    <w:rsid w:val="0036168A"/>
    <w:rsid w:val="00376090"/>
    <w:rsid w:val="003E2365"/>
    <w:rsid w:val="00431FE8"/>
    <w:rsid w:val="004F1539"/>
    <w:rsid w:val="0050465E"/>
    <w:rsid w:val="005128FB"/>
    <w:rsid w:val="00542610"/>
    <w:rsid w:val="00546F3E"/>
    <w:rsid w:val="005C44E3"/>
    <w:rsid w:val="005F3FE7"/>
    <w:rsid w:val="00601AC9"/>
    <w:rsid w:val="00624EAD"/>
    <w:rsid w:val="00640644"/>
    <w:rsid w:val="006D3899"/>
    <w:rsid w:val="006D43D8"/>
    <w:rsid w:val="007002AE"/>
    <w:rsid w:val="0075709F"/>
    <w:rsid w:val="007B0DBA"/>
    <w:rsid w:val="007F4758"/>
    <w:rsid w:val="008A66C9"/>
    <w:rsid w:val="00900C15"/>
    <w:rsid w:val="00907520"/>
    <w:rsid w:val="00914AB4"/>
    <w:rsid w:val="0095756A"/>
    <w:rsid w:val="00A12612"/>
    <w:rsid w:val="00AF13D0"/>
    <w:rsid w:val="00AF3A69"/>
    <w:rsid w:val="00B3749A"/>
    <w:rsid w:val="00B63BF0"/>
    <w:rsid w:val="00B721D2"/>
    <w:rsid w:val="00BF285C"/>
    <w:rsid w:val="00C33150"/>
    <w:rsid w:val="00D168DD"/>
    <w:rsid w:val="00D46425"/>
    <w:rsid w:val="00D46B7C"/>
    <w:rsid w:val="00DD32F2"/>
    <w:rsid w:val="00DE4A6E"/>
    <w:rsid w:val="00DF0990"/>
    <w:rsid w:val="00DF39FF"/>
    <w:rsid w:val="00E243C5"/>
    <w:rsid w:val="00E3291B"/>
    <w:rsid w:val="00E6446E"/>
    <w:rsid w:val="00E71524"/>
    <w:rsid w:val="00E90FF9"/>
    <w:rsid w:val="00EA0AA5"/>
    <w:rsid w:val="00FB0597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AF1C8DA-292B-4E60-A305-C94770AB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1" w:qFormat="1"/>
    <w:lsdException w:name="heading 2" w:qFormat="1"/>
    <w:lsdException w:name="heading 3" w:qFormat="1"/>
    <w:lsdException w:name="heading 4" w:qFormat="1"/>
    <w:lsdException w:name="heading 6" w:semiHidden="1" w:uiPriority="10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iPriority="15" w:unhideWhenUsed="1"/>
    <w:lsdException w:name="index 2" w:semiHidden="1" w:uiPriority="15" w:unhideWhenUsed="1"/>
    <w:lsdException w:name="index 3" w:semiHidden="1" w:uiPriority="15" w:unhideWhenUsed="1"/>
    <w:lsdException w:name="index 4" w:semiHidden="1" w:uiPriority="15" w:unhideWhenUsed="1"/>
    <w:lsdException w:name="index 5" w:semiHidden="1" w:uiPriority="15" w:unhideWhenUsed="1"/>
    <w:lsdException w:name="index 6" w:semiHidden="1" w:uiPriority="15" w:unhideWhenUsed="1"/>
    <w:lsdException w:name="index 7" w:semiHidden="1" w:uiPriority="15" w:unhideWhenUsed="1"/>
    <w:lsdException w:name="index 8" w:semiHidden="1" w:uiPriority="15" w:unhideWhenUsed="1"/>
    <w:lsdException w:name="index 9" w:semiHidden="1" w:uiPriority="15" w:unhideWhenUsed="1"/>
    <w:lsdException w:name="toc 1" w:semiHidden="1" w:uiPriority="12" w:unhideWhenUsed="1"/>
    <w:lsdException w:name="toc 2" w:semiHidden="1" w:uiPriority="12" w:unhideWhenUsed="1"/>
    <w:lsdException w:name="toc 3" w:semiHidden="1" w:uiPriority="12" w:unhideWhenUsed="1"/>
    <w:lsdException w:name="toc 4" w:semiHidden="1" w:uiPriority="17" w:unhideWhenUsed="1"/>
    <w:lsdException w:name="toc 5" w:semiHidden="1" w:uiPriority="17" w:unhideWhenUsed="1"/>
    <w:lsdException w:name="toc 6" w:semiHidden="1" w:uiPriority="17" w:unhideWhenUsed="1"/>
    <w:lsdException w:name="toc 7" w:semiHidden="1" w:uiPriority="17" w:unhideWhenUsed="1"/>
    <w:lsdException w:name="toc 8" w:semiHidden="1" w:uiPriority="17" w:unhideWhenUsed="1"/>
    <w:lsdException w:name="toc 9" w:semiHidden="1" w:uiPriority="17" w:unhideWhenUsed="1"/>
    <w:lsdException w:name="Normal Indent" w:semiHidden="1" w:uiPriority="12" w:unhideWhenUsed="1"/>
    <w:lsdException w:name="footnote text" w:semiHidden="1" w:uiPriority="8" w:unhideWhenUsed="1"/>
    <w:lsdException w:name="annotation text" w:semiHidden="1" w:uiPriority="17" w:unhideWhenUsed="1"/>
    <w:lsdException w:name="header" w:semiHidden="1" w:unhideWhenUsed="1"/>
    <w:lsdException w:name="footer" w:semiHidden="1" w:unhideWhenUsed="1"/>
    <w:lsdException w:name="index heading" w:semiHidden="1" w:uiPriority="15" w:unhideWhenUsed="1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1" w:unhideWhenUsed="1"/>
    <w:lsdException w:name="envelope return" w:semiHidden="1" w:uiPriority="11" w:unhideWhenUsed="1"/>
    <w:lsdException w:name="footnote reference" w:semiHidden="1" w:uiPriority="8" w:unhideWhenUsed="1"/>
    <w:lsdException w:name="annotation reference" w:semiHidden="1" w:uiPriority="17" w:unhideWhenUsed="1"/>
    <w:lsdException w:name="line number" w:semiHidden="1" w:uiPriority="12" w:unhideWhenUsed="1"/>
    <w:lsdException w:name="page number" w:semiHidden="1" w:uiPriority="15" w:unhideWhenUsed="1"/>
    <w:lsdException w:name="endnote reference" w:semiHidden="1" w:uiPriority="15" w:unhideWhenUsed="1"/>
    <w:lsdException w:name="endnote text" w:semiHidden="1" w:uiPriority="15" w:unhideWhenUsed="1"/>
    <w:lsdException w:name="table of authorities" w:semiHidden="1" w:uiPriority="15" w:unhideWhenUsed="1"/>
    <w:lsdException w:name="macro" w:semiHidden="1" w:uiPriority="17" w:unhideWhenUsed="1"/>
    <w:lsdException w:name="toa heading" w:semiHidden="1" w:uiPriority="15" w:unhideWhenUsed="1"/>
    <w:lsdException w:name="List" w:semiHidden="1" w:unhideWhenUsed="1"/>
    <w:lsdException w:name="List Bullet" w:semiHidden="1" w:uiPriority="12" w:unhideWhenUsed="1"/>
    <w:lsdException w:name="List 2" w:semiHidden="1" w:uiPriority="17" w:unhideWhenUsed="1"/>
    <w:lsdException w:name="List 3" w:semiHidden="1" w:uiPriority="17" w:unhideWhenUsed="1"/>
    <w:lsdException w:name="List 4" w:semiHidden="1" w:uiPriority="17"/>
    <w:lsdException w:name="List 5" w:semiHidden="1" w:uiPriority="17"/>
    <w:lsdException w:name="List Bullet 2" w:semiHidden="1" w:uiPriority="12" w:unhideWhenUsed="1"/>
    <w:lsdException w:name="List Bullet 3" w:semiHidden="1" w:uiPriority="12" w:unhideWhenUsed="1"/>
    <w:lsdException w:name="List Bullet 4" w:semiHidden="1" w:uiPriority="12" w:unhideWhenUsed="1"/>
    <w:lsdException w:name="List Bullet 5" w:semiHidden="1" w:uiPriority="12" w:unhideWhenUsed="1"/>
    <w:lsdException w:name="List Number 2" w:semiHidden="1" w:uiPriority="12" w:unhideWhenUsed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semiHidden="1" w:uiPriority="12"/>
    <w:lsdException w:name="Closing" w:semiHidden="1" w:uiPriority="11" w:unhideWhenUsed="1"/>
    <w:lsdException w:name="Signature" w:semiHidden="1" w:uiPriority="15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15" w:unhideWhenUsed="1"/>
    <w:lsdException w:name="List Continue" w:semiHidden="1" w:uiPriority="17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17" w:unhideWhenUsed="1"/>
    <w:lsdException w:name="Subtitle" w:semiHidden="1" w:uiPriority="15"/>
    <w:lsdException w:name="Salutation" w:semiHidden="1" w:uiPriority="16"/>
    <w:lsdException w:name="Date" w:semiHidden="1" w:uiPriority="14"/>
    <w:lsdException w:name="Body Text First Indent" w:semiHidden="1" w:uiPriority="15"/>
    <w:lsdException w:name="Body Text First Indent 2" w:semiHidden="1" w:uiPriority="15" w:unhideWhenUsed="1"/>
    <w:lsdException w:name="Note Heading" w:semiHidden="1" w:uiPriority="11" w:unhideWhenUsed="1"/>
    <w:lsdException w:name="Body Text 2" w:semiHidden="1" w:uiPriority="15" w:unhideWhenUsed="1"/>
    <w:lsdException w:name="Body Text 3" w:semiHidden="1" w:uiPriority="15" w:unhideWhenUsed="1"/>
    <w:lsdException w:name="Body Text Indent 2" w:semiHidden="1" w:uiPriority="15" w:unhideWhenUsed="1"/>
    <w:lsdException w:name="Body Text Indent 3" w:semiHidden="1" w:uiPriority="15" w:unhideWhenUsed="1"/>
    <w:lsdException w:name="Block Text" w:semiHidden="1" w:uiPriority="16" w:unhideWhenUsed="1"/>
    <w:lsdException w:name="Hyperlink" w:semiHidden="1" w:unhideWhenUsed="1"/>
    <w:lsdException w:name="FollowedHyperlink" w:semiHidden="1" w:uiPriority="11" w:unhideWhenUsed="1"/>
    <w:lsdException w:name="Strong" w:semiHidden="1" w:uiPriority="16"/>
    <w:lsdException w:name="Emphasis" w:semiHidden="1" w:uiPriority="11"/>
    <w:lsdException w:name="Document Map" w:semiHidden="1" w:uiPriority="6" w:unhideWhenUsed="1"/>
    <w:lsdException w:name="Plain Text" w:semiHidden="1" w:uiPriority="12" w:unhideWhenUsed="1"/>
    <w:lsdException w:name="E-mail Signature" w:semiHidden="1" w:uiPriority="8" w:unhideWhenUsed="1"/>
    <w:lsdException w:name="HTML Top of Form" w:semiHidden="1" w:unhideWhenUsed="1"/>
    <w:lsdException w:name="HTML Bottom of Form" w:semiHidden="1" w:unhideWhenUsed="1"/>
    <w:lsdException w:name="Normal (Web)" w:semiHidden="1" w:uiPriority="12" w:unhideWhenUsed="1"/>
    <w:lsdException w:name="HTML Acronym" w:semiHidden="1" w:uiPriority="15" w:unhideWhenUsed="1"/>
    <w:lsdException w:name="HTML Address" w:semiHidden="1" w:uiPriority="15" w:unhideWhenUsed="1"/>
    <w:lsdException w:name="HTML Cite" w:semiHidden="1" w:uiPriority="15" w:unhideWhenUsed="1"/>
    <w:lsdException w:name="HTML Code" w:semiHidden="1" w:uiPriority="15" w:unhideWhenUsed="1"/>
    <w:lsdException w:name="HTML Definition" w:semiHidden="1" w:uiPriority="15" w:unhideWhenUsed="1"/>
    <w:lsdException w:name="HTML Keyboard" w:semiHidden="1" w:uiPriority="15" w:unhideWhenUsed="1"/>
    <w:lsdException w:name="HTML Preformatted" w:semiHidden="1" w:uiPriority="15" w:unhideWhenUsed="1"/>
    <w:lsdException w:name="HTML Sample" w:semiHidden="1" w:uiPriority="15" w:unhideWhenUsed="1"/>
    <w:lsdException w:name="HTML Typewriter" w:semiHidden="1" w:uiPriority="15" w:unhideWhenUsed="1"/>
    <w:lsdException w:name="HTML Variable" w:semiHidden="1" w:uiPriority="15" w:unhideWhenUsed="1"/>
    <w:lsdException w:name="Normal Table" w:semiHidden="1" w:unhideWhenUsed="1"/>
    <w:lsdException w:name="annotation subject" w:semiHidden="1" w:uiPriority="17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15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19"/>
    <w:lsdException w:name="Intense Reference" w:uiPriority="32"/>
    <w:lsdException w:name="Book Title" w:semiHidden="1" w:uiPriority="1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</w:style>
  <w:style w:type="paragraph" w:styleId="Rubrik1">
    <w:name w:val="heading 1"/>
    <w:next w:val="Brdtext"/>
    <w:link w:val="Rubrik1Char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0"/>
    <w:semiHidden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uiPriority w:val="3"/>
    <w:semiHidden/>
    <w:rPr>
      <w:rFonts w:ascii="Arial" w:hAnsi="Arial"/>
      <w:sz w:val="18"/>
    </w:rPr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uiPriority w:val="99"/>
    <w:qFormat/>
    <w:pPr>
      <w:spacing w:after="60"/>
    </w:pPr>
  </w:style>
  <w:style w:type="character" w:customStyle="1" w:styleId="BrdtextChar">
    <w:name w:val="Brödtext Char"/>
    <w:basedOn w:val="Standardstycketeckensnitt"/>
    <w:link w:val="Brdtext"/>
    <w:uiPriority w:val="99"/>
  </w:style>
  <w:style w:type="paragraph" w:styleId="Ballongtext">
    <w:name w:val="Balloon Text"/>
    <w:basedOn w:val="Normal"/>
    <w:link w:val="BallongtextChar"/>
    <w:uiPriority w:val="11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1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11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3"/>
    <w:semiHidden/>
    <w:pPr>
      <w:ind w:right="-2"/>
      <w:jc w:val="right"/>
    </w:pPr>
    <w:rPr>
      <w:rFonts w:cs="Arial"/>
      <w:noProof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2"/>
    <w:semiHidden/>
  </w:style>
  <w:style w:type="paragraph" w:customStyle="1" w:styleId="SidSidor">
    <w:name w:val="SidSidor"/>
    <w:basedOn w:val="Normal"/>
    <w:uiPriority w:val="3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styleId="Lista">
    <w:name w:val="List"/>
    <w:uiPriority w:val="15"/>
    <w:semiHidden/>
    <w:pPr>
      <w:tabs>
        <w:tab w:val="left" w:pos="5103"/>
      </w:tabs>
      <w:ind w:left="851"/>
    </w:p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customStyle="1" w:styleId="AvstandEfterMottAdress">
    <w:name w:val="AvstandEfterMottAdress"/>
    <w:next w:val="Normal"/>
    <w:uiPriority w:val="3"/>
    <w:semiHidden/>
    <w:pPr>
      <w:spacing w:after="1400"/>
    </w:pPr>
    <w:rPr>
      <w:sz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5F3FE7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A632-C1E5-416E-BB9C-7D07899E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5692</TotalTime>
  <Pages>1</Pages>
  <Words>418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Jonasson Anja</dc:creator>
  <cp:keywords/>
  <dc:description/>
  <cp:lastModifiedBy>Jonasson Anja</cp:lastModifiedBy>
  <cp:revision>46</cp:revision>
  <cp:lastPrinted>2015-01-23T12:51:00Z</cp:lastPrinted>
  <dcterms:created xsi:type="dcterms:W3CDTF">2015-01-20T14:37:00Z</dcterms:created>
  <dcterms:modified xsi:type="dcterms:W3CDTF">2015-01-30T15:28:00Z</dcterms:modified>
</cp:coreProperties>
</file>