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B76B3" w14:textId="4685E2B9" w:rsidR="00E71470" w:rsidRPr="00CF2525" w:rsidRDefault="00E71470" w:rsidP="00E71470">
      <w:pPr>
        <w:pStyle w:val="NoSpacing"/>
        <w:spacing w:line="276" w:lineRule="auto"/>
        <w:ind w:left="-1134"/>
        <w:rPr>
          <w:rFonts w:asciiTheme="majorHAnsi" w:hAnsiTheme="majorHAnsi" w:cstheme="majorHAnsi"/>
          <w:color w:val="444444"/>
          <w:sz w:val="24"/>
          <w:szCs w:val="24"/>
        </w:rPr>
      </w:pPr>
      <w:r w:rsidRPr="00CF2525">
        <w:rPr>
          <w:rFonts w:asciiTheme="majorHAnsi" w:hAnsiTheme="majorHAnsi" w:cstheme="majorHAnsi"/>
          <w:b/>
          <w:sz w:val="24"/>
          <w:szCs w:val="24"/>
        </w:rPr>
        <w:t>Pressinbjudan</w:t>
      </w:r>
      <w:r w:rsidR="00371FF3">
        <w:rPr>
          <w:rFonts w:asciiTheme="majorHAnsi" w:hAnsiTheme="majorHAnsi" w:cstheme="majorHAnsi"/>
          <w:b/>
          <w:sz w:val="24"/>
          <w:szCs w:val="24"/>
        </w:rPr>
        <w:t xml:space="preserve"> Development Talks</w:t>
      </w:r>
      <w:r w:rsidRPr="00CF2525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Pr="00CF2525">
        <w:rPr>
          <w:rFonts w:asciiTheme="majorHAnsi" w:hAnsiTheme="majorHAnsi" w:cstheme="majorHAnsi"/>
          <w:color w:val="444444"/>
          <w:sz w:val="24"/>
          <w:szCs w:val="24"/>
        </w:rPr>
        <w:t>Den globala utbildningskrisen</w:t>
      </w:r>
      <w:r w:rsidR="00F25E46">
        <w:rPr>
          <w:rFonts w:asciiTheme="majorHAnsi" w:hAnsiTheme="majorHAnsi" w:cstheme="majorHAnsi"/>
          <w:color w:val="444444"/>
          <w:sz w:val="24"/>
          <w:szCs w:val="24"/>
        </w:rPr>
        <w:t>;</w:t>
      </w:r>
      <w:r w:rsidR="00F25E46" w:rsidRPr="00CF2525">
        <w:rPr>
          <w:rFonts w:asciiTheme="majorHAnsi" w:hAnsiTheme="majorHAnsi" w:cstheme="majorHAnsi"/>
          <w:color w:val="444444"/>
          <w:sz w:val="24"/>
          <w:szCs w:val="24"/>
        </w:rPr>
        <w:t xml:space="preserve"> </w:t>
      </w:r>
      <w:r w:rsidR="00417142" w:rsidRPr="00CF2525">
        <w:rPr>
          <w:rFonts w:asciiTheme="majorHAnsi" w:hAnsiTheme="majorHAnsi" w:cstheme="majorHAnsi"/>
          <w:color w:val="444444"/>
          <w:sz w:val="24"/>
          <w:szCs w:val="24"/>
        </w:rPr>
        <w:t>När skolan inte ger kunskap</w:t>
      </w:r>
      <w:r w:rsidR="00AC1023">
        <w:rPr>
          <w:rFonts w:asciiTheme="majorHAnsi" w:hAnsiTheme="majorHAnsi" w:cstheme="majorHAnsi"/>
          <w:color w:val="444444"/>
          <w:sz w:val="24"/>
          <w:szCs w:val="24"/>
        </w:rPr>
        <w:t xml:space="preserve"> </w:t>
      </w:r>
    </w:p>
    <w:p w14:paraId="41A57417" w14:textId="77777777" w:rsidR="00417142" w:rsidRPr="00CF2525" w:rsidRDefault="00417142" w:rsidP="00E71470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</w:p>
    <w:p w14:paraId="03635FA4" w14:textId="71A2A039" w:rsidR="00B23397" w:rsidRDefault="00AC1023" w:rsidP="00C60AFC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</w:t>
      </w:r>
      <w:r w:rsidR="0065633E">
        <w:rPr>
          <w:rFonts w:asciiTheme="majorHAnsi" w:hAnsiTheme="majorHAnsi" w:cstheme="majorHAnsi"/>
          <w:sz w:val="24"/>
          <w:szCs w:val="24"/>
        </w:rPr>
        <w:t xml:space="preserve">tbildning </w:t>
      </w:r>
      <w:r w:rsidR="009073DD" w:rsidRPr="00CF2525">
        <w:rPr>
          <w:rFonts w:asciiTheme="majorHAnsi" w:hAnsiTheme="majorHAnsi" w:cstheme="majorHAnsi"/>
          <w:sz w:val="24"/>
          <w:szCs w:val="24"/>
        </w:rPr>
        <w:t xml:space="preserve">är </w:t>
      </w:r>
      <w:r w:rsidR="0065633E">
        <w:rPr>
          <w:rFonts w:asciiTheme="majorHAnsi" w:hAnsiTheme="majorHAnsi" w:cstheme="majorHAnsi"/>
          <w:sz w:val="24"/>
          <w:szCs w:val="24"/>
        </w:rPr>
        <w:t xml:space="preserve">en viktig </w:t>
      </w:r>
      <w:r w:rsidR="00864E11">
        <w:rPr>
          <w:rFonts w:asciiTheme="majorHAnsi" w:hAnsiTheme="majorHAnsi" w:cstheme="majorHAnsi"/>
          <w:sz w:val="24"/>
          <w:szCs w:val="24"/>
        </w:rPr>
        <w:t xml:space="preserve">förutsättning </w:t>
      </w:r>
      <w:r w:rsidR="009A31CF">
        <w:rPr>
          <w:rFonts w:asciiTheme="majorHAnsi" w:hAnsiTheme="majorHAnsi" w:cstheme="majorHAnsi"/>
          <w:sz w:val="24"/>
          <w:szCs w:val="24"/>
        </w:rPr>
        <w:t>för</w:t>
      </w:r>
      <w:r w:rsidR="009073DD" w:rsidRPr="00CF2525">
        <w:rPr>
          <w:rFonts w:asciiTheme="majorHAnsi" w:hAnsiTheme="majorHAnsi" w:cstheme="majorHAnsi"/>
          <w:sz w:val="24"/>
          <w:szCs w:val="24"/>
        </w:rPr>
        <w:t xml:space="preserve"> att ta s</w:t>
      </w:r>
      <w:r w:rsidR="009A31CF">
        <w:rPr>
          <w:rFonts w:asciiTheme="majorHAnsi" w:hAnsiTheme="majorHAnsi" w:cstheme="majorHAnsi"/>
          <w:sz w:val="24"/>
          <w:szCs w:val="24"/>
        </w:rPr>
        <w:t>ig upp ur fattigdom</w:t>
      </w:r>
      <w:r w:rsidR="003F29AF">
        <w:rPr>
          <w:rFonts w:asciiTheme="majorHAnsi" w:hAnsiTheme="majorHAnsi" w:cstheme="majorHAnsi"/>
          <w:sz w:val="24"/>
          <w:szCs w:val="24"/>
        </w:rPr>
        <w:t>,</w:t>
      </w:r>
      <w:r w:rsidR="008A03A0">
        <w:rPr>
          <w:rFonts w:asciiTheme="majorHAnsi" w:hAnsiTheme="majorHAnsi" w:cstheme="majorHAnsi"/>
          <w:sz w:val="24"/>
          <w:szCs w:val="24"/>
        </w:rPr>
        <w:t xml:space="preserve"> få ett</w:t>
      </w:r>
      <w:r w:rsidR="0065633E">
        <w:rPr>
          <w:rFonts w:asciiTheme="majorHAnsi" w:hAnsiTheme="majorHAnsi" w:cstheme="majorHAnsi"/>
          <w:sz w:val="24"/>
          <w:szCs w:val="24"/>
        </w:rPr>
        <w:t xml:space="preserve"> </w:t>
      </w:r>
      <w:r w:rsidR="009A31CF">
        <w:rPr>
          <w:rFonts w:asciiTheme="majorHAnsi" w:hAnsiTheme="majorHAnsi" w:cstheme="majorHAnsi"/>
          <w:sz w:val="24"/>
          <w:szCs w:val="24"/>
        </w:rPr>
        <w:t xml:space="preserve">arbete </w:t>
      </w:r>
      <w:r w:rsidR="00C36D7A">
        <w:rPr>
          <w:rFonts w:asciiTheme="majorHAnsi" w:hAnsiTheme="majorHAnsi" w:cstheme="majorHAnsi"/>
          <w:sz w:val="24"/>
          <w:szCs w:val="24"/>
        </w:rPr>
        <w:t xml:space="preserve">med inkomst </w:t>
      </w:r>
      <w:r w:rsidR="009A31CF">
        <w:rPr>
          <w:rFonts w:asciiTheme="majorHAnsi" w:hAnsiTheme="majorHAnsi" w:cstheme="majorHAnsi"/>
          <w:sz w:val="24"/>
          <w:szCs w:val="24"/>
        </w:rPr>
        <w:t>och</w:t>
      </w:r>
      <w:r w:rsidR="009073DD" w:rsidRPr="00CF2525">
        <w:rPr>
          <w:rFonts w:asciiTheme="majorHAnsi" w:hAnsiTheme="majorHAnsi" w:cstheme="majorHAnsi"/>
          <w:sz w:val="24"/>
          <w:szCs w:val="24"/>
        </w:rPr>
        <w:t xml:space="preserve"> </w:t>
      </w:r>
      <w:r w:rsidR="005E41CE" w:rsidRPr="00CF2525">
        <w:rPr>
          <w:rFonts w:asciiTheme="majorHAnsi" w:hAnsiTheme="majorHAnsi" w:cstheme="majorHAnsi"/>
          <w:sz w:val="24"/>
          <w:szCs w:val="24"/>
        </w:rPr>
        <w:t>ett liv</w:t>
      </w:r>
      <w:r>
        <w:rPr>
          <w:rFonts w:asciiTheme="majorHAnsi" w:hAnsiTheme="majorHAnsi" w:cstheme="majorHAnsi"/>
          <w:sz w:val="24"/>
          <w:szCs w:val="24"/>
        </w:rPr>
        <w:t xml:space="preserve"> med fler valmöjligheter</w:t>
      </w:r>
      <w:r w:rsidR="00B8551B">
        <w:rPr>
          <w:rFonts w:asciiTheme="majorHAnsi" w:hAnsiTheme="majorHAnsi" w:cstheme="majorHAnsi"/>
          <w:sz w:val="24"/>
          <w:szCs w:val="24"/>
        </w:rPr>
        <w:t xml:space="preserve">. Men </w:t>
      </w:r>
      <w:r w:rsidR="00E23B9D">
        <w:rPr>
          <w:rFonts w:asciiTheme="majorHAnsi" w:hAnsiTheme="majorHAnsi" w:cstheme="majorHAnsi"/>
          <w:sz w:val="24"/>
          <w:szCs w:val="24"/>
        </w:rPr>
        <w:t>skol</w:t>
      </w:r>
      <w:r w:rsidR="003D544C">
        <w:rPr>
          <w:rFonts w:asciiTheme="majorHAnsi" w:hAnsiTheme="majorHAnsi" w:cstheme="majorHAnsi"/>
          <w:sz w:val="24"/>
          <w:szCs w:val="24"/>
        </w:rPr>
        <w:t>gång</w:t>
      </w:r>
      <w:r w:rsidR="00E23B9D">
        <w:rPr>
          <w:rFonts w:asciiTheme="majorHAnsi" w:hAnsiTheme="majorHAnsi" w:cstheme="majorHAnsi"/>
          <w:sz w:val="24"/>
          <w:szCs w:val="24"/>
        </w:rPr>
        <w:t xml:space="preserve"> ger inga garantier</w:t>
      </w:r>
      <w:r w:rsidR="00A744FB">
        <w:rPr>
          <w:rFonts w:asciiTheme="majorHAnsi" w:hAnsiTheme="majorHAnsi" w:cstheme="majorHAnsi"/>
          <w:sz w:val="24"/>
          <w:szCs w:val="24"/>
        </w:rPr>
        <w:t>. F</w:t>
      </w:r>
      <w:r w:rsidR="00F54BB4">
        <w:rPr>
          <w:rFonts w:asciiTheme="majorHAnsi" w:hAnsiTheme="majorHAnsi" w:cstheme="majorHAnsi"/>
          <w:sz w:val="24"/>
          <w:szCs w:val="24"/>
        </w:rPr>
        <w:t xml:space="preserve">ör </w:t>
      </w:r>
      <w:r w:rsidR="00B8551B">
        <w:rPr>
          <w:rFonts w:asciiTheme="majorHAnsi" w:hAnsiTheme="majorHAnsi" w:cstheme="majorHAnsi"/>
          <w:sz w:val="24"/>
          <w:szCs w:val="24"/>
        </w:rPr>
        <w:t>t</w:t>
      </w:r>
      <w:r w:rsidR="00B8551B">
        <w:rPr>
          <w:rFonts w:asciiTheme="majorHAnsi" w:hAnsiTheme="majorHAnsi" w:cstheme="majorHAnsi"/>
          <w:sz w:val="24"/>
          <w:szCs w:val="24"/>
        </w:rPr>
        <w:t xml:space="preserve">rots </w:t>
      </w:r>
      <w:r w:rsidR="004B1192">
        <w:rPr>
          <w:rFonts w:asciiTheme="majorHAnsi" w:hAnsiTheme="majorHAnsi" w:cstheme="majorHAnsi"/>
          <w:sz w:val="24"/>
          <w:szCs w:val="24"/>
        </w:rPr>
        <w:t>att allt fler barn – och särskilt flickor – se</w:t>
      </w:r>
      <w:r w:rsidR="008B5F99">
        <w:rPr>
          <w:rFonts w:asciiTheme="majorHAnsi" w:hAnsiTheme="majorHAnsi" w:cstheme="majorHAnsi"/>
          <w:sz w:val="24"/>
          <w:szCs w:val="24"/>
        </w:rPr>
        <w:t xml:space="preserve">dan millennieskiftet går </w:t>
      </w:r>
      <w:r w:rsidR="004B1192">
        <w:rPr>
          <w:rFonts w:asciiTheme="majorHAnsi" w:hAnsiTheme="majorHAnsi" w:cstheme="majorHAnsi"/>
          <w:sz w:val="24"/>
          <w:szCs w:val="24"/>
        </w:rPr>
        <w:t>i skolan</w:t>
      </w:r>
      <w:r w:rsidR="00017F25">
        <w:rPr>
          <w:rFonts w:asciiTheme="majorHAnsi" w:hAnsiTheme="majorHAnsi" w:cstheme="majorHAnsi"/>
          <w:sz w:val="24"/>
          <w:szCs w:val="24"/>
        </w:rPr>
        <w:t xml:space="preserve"> återstår stora utmaningar</w:t>
      </w:r>
      <w:r w:rsidR="00A744FB">
        <w:rPr>
          <w:rFonts w:asciiTheme="majorHAnsi" w:hAnsiTheme="majorHAnsi" w:cstheme="majorHAnsi"/>
          <w:sz w:val="24"/>
          <w:szCs w:val="24"/>
        </w:rPr>
        <w:t xml:space="preserve">: </w:t>
      </w:r>
      <w:r w:rsidR="001949F0">
        <w:rPr>
          <w:rFonts w:asciiTheme="majorHAnsi" w:hAnsiTheme="majorHAnsi" w:cstheme="majorHAnsi"/>
          <w:sz w:val="24"/>
          <w:szCs w:val="24"/>
        </w:rPr>
        <w:t>L</w:t>
      </w:r>
      <w:r w:rsidR="00E0539D">
        <w:rPr>
          <w:rFonts w:asciiTheme="majorHAnsi" w:hAnsiTheme="majorHAnsi" w:cstheme="majorHAnsi"/>
          <w:sz w:val="24"/>
          <w:szCs w:val="24"/>
        </w:rPr>
        <w:t xml:space="preserve">ärare </w:t>
      </w:r>
      <w:r w:rsidR="007243C0">
        <w:rPr>
          <w:rFonts w:asciiTheme="majorHAnsi" w:hAnsiTheme="majorHAnsi" w:cstheme="majorHAnsi"/>
          <w:sz w:val="24"/>
          <w:szCs w:val="24"/>
        </w:rPr>
        <w:t xml:space="preserve">utan </w:t>
      </w:r>
      <w:r w:rsidR="00E0539D">
        <w:rPr>
          <w:rFonts w:asciiTheme="majorHAnsi" w:hAnsiTheme="majorHAnsi" w:cstheme="majorHAnsi"/>
          <w:sz w:val="24"/>
          <w:szCs w:val="24"/>
        </w:rPr>
        <w:t xml:space="preserve">lärarutbildning, </w:t>
      </w:r>
      <w:r w:rsidR="00E23B9D">
        <w:rPr>
          <w:rFonts w:asciiTheme="majorHAnsi" w:hAnsiTheme="majorHAnsi" w:cstheme="majorHAnsi"/>
          <w:sz w:val="24"/>
          <w:szCs w:val="24"/>
        </w:rPr>
        <w:t xml:space="preserve">dåliga läromedel eller inga alls, </w:t>
      </w:r>
      <w:r w:rsidR="007243C0">
        <w:rPr>
          <w:rFonts w:asciiTheme="majorHAnsi" w:hAnsiTheme="majorHAnsi" w:cstheme="majorHAnsi"/>
          <w:sz w:val="24"/>
          <w:szCs w:val="24"/>
        </w:rPr>
        <w:t>alltf</w:t>
      </w:r>
      <w:r w:rsidR="00AD3120">
        <w:rPr>
          <w:rFonts w:asciiTheme="majorHAnsi" w:hAnsiTheme="majorHAnsi" w:cstheme="majorHAnsi"/>
          <w:sz w:val="24"/>
          <w:szCs w:val="24"/>
        </w:rPr>
        <w:t>ör stora skolklasser</w:t>
      </w:r>
      <w:r w:rsidR="003F29AF">
        <w:rPr>
          <w:rFonts w:asciiTheme="majorHAnsi" w:hAnsiTheme="majorHAnsi" w:cstheme="majorHAnsi"/>
          <w:sz w:val="24"/>
          <w:szCs w:val="24"/>
        </w:rPr>
        <w:t xml:space="preserve"> och undervisning på </w:t>
      </w:r>
      <w:r w:rsidR="00C07680">
        <w:rPr>
          <w:rFonts w:asciiTheme="majorHAnsi" w:hAnsiTheme="majorHAnsi" w:cstheme="majorHAnsi"/>
          <w:sz w:val="24"/>
          <w:szCs w:val="24"/>
        </w:rPr>
        <w:t xml:space="preserve">annat </w:t>
      </w:r>
      <w:r w:rsidR="003F29AF">
        <w:rPr>
          <w:rFonts w:asciiTheme="majorHAnsi" w:hAnsiTheme="majorHAnsi" w:cstheme="majorHAnsi"/>
          <w:sz w:val="24"/>
          <w:szCs w:val="24"/>
        </w:rPr>
        <w:t xml:space="preserve">språk </w:t>
      </w:r>
      <w:r w:rsidR="00C07680">
        <w:rPr>
          <w:rFonts w:asciiTheme="majorHAnsi" w:hAnsiTheme="majorHAnsi" w:cstheme="majorHAnsi"/>
          <w:sz w:val="24"/>
          <w:szCs w:val="24"/>
        </w:rPr>
        <w:t>än hemspråket</w:t>
      </w:r>
      <w:r w:rsidR="00AD3120">
        <w:rPr>
          <w:rFonts w:asciiTheme="majorHAnsi" w:hAnsiTheme="majorHAnsi" w:cstheme="majorHAnsi"/>
          <w:sz w:val="24"/>
          <w:szCs w:val="24"/>
        </w:rPr>
        <w:t>. F</w:t>
      </w:r>
      <w:r w:rsidR="00E36636">
        <w:rPr>
          <w:rFonts w:asciiTheme="majorHAnsi" w:hAnsiTheme="majorHAnsi" w:cstheme="majorHAnsi"/>
          <w:sz w:val="24"/>
          <w:szCs w:val="24"/>
        </w:rPr>
        <w:t xml:space="preserve">ör </w:t>
      </w:r>
      <w:r w:rsidR="00DB5D9B">
        <w:rPr>
          <w:rFonts w:asciiTheme="majorHAnsi" w:hAnsiTheme="majorHAnsi" w:cstheme="majorHAnsi"/>
          <w:sz w:val="24"/>
          <w:szCs w:val="24"/>
        </w:rPr>
        <w:t>ett stort antal</w:t>
      </w:r>
      <w:r w:rsidR="00E36636">
        <w:rPr>
          <w:rFonts w:asciiTheme="majorHAnsi" w:hAnsiTheme="majorHAnsi" w:cstheme="majorHAnsi"/>
          <w:sz w:val="24"/>
          <w:szCs w:val="24"/>
        </w:rPr>
        <w:t xml:space="preserve"> flyktingbarn blir utmaningarna ännu större med </w:t>
      </w:r>
      <w:r w:rsidR="00C93270">
        <w:rPr>
          <w:rFonts w:asciiTheme="majorHAnsi" w:hAnsiTheme="majorHAnsi" w:cstheme="majorHAnsi"/>
          <w:sz w:val="24"/>
          <w:szCs w:val="24"/>
        </w:rPr>
        <w:t xml:space="preserve">en </w:t>
      </w:r>
      <w:r w:rsidR="000E23A0">
        <w:rPr>
          <w:rFonts w:asciiTheme="majorHAnsi" w:hAnsiTheme="majorHAnsi" w:cstheme="majorHAnsi"/>
          <w:sz w:val="24"/>
          <w:szCs w:val="24"/>
        </w:rPr>
        <w:t xml:space="preserve">avbruten eller </w:t>
      </w:r>
      <w:r w:rsidR="00C93270">
        <w:rPr>
          <w:rFonts w:asciiTheme="majorHAnsi" w:hAnsiTheme="majorHAnsi" w:cstheme="majorHAnsi"/>
          <w:sz w:val="24"/>
          <w:szCs w:val="24"/>
        </w:rPr>
        <w:t>osammanhängande skolgång</w:t>
      </w:r>
      <w:r w:rsidR="00A744FB">
        <w:rPr>
          <w:rFonts w:asciiTheme="majorHAnsi" w:hAnsiTheme="majorHAnsi" w:cstheme="majorHAnsi"/>
          <w:sz w:val="24"/>
          <w:szCs w:val="24"/>
        </w:rPr>
        <w:t xml:space="preserve">. </w:t>
      </w:r>
      <w:r w:rsidR="001672CF">
        <w:rPr>
          <w:rFonts w:asciiTheme="majorHAnsi" w:hAnsiTheme="majorHAnsi" w:cstheme="majorHAnsi"/>
          <w:sz w:val="24"/>
          <w:szCs w:val="24"/>
        </w:rPr>
        <w:t>263 miljoner barn och ungdomar går inte i skolan alls</w:t>
      </w:r>
      <w:r w:rsidR="00C3499C">
        <w:rPr>
          <w:rFonts w:asciiTheme="majorHAnsi" w:hAnsiTheme="majorHAnsi" w:cstheme="majorHAnsi"/>
          <w:sz w:val="24"/>
          <w:szCs w:val="24"/>
        </w:rPr>
        <w:t>. Att</w:t>
      </w:r>
      <w:r w:rsidR="00F04BA6">
        <w:rPr>
          <w:rFonts w:asciiTheme="majorHAnsi" w:hAnsiTheme="majorHAnsi" w:cstheme="majorHAnsi"/>
          <w:sz w:val="24"/>
          <w:szCs w:val="24"/>
        </w:rPr>
        <w:t xml:space="preserve"> inte </w:t>
      </w:r>
      <w:r w:rsidR="00C40EFD">
        <w:rPr>
          <w:rFonts w:asciiTheme="majorHAnsi" w:hAnsiTheme="majorHAnsi" w:cstheme="majorHAnsi"/>
          <w:sz w:val="24"/>
          <w:szCs w:val="24"/>
        </w:rPr>
        <w:t>ha</w:t>
      </w:r>
      <w:r w:rsidR="00F04BA6">
        <w:rPr>
          <w:rFonts w:asciiTheme="majorHAnsi" w:hAnsiTheme="majorHAnsi" w:cstheme="majorHAnsi"/>
          <w:sz w:val="24"/>
          <w:szCs w:val="24"/>
        </w:rPr>
        <w:t xml:space="preserve"> </w:t>
      </w:r>
      <w:r w:rsidR="00C3499C">
        <w:rPr>
          <w:rFonts w:asciiTheme="majorHAnsi" w:hAnsiTheme="majorHAnsi" w:cstheme="majorHAnsi"/>
          <w:sz w:val="24"/>
          <w:szCs w:val="24"/>
        </w:rPr>
        <w:t>fått</w:t>
      </w:r>
      <w:r w:rsidR="00C40EFD">
        <w:rPr>
          <w:rFonts w:asciiTheme="majorHAnsi" w:hAnsiTheme="majorHAnsi" w:cstheme="majorHAnsi"/>
          <w:sz w:val="24"/>
          <w:szCs w:val="24"/>
        </w:rPr>
        <w:t xml:space="preserve"> </w:t>
      </w:r>
      <w:r w:rsidR="00F04BA6">
        <w:rPr>
          <w:rFonts w:asciiTheme="majorHAnsi" w:hAnsiTheme="majorHAnsi" w:cstheme="majorHAnsi"/>
          <w:sz w:val="24"/>
          <w:szCs w:val="24"/>
        </w:rPr>
        <w:t>nödvändiga kunskaper och färdigheter</w:t>
      </w:r>
      <w:r w:rsidR="007F55A5">
        <w:rPr>
          <w:rFonts w:asciiTheme="majorHAnsi" w:hAnsiTheme="majorHAnsi" w:cstheme="majorHAnsi"/>
          <w:sz w:val="24"/>
          <w:szCs w:val="24"/>
        </w:rPr>
        <w:t xml:space="preserve"> innebär stora problem </w:t>
      </w:r>
      <w:r w:rsidR="00C60AFC">
        <w:rPr>
          <w:rFonts w:asciiTheme="majorHAnsi" w:hAnsiTheme="majorHAnsi" w:cstheme="majorHAnsi"/>
          <w:sz w:val="24"/>
          <w:szCs w:val="24"/>
        </w:rPr>
        <w:t xml:space="preserve">både </w:t>
      </w:r>
      <w:r w:rsidR="007F55A5">
        <w:rPr>
          <w:rFonts w:asciiTheme="majorHAnsi" w:hAnsiTheme="majorHAnsi" w:cstheme="majorHAnsi"/>
          <w:sz w:val="24"/>
          <w:szCs w:val="24"/>
        </w:rPr>
        <w:t xml:space="preserve">för </w:t>
      </w:r>
      <w:r w:rsidR="00017F25">
        <w:rPr>
          <w:rFonts w:asciiTheme="majorHAnsi" w:hAnsiTheme="majorHAnsi" w:cstheme="majorHAnsi"/>
          <w:sz w:val="24"/>
          <w:szCs w:val="24"/>
        </w:rPr>
        <w:t>individen</w:t>
      </w:r>
      <w:r w:rsidR="00677FF6">
        <w:rPr>
          <w:rFonts w:asciiTheme="majorHAnsi" w:hAnsiTheme="majorHAnsi" w:cstheme="majorHAnsi"/>
          <w:sz w:val="24"/>
          <w:szCs w:val="24"/>
        </w:rPr>
        <w:t xml:space="preserve"> och för samhället </w:t>
      </w:r>
      <w:r w:rsidR="00C60AFC">
        <w:rPr>
          <w:rFonts w:asciiTheme="majorHAnsi" w:hAnsiTheme="majorHAnsi" w:cstheme="majorHAnsi"/>
          <w:sz w:val="24"/>
          <w:szCs w:val="24"/>
        </w:rPr>
        <w:t xml:space="preserve">i stort </w:t>
      </w:r>
      <w:r w:rsidR="00C40EFD">
        <w:rPr>
          <w:rFonts w:asciiTheme="majorHAnsi" w:hAnsiTheme="majorHAnsi" w:cstheme="majorHAnsi"/>
          <w:sz w:val="24"/>
          <w:szCs w:val="24"/>
        </w:rPr>
        <w:t xml:space="preserve">– och </w:t>
      </w:r>
      <w:r w:rsidR="00677FF6">
        <w:rPr>
          <w:rFonts w:asciiTheme="majorHAnsi" w:hAnsiTheme="majorHAnsi" w:cstheme="majorHAnsi"/>
          <w:sz w:val="24"/>
          <w:szCs w:val="24"/>
        </w:rPr>
        <w:t xml:space="preserve">i förlängningen att </w:t>
      </w:r>
      <w:r w:rsidR="002759DF">
        <w:rPr>
          <w:rFonts w:asciiTheme="majorHAnsi" w:hAnsiTheme="majorHAnsi" w:cstheme="majorHAnsi"/>
          <w:sz w:val="24"/>
          <w:szCs w:val="24"/>
        </w:rPr>
        <w:t>uppfylla</w:t>
      </w:r>
      <w:r w:rsidR="00677FF6">
        <w:rPr>
          <w:rFonts w:asciiTheme="majorHAnsi" w:hAnsiTheme="majorHAnsi" w:cstheme="majorHAnsi"/>
          <w:sz w:val="24"/>
          <w:szCs w:val="24"/>
        </w:rPr>
        <w:t xml:space="preserve"> de Globala målen</w:t>
      </w:r>
      <w:r w:rsidR="004C2662">
        <w:rPr>
          <w:rFonts w:asciiTheme="majorHAnsi" w:hAnsiTheme="majorHAnsi" w:cstheme="majorHAnsi"/>
          <w:sz w:val="24"/>
          <w:szCs w:val="24"/>
        </w:rPr>
        <w:t xml:space="preserve"> eftersom</w:t>
      </w:r>
      <w:r w:rsidR="009D2AA6">
        <w:rPr>
          <w:rFonts w:asciiTheme="majorHAnsi" w:hAnsiTheme="majorHAnsi" w:cstheme="majorHAnsi"/>
          <w:sz w:val="24"/>
          <w:szCs w:val="24"/>
        </w:rPr>
        <w:t xml:space="preserve"> utbildning är central</w:t>
      </w:r>
      <w:r w:rsidR="002C646F">
        <w:rPr>
          <w:rFonts w:asciiTheme="majorHAnsi" w:hAnsiTheme="majorHAnsi" w:cstheme="majorHAnsi"/>
          <w:sz w:val="24"/>
          <w:szCs w:val="24"/>
        </w:rPr>
        <w:t xml:space="preserve">t för att </w:t>
      </w:r>
      <w:r w:rsidR="0075413A">
        <w:rPr>
          <w:rFonts w:asciiTheme="majorHAnsi" w:hAnsiTheme="majorHAnsi" w:cstheme="majorHAnsi"/>
          <w:sz w:val="24"/>
          <w:szCs w:val="24"/>
        </w:rPr>
        <w:t>dessa ska kunna nås</w:t>
      </w:r>
      <w:r w:rsidR="009D2AA6">
        <w:rPr>
          <w:rFonts w:asciiTheme="majorHAnsi" w:hAnsiTheme="majorHAnsi" w:cstheme="majorHAnsi"/>
          <w:sz w:val="24"/>
          <w:szCs w:val="24"/>
        </w:rPr>
        <w:t>.</w:t>
      </w:r>
    </w:p>
    <w:p w14:paraId="1658BC6B" w14:textId="77777777" w:rsidR="0011665B" w:rsidRDefault="0011665B" w:rsidP="00C60AFC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</w:p>
    <w:p w14:paraId="6541244B" w14:textId="77777777" w:rsidR="0011665B" w:rsidRDefault="0011665B" w:rsidP="0011665B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 w:rsidRPr="009932C3">
        <w:rPr>
          <w:rFonts w:asciiTheme="majorHAnsi" w:hAnsiTheme="majorHAnsi" w:cstheme="majorHAnsi"/>
          <w:b/>
          <w:color w:val="444444"/>
          <w:sz w:val="24"/>
          <w:szCs w:val="24"/>
        </w:rPr>
        <w:t>Var:</w:t>
      </w:r>
      <w:r>
        <w:rPr>
          <w:rFonts w:asciiTheme="majorHAnsi" w:hAnsiTheme="majorHAnsi" w:cstheme="majorHAnsi"/>
          <w:color w:val="444444"/>
          <w:sz w:val="24"/>
          <w:szCs w:val="24"/>
        </w:rPr>
        <w:t xml:space="preserve"> Sida, Valhallavägen 199, Stockholm</w:t>
      </w:r>
    </w:p>
    <w:p w14:paraId="0F1A3FC5" w14:textId="77777777" w:rsidR="0011665B" w:rsidRDefault="0011665B" w:rsidP="0011665B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 w:rsidRPr="009932C3">
        <w:rPr>
          <w:rFonts w:asciiTheme="majorHAnsi" w:hAnsiTheme="majorHAnsi" w:cstheme="majorHAnsi"/>
          <w:b/>
          <w:sz w:val="24"/>
          <w:szCs w:val="24"/>
        </w:rPr>
        <w:t>När:</w:t>
      </w:r>
      <w:r>
        <w:rPr>
          <w:rFonts w:asciiTheme="majorHAnsi" w:hAnsiTheme="majorHAnsi" w:cstheme="majorHAnsi"/>
          <w:sz w:val="24"/>
          <w:szCs w:val="24"/>
        </w:rPr>
        <w:t xml:space="preserve"> 09.00 – 12.00, registrering från kl. 08.30</w:t>
      </w:r>
    </w:p>
    <w:p w14:paraId="7D0D18F7" w14:textId="77777777" w:rsidR="0011665B" w:rsidRDefault="0011665B" w:rsidP="0011665B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 w:rsidRPr="0011665B">
        <w:rPr>
          <w:rFonts w:asciiTheme="majorHAnsi" w:hAnsiTheme="majorHAnsi" w:cstheme="majorHAnsi"/>
          <w:b/>
          <w:sz w:val="24"/>
          <w:szCs w:val="24"/>
        </w:rPr>
        <w:t>Anmälan: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F7DCE">
        <w:rPr>
          <w:rFonts w:asciiTheme="majorHAnsi" w:hAnsiTheme="majorHAnsi" w:cstheme="majorHAnsi"/>
          <w:sz w:val="24"/>
          <w:szCs w:val="24"/>
        </w:rPr>
        <w:t xml:space="preserve">kontakta </w:t>
      </w:r>
      <w:r>
        <w:rPr>
          <w:rFonts w:asciiTheme="majorHAnsi" w:hAnsiTheme="majorHAnsi" w:cstheme="majorHAnsi"/>
          <w:sz w:val="24"/>
          <w:szCs w:val="24"/>
        </w:rPr>
        <w:t xml:space="preserve">presstjänsten på </w:t>
      </w:r>
      <w:hyperlink r:id="rId8" w:history="1">
        <w:r w:rsidRPr="000B03C6">
          <w:rPr>
            <w:rStyle w:val="Hyperlink"/>
            <w:rFonts w:asciiTheme="majorHAnsi" w:hAnsiTheme="majorHAnsi" w:cstheme="majorHAnsi"/>
            <w:sz w:val="24"/>
            <w:szCs w:val="24"/>
          </w:rPr>
          <w:t>press@sida.se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eller </w:t>
      </w:r>
      <w:r w:rsidR="008F7DCE">
        <w:rPr>
          <w:rFonts w:asciiTheme="majorHAnsi" w:hAnsiTheme="majorHAnsi" w:cstheme="majorHAnsi"/>
          <w:sz w:val="24"/>
          <w:szCs w:val="24"/>
        </w:rPr>
        <w:t xml:space="preserve">tel. </w:t>
      </w:r>
      <w:r>
        <w:rPr>
          <w:rFonts w:asciiTheme="majorHAnsi" w:hAnsiTheme="majorHAnsi" w:cstheme="majorHAnsi"/>
          <w:sz w:val="24"/>
          <w:szCs w:val="24"/>
        </w:rPr>
        <w:t>08-698 55 55.</w:t>
      </w:r>
    </w:p>
    <w:p w14:paraId="7A83C8F8" w14:textId="77777777" w:rsidR="00B23397" w:rsidRDefault="00B23397" w:rsidP="0011665B">
      <w:pPr>
        <w:pStyle w:val="NoSpacing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CC1BB12" w14:textId="3D5A2509" w:rsidR="00232938" w:rsidRPr="00EF5507" w:rsidRDefault="0025736B" w:rsidP="00EF5507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Under seminariet diskuteras h</w:t>
      </w:r>
      <w:r w:rsidR="00B23397">
        <w:rPr>
          <w:rFonts w:asciiTheme="majorHAnsi" w:hAnsiTheme="majorHAnsi" w:cstheme="majorHAnsi"/>
          <w:sz w:val="24"/>
          <w:szCs w:val="24"/>
        </w:rPr>
        <w:t xml:space="preserve">ur </w:t>
      </w:r>
      <w:r>
        <w:rPr>
          <w:rFonts w:asciiTheme="majorHAnsi" w:hAnsiTheme="majorHAnsi" w:cstheme="majorHAnsi"/>
          <w:sz w:val="24"/>
          <w:szCs w:val="24"/>
        </w:rPr>
        <w:t xml:space="preserve">vi kan se till att </w:t>
      </w:r>
      <w:r w:rsidR="00B23397">
        <w:rPr>
          <w:rFonts w:asciiTheme="majorHAnsi" w:hAnsiTheme="majorHAnsi" w:cstheme="majorHAnsi"/>
          <w:sz w:val="24"/>
          <w:szCs w:val="24"/>
        </w:rPr>
        <w:t>barn får u</w:t>
      </w:r>
      <w:r w:rsidR="009D2AA6" w:rsidRPr="009D2AA6">
        <w:rPr>
          <w:rFonts w:asciiTheme="majorHAnsi" w:hAnsiTheme="majorHAnsi" w:cstheme="majorHAnsi"/>
          <w:sz w:val="24"/>
          <w:szCs w:val="24"/>
        </w:rPr>
        <w:t xml:space="preserve">tbildning </w:t>
      </w:r>
      <w:r w:rsidR="00B23397">
        <w:rPr>
          <w:rFonts w:asciiTheme="majorHAnsi" w:hAnsiTheme="majorHAnsi" w:cstheme="majorHAnsi"/>
          <w:sz w:val="24"/>
          <w:szCs w:val="24"/>
        </w:rPr>
        <w:t>med</w:t>
      </w:r>
      <w:r w:rsidR="009D2AA6" w:rsidRPr="009D2AA6">
        <w:rPr>
          <w:rFonts w:asciiTheme="majorHAnsi" w:hAnsiTheme="majorHAnsi" w:cstheme="majorHAnsi"/>
          <w:sz w:val="24"/>
          <w:szCs w:val="24"/>
        </w:rPr>
        <w:t xml:space="preserve"> rätt innehåll </w:t>
      </w:r>
      <w:r w:rsidR="005D159A">
        <w:rPr>
          <w:rFonts w:asciiTheme="majorHAnsi" w:hAnsiTheme="majorHAnsi" w:cstheme="majorHAnsi"/>
          <w:sz w:val="24"/>
          <w:szCs w:val="24"/>
        </w:rPr>
        <w:t>och utbildningens</w:t>
      </w:r>
      <w:r w:rsidR="00001029">
        <w:rPr>
          <w:rFonts w:asciiTheme="majorHAnsi" w:hAnsiTheme="majorHAnsi" w:cstheme="majorHAnsi"/>
          <w:sz w:val="24"/>
          <w:szCs w:val="24"/>
        </w:rPr>
        <w:t xml:space="preserve"> roll för att nå hela Agenda 2030-agendan</w:t>
      </w:r>
      <w:r w:rsidR="00464B0E">
        <w:rPr>
          <w:rFonts w:asciiTheme="majorHAnsi" w:hAnsiTheme="majorHAnsi" w:cstheme="majorHAnsi"/>
          <w:sz w:val="24"/>
          <w:szCs w:val="24"/>
        </w:rPr>
        <w:t>.</w:t>
      </w:r>
      <w:r w:rsidR="00DC0C94">
        <w:rPr>
          <w:rFonts w:asciiTheme="majorHAnsi" w:hAnsiTheme="majorHAnsi" w:cstheme="majorHAnsi"/>
          <w:sz w:val="24"/>
          <w:szCs w:val="24"/>
        </w:rPr>
        <w:t xml:space="preserve"> </w:t>
      </w:r>
      <w:r w:rsidR="004D61B4">
        <w:rPr>
          <w:rFonts w:asciiTheme="majorHAnsi" w:hAnsiTheme="majorHAnsi" w:cstheme="majorHAnsi"/>
          <w:sz w:val="24"/>
          <w:szCs w:val="24"/>
        </w:rPr>
        <w:t xml:space="preserve">Hur kan ländernas skolsystem stärkas och </w:t>
      </w:r>
      <w:r w:rsidR="000E23A0">
        <w:rPr>
          <w:rFonts w:asciiTheme="majorHAnsi" w:hAnsiTheme="majorHAnsi" w:cstheme="majorHAnsi"/>
          <w:sz w:val="24"/>
          <w:szCs w:val="24"/>
        </w:rPr>
        <w:t>hur kan utbildning bidra till en inkluderande utveckling</w:t>
      </w:r>
      <w:r w:rsidR="004D61B4">
        <w:rPr>
          <w:rFonts w:asciiTheme="majorHAnsi" w:hAnsiTheme="majorHAnsi" w:cstheme="majorHAnsi"/>
          <w:sz w:val="24"/>
          <w:szCs w:val="24"/>
        </w:rPr>
        <w:t xml:space="preserve"> </w:t>
      </w:r>
      <w:r w:rsidR="00DA262D">
        <w:rPr>
          <w:rFonts w:asciiTheme="majorHAnsi" w:hAnsiTheme="majorHAnsi" w:cstheme="majorHAnsi"/>
          <w:sz w:val="24"/>
          <w:szCs w:val="24"/>
        </w:rPr>
        <w:t xml:space="preserve">för alla. </w:t>
      </w:r>
    </w:p>
    <w:p w14:paraId="1F326773" w14:textId="77777777" w:rsidR="00232938" w:rsidRDefault="00232938" w:rsidP="00B23397">
      <w:pPr>
        <w:pStyle w:val="NoSpacing"/>
        <w:spacing w:line="276" w:lineRule="auto"/>
        <w:ind w:left="-1134"/>
        <w:rPr>
          <w:rFonts w:asciiTheme="majorHAnsi" w:hAnsiTheme="majorHAnsi" w:cstheme="majorHAnsi"/>
          <w:i/>
          <w:color w:val="444444"/>
          <w:sz w:val="24"/>
          <w:szCs w:val="24"/>
        </w:rPr>
      </w:pPr>
    </w:p>
    <w:p w14:paraId="6BB76C4F" w14:textId="1E5F3865" w:rsidR="00E71470" w:rsidRDefault="00EF0563" w:rsidP="00B23397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444444"/>
          <w:sz w:val="24"/>
          <w:szCs w:val="24"/>
        </w:rPr>
        <w:t>Under seminariet lanseras t</w:t>
      </w:r>
      <w:r w:rsidR="00E71470" w:rsidRPr="00A15101">
        <w:rPr>
          <w:rFonts w:asciiTheme="majorHAnsi" w:hAnsiTheme="majorHAnsi" w:cstheme="majorHAnsi"/>
          <w:sz w:val="24"/>
          <w:szCs w:val="24"/>
        </w:rPr>
        <w:t xml:space="preserve">vå globala utbildningsrapporter: </w:t>
      </w:r>
      <w:r w:rsidR="00E71470" w:rsidRPr="00A15101">
        <w:rPr>
          <w:rFonts w:asciiTheme="majorHAnsi" w:hAnsiTheme="majorHAnsi" w:cstheme="majorHAnsi"/>
          <w:b/>
          <w:iCs/>
          <w:sz w:val="24"/>
          <w:szCs w:val="24"/>
        </w:rPr>
        <w:t xml:space="preserve">World Development </w:t>
      </w:r>
      <w:proofErr w:type="spellStart"/>
      <w:r w:rsidR="00E71470" w:rsidRPr="00A15101">
        <w:rPr>
          <w:rFonts w:asciiTheme="majorHAnsi" w:hAnsiTheme="majorHAnsi" w:cstheme="majorHAnsi"/>
          <w:b/>
          <w:iCs/>
          <w:sz w:val="24"/>
          <w:szCs w:val="24"/>
        </w:rPr>
        <w:t>Report</w:t>
      </w:r>
      <w:proofErr w:type="spellEnd"/>
      <w:r w:rsidR="00E71470" w:rsidRPr="00A15101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E71470" w:rsidRPr="00A15101">
        <w:rPr>
          <w:rFonts w:asciiTheme="majorHAnsi" w:hAnsiTheme="majorHAnsi" w:cstheme="majorHAnsi"/>
          <w:b/>
          <w:iCs/>
          <w:sz w:val="24"/>
          <w:szCs w:val="24"/>
        </w:rPr>
        <w:t xml:space="preserve">(WDR) 2018 </w:t>
      </w:r>
      <w:r w:rsidR="00E71470" w:rsidRPr="00A15101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Learning – To </w:t>
      </w:r>
      <w:proofErr w:type="spellStart"/>
      <w:r w:rsidR="00E71470" w:rsidRPr="00A15101">
        <w:rPr>
          <w:rFonts w:asciiTheme="majorHAnsi" w:hAnsiTheme="majorHAnsi" w:cstheme="majorHAnsi"/>
          <w:b/>
          <w:i/>
          <w:iCs/>
          <w:sz w:val="24"/>
          <w:szCs w:val="24"/>
        </w:rPr>
        <w:t>Realize</w:t>
      </w:r>
      <w:proofErr w:type="spellEnd"/>
      <w:r w:rsidR="00E71470" w:rsidRPr="00A15101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</w:t>
      </w:r>
      <w:proofErr w:type="spellStart"/>
      <w:r w:rsidR="00E71470" w:rsidRPr="00A15101">
        <w:rPr>
          <w:rFonts w:asciiTheme="majorHAnsi" w:hAnsiTheme="majorHAnsi" w:cstheme="majorHAnsi"/>
          <w:b/>
          <w:i/>
          <w:iCs/>
          <w:sz w:val="24"/>
          <w:szCs w:val="24"/>
        </w:rPr>
        <w:t>Education’s</w:t>
      </w:r>
      <w:proofErr w:type="spellEnd"/>
      <w:r w:rsidR="00E71470" w:rsidRPr="00A15101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E71470" w:rsidRPr="00744921">
        <w:rPr>
          <w:rFonts w:asciiTheme="majorHAnsi" w:hAnsiTheme="majorHAnsi" w:cstheme="majorHAnsi"/>
          <w:b/>
          <w:iCs/>
          <w:sz w:val="24"/>
          <w:szCs w:val="24"/>
        </w:rPr>
        <w:t>promise</w:t>
      </w:r>
      <w:proofErr w:type="spellEnd"/>
      <w:r w:rsidR="00E71470" w:rsidRPr="00A15101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="00A15101" w:rsidRPr="00A15101">
        <w:rPr>
          <w:rFonts w:asciiTheme="majorHAnsi" w:hAnsiTheme="majorHAnsi" w:cstheme="majorHAnsi"/>
          <w:iCs/>
          <w:sz w:val="24"/>
          <w:szCs w:val="24"/>
        </w:rPr>
        <w:t>som är Världsbankens f</w:t>
      </w:r>
      <w:r w:rsidR="00464B0E">
        <w:rPr>
          <w:rFonts w:asciiTheme="majorHAnsi" w:hAnsiTheme="majorHAnsi" w:cstheme="majorHAnsi"/>
          <w:iCs/>
          <w:sz w:val="24"/>
          <w:szCs w:val="24"/>
        </w:rPr>
        <w:t xml:space="preserve">örsta </w:t>
      </w:r>
      <w:r w:rsidR="00C97876">
        <w:rPr>
          <w:rFonts w:asciiTheme="majorHAnsi" w:hAnsiTheme="majorHAnsi" w:cstheme="majorHAnsi"/>
          <w:iCs/>
          <w:sz w:val="24"/>
          <w:szCs w:val="24"/>
        </w:rPr>
        <w:t>utbildningsrapport</w:t>
      </w:r>
      <w:r w:rsidR="00464B0E">
        <w:rPr>
          <w:rFonts w:asciiTheme="majorHAnsi" w:hAnsiTheme="majorHAnsi" w:cstheme="majorHAnsi"/>
          <w:iCs/>
          <w:sz w:val="24"/>
          <w:szCs w:val="24"/>
        </w:rPr>
        <w:t xml:space="preserve"> på 4</w:t>
      </w:r>
      <w:r w:rsidR="00A15101" w:rsidRPr="00A15101">
        <w:rPr>
          <w:rFonts w:asciiTheme="majorHAnsi" w:hAnsiTheme="majorHAnsi" w:cstheme="majorHAnsi"/>
          <w:iCs/>
          <w:sz w:val="24"/>
          <w:szCs w:val="24"/>
        </w:rPr>
        <w:t>0 år</w:t>
      </w:r>
      <w:r w:rsidR="00C97876">
        <w:rPr>
          <w:rFonts w:asciiTheme="majorHAnsi" w:hAnsiTheme="majorHAnsi" w:cstheme="majorHAnsi"/>
          <w:iCs/>
          <w:sz w:val="24"/>
          <w:szCs w:val="24"/>
        </w:rPr>
        <w:t xml:space="preserve"> vilket också understryker det globala intresset</w:t>
      </w:r>
      <w:r w:rsidR="00A15101" w:rsidRPr="00A15101">
        <w:rPr>
          <w:rFonts w:asciiTheme="majorHAnsi" w:hAnsiTheme="majorHAnsi" w:cstheme="majorHAnsi"/>
          <w:i/>
          <w:iCs/>
          <w:sz w:val="24"/>
          <w:szCs w:val="24"/>
        </w:rPr>
        <w:t xml:space="preserve">, </w:t>
      </w:r>
      <w:r w:rsidR="00E71470" w:rsidRPr="00A15101">
        <w:rPr>
          <w:rFonts w:asciiTheme="majorHAnsi" w:hAnsiTheme="majorHAnsi" w:cstheme="majorHAnsi"/>
          <w:iCs/>
          <w:sz w:val="24"/>
          <w:szCs w:val="24"/>
        </w:rPr>
        <w:t xml:space="preserve">och UNESCOs: </w:t>
      </w:r>
      <w:r w:rsidR="00E71470" w:rsidRPr="00A15101">
        <w:rPr>
          <w:rFonts w:asciiTheme="majorHAnsi" w:hAnsiTheme="majorHAnsi" w:cstheme="majorHAnsi"/>
          <w:b/>
          <w:bCs/>
          <w:sz w:val="24"/>
          <w:szCs w:val="24"/>
        </w:rPr>
        <w:t xml:space="preserve">Global </w:t>
      </w:r>
      <w:proofErr w:type="spellStart"/>
      <w:r w:rsidR="00E71470" w:rsidRPr="00A15101">
        <w:rPr>
          <w:rFonts w:asciiTheme="majorHAnsi" w:hAnsiTheme="majorHAnsi" w:cstheme="majorHAnsi"/>
          <w:b/>
          <w:bCs/>
          <w:sz w:val="24"/>
          <w:szCs w:val="24"/>
        </w:rPr>
        <w:t>Education</w:t>
      </w:r>
      <w:proofErr w:type="spellEnd"/>
      <w:r w:rsidR="00E71470" w:rsidRPr="00A1510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="00E71470" w:rsidRPr="00A15101">
        <w:rPr>
          <w:rFonts w:asciiTheme="majorHAnsi" w:hAnsiTheme="majorHAnsi" w:cstheme="majorHAnsi"/>
          <w:b/>
          <w:bCs/>
          <w:sz w:val="24"/>
          <w:szCs w:val="24"/>
        </w:rPr>
        <w:t>Monitoring</w:t>
      </w:r>
      <w:proofErr w:type="spellEnd"/>
      <w:r w:rsidR="00E71470" w:rsidRPr="00A15101">
        <w:rPr>
          <w:rFonts w:asciiTheme="majorHAnsi" w:hAnsiTheme="majorHAnsi" w:cstheme="majorHAnsi"/>
          <w:b/>
          <w:bCs/>
          <w:sz w:val="24"/>
          <w:szCs w:val="24"/>
        </w:rPr>
        <w:t xml:space="preserve"> Team</w:t>
      </w:r>
      <w:r w:rsidR="00E71470" w:rsidRPr="00A15101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71470" w:rsidRPr="00A15101">
        <w:rPr>
          <w:rFonts w:asciiTheme="majorHAnsi" w:hAnsiTheme="majorHAnsi" w:cstheme="majorHAnsi"/>
          <w:b/>
          <w:bCs/>
          <w:sz w:val="24"/>
          <w:szCs w:val="24"/>
        </w:rPr>
        <w:t>(</w:t>
      </w:r>
      <w:r w:rsidR="00E71470" w:rsidRPr="00A15101">
        <w:rPr>
          <w:rFonts w:asciiTheme="majorHAnsi" w:hAnsiTheme="majorHAnsi" w:cstheme="majorHAnsi"/>
          <w:b/>
          <w:iCs/>
          <w:sz w:val="24"/>
          <w:szCs w:val="24"/>
        </w:rPr>
        <w:t xml:space="preserve">GEM) 2018 – </w:t>
      </w:r>
      <w:proofErr w:type="spellStart"/>
      <w:r w:rsidR="00E71470" w:rsidRPr="00A15101">
        <w:rPr>
          <w:rFonts w:asciiTheme="majorHAnsi" w:hAnsiTheme="majorHAnsi" w:cstheme="majorHAnsi"/>
          <w:b/>
          <w:i/>
          <w:iCs/>
          <w:sz w:val="24"/>
          <w:szCs w:val="24"/>
        </w:rPr>
        <w:t>Education</w:t>
      </w:r>
      <w:proofErr w:type="spellEnd"/>
      <w:r w:rsidR="00E71470" w:rsidRPr="00A15101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and Accountability</w:t>
      </w:r>
      <w:r w:rsidR="00E71470" w:rsidRPr="00A15101">
        <w:rPr>
          <w:rFonts w:asciiTheme="majorHAnsi" w:hAnsiTheme="majorHAnsi" w:cstheme="majorHAnsi"/>
          <w:sz w:val="24"/>
          <w:szCs w:val="24"/>
        </w:rPr>
        <w:t xml:space="preserve">. </w:t>
      </w:r>
      <w:bookmarkStart w:id="0" w:name="_GoBack"/>
      <w:bookmarkEnd w:id="0"/>
    </w:p>
    <w:p w14:paraId="76C3021D" w14:textId="77777777" w:rsidR="009932C3" w:rsidRDefault="009932C3" w:rsidP="00B23397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</w:p>
    <w:p w14:paraId="323516A3" w14:textId="77777777" w:rsidR="009932C3" w:rsidRPr="00CF2525" w:rsidRDefault="009932C3" w:rsidP="00B23397">
      <w:pPr>
        <w:pStyle w:val="NoSpacing"/>
        <w:spacing w:line="276" w:lineRule="auto"/>
        <w:ind w:left="-1134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Välkomna!</w:t>
      </w:r>
    </w:p>
    <w:p w14:paraId="39B227AF" w14:textId="77777777" w:rsidR="00E71470" w:rsidRPr="00CF2525" w:rsidRDefault="00E71470" w:rsidP="00E71470">
      <w:pPr>
        <w:pStyle w:val="NoSpacing"/>
        <w:spacing w:line="276" w:lineRule="auto"/>
        <w:rPr>
          <w:rFonts w:asciiTheme="majorHAnsi" w:hAnsiTheme="majorHAnsi" w:cstheme="majorHAnsi"/>
          <w:iCs/>
          <w:sz w:val="24"/>
          <w:szCs w:val="24"/>
        </w:rPr>
      </w:pPr>
    </w:p>
    <w:p w14:paraId="02A92E75" w14:textId="77777777" w:rsidR="00D56721" w:rsidRPr="00CF2525" w:rsidRDefault="00D56721" w:rsidP="00E71470">
      <w:pPr>
        <w:rPr>
          <w:rFonts w:asciiTheme="majorHAnsi" w:hAnsiTheme="majorHAnsi" w:cstheme="majorHAnsi"/>
          <w:lang w:val="sv-SE"/>
        </w:rPr>
      </w:pPr>
    </w:p>
    <w:sectPr w:rsidR="00D56721" w:rsidRPr="00CF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0"/>
    <w:rsid w:val="00001029"/>
    <w:rsid w:val="00017F25"/>
    <w:rsid w:val="000E23A0"/>
    <w:rsid w:val="0011665B"/>
    <w:rsid w:val="001342D0"/>
    <w:rsid w:val="001672CF"/>
    <w:rsid w:val="001949F0"/>
    <w:rsid w:val="00203E95"/>
    <w:rsid w:val="00232938"/>
    <w:rsid w:val="0025736B"/>
    <w:rsid w:val="002759DF"/>
    <w:rsid w:val="002C646F"/>
    <w:rsid w:val="00305570"/>
    <w:rsid w:val="003062E9"/>
    <w:rsid w:val="003533FB"/>
    <w:rsid w:val="00371FF3"/>
    <w:rsid w:val="003D544C"/>
    <w:rsid w:val="003F29AF"/>
    <w:rsid w:val="00417142"/>
    <w:rsid w:val="00464B0E"/>
    <w:rsid w:val="004B1192"/>
    <w:rsid w:val="004C2662"/>
    <w:rsid w:val="004D61B4"/>
    <w:rsid w:val="00536538"/>
    <w:rsid w:val="0056773D"/>
    <w:rsid w:val="005D159A"/>
    <w:rsid w:val="005E41CE"/>
    <w:rsid w:val="005E6CDF"/>
    <w:rsid w:val="0062369E"/>
    <w:rsid w:val="0065633E"/>
    <w:rsid w:val="006600A1"/>
    <w:rsid w:val="00662621"/>
    <w:rsid w:val="00677FF6"/>
    <w:rsid w:val="007243C0"/>
    <w:rsid w:val="00725150"/>
    <w:rsid w:val="00726608"/>
    <w:rsid w:val="00737167"/>
    <w:rsid w:val="00744921"/>
    <w:rsid w:val="0075413A"/>
    <w:rsid w:val="0078640C"/>
    <w:rsid w:val="007A0B9A"/>
    <w:rsid w:val="007C0AA2"/>
    <w:rsid w:val="007F55A5"/>
    <w:rsid w:val="00853EB0"/>
    <w:rsid w:val="00864E11"/>
    <w:rsid w:val="0089576E"/>
    <w:rsid w:val="008A03A0"/>
    <w:rsid w:val="008B5F99"/>
    <w:rsid w:val="008F7DCE"/>
    <w:rsid w:val="009073DD"/>
    <w:rsid w:val="009155BB"/>
    <w:rsid w:val="009932C3"/>
    <w:rsid w:val="009A31CF"/>
    <w:rsid w:val="009B53F3"/>
    <w:rsid w:val="009D2AA6"/>
    <w:rsid w:val="009E3D10"/>
    <w:rsid w:val="00A15101"/>
    <w:rsid w:val="00A22A09"/>
    <w:rsid w:val="00A615F9"/>
    <w:rsid w:val="00A71B3E"/>
    <w:rsid w:val="00A744FB"/>
    <w:rsid w:val="00A848F9"/>
    <w:rsid w:val="00AC1023"/>
    <w:rsid w:val="00AD3120"/>
    <w:rsid w:val="00B23397"/>
    <w:rsid w:val="00B8551B"/>
    <w:rsid w:val="00BA405F"/>
    <w:rsid w:val="00C02E04"/>
    <w:rsid w:val="00C07680"/>
    <w:rsid w:val="00C20EBA"/>
    <w:rsid w:val="00C32070"/>
    <w:rsid w:val="00C3499C"/>
    <w:rsid w:val="00C36D7A"/>
    <w:rsid w:val="00C40EFD"/>
    <w:rsid w:val="00C60AFC"/>
    <w:rsid w:val="00C92DC8"/>
    <w:rsid w:val="00C93270"/>
    <w:rsid w:val="00C97876"/>
    <w:rsid w:val="00CB41BB"/>
    <w:rsid w:val="00CB4727"/>
    <w:rsid w:val="00CF2525"/>
    <w:rsid w:val="00D11A95"/>
    <w:rsid w:val="00D56721"/>
    <w:rsid w:val="00D82F71"/>
    <w:rsid w:val="00D87756"/>
    <w:rsid w:val="00DA262D"/>
    <w:rsid w:val="00DB5D9B"/>
    <w:rsid w:val="00DC0C94"/>
    <w:rsid w:val="00E0539D"/>
    <w:rsid w:val="00E23B9D"/>
    <w:rsid w:val="00E36636"/>
    <w:rsid w:val="00E71470"/>
    <w:rsid w:val="00E971BF"/>
    <w:rsid w:val="00EA0509"/>
    <w:rsid w:val="00EB5394"/>
    <w:rsid w:val="00EF0563"/>
    <w:rsid w:val="00EF0601"/>
    <w:rsid w:val="00EF5507"/>
    <w:rsid w:val="00F04BA6"/>
    <w:rsid w:val="00F25E46"/>
    <w:rsid w:val="00F2624D"/>
    <w:rsid w:val="00F54BB4"/>
    <w:rsid w:val="00F7007F"/>
    <w:rsid w:val="00FD0731"/>
    <w:rsid w:val="00FD668A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5C8"/>
  <w15:chartTrackingRefBased/>
  <w15:docId w15:val="{98502102-0671-46D3-996D-33DAFA7D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470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0EBA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0" w:after="40"/>
      <w:outlineLvl w:val="0"/>
    </w:pPr>
    <w:rPr>
      <w:rFonts w:asciiTheme="majorHAnsi" w:eastAsiaTheme="majorEastAsia" w:hAnsiTheme="majorHAnsi" w:cstheme="majorBidi"/>
      <w:color w:val="00738A"/>
      <w:sz w:val="36"/>
      <w:szCs w:val="36"/>
      <w:lang w:val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EBA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/>
      <w:outlineLvl w:val="1"/>
    </w:pPr>
    <w:rPr>
      <w:rFonts w:asciiTheme="majorHAnsi" w:eastAsiaTheme="majorEastAsia" w:hAnsiTheme="majorHAnsi" w:cstheme="majorBidi"/>
      <w:color w:val="00738A"/>
      <w:sz w:val="32"/>
      <w:szCs w:val="32"/>
      <w:lang w:val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sv-S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  <w:lang w:val="sv-S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  <w:lang w:val="sv-S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  <w:lang w:val="sv-S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  <w:lang w:val="sv-S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007F"/>
    <w:pPr>
      <w:keepNext/>
      <w:keepLines/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EBA"/>
    <w:rPr>
      <w:rFonts w:asciiTheme="majorHAnsi" w:eastAsiaTheme="majorEastAsia" w:hAnsiTheme="majorHAnsi" w:cstheme="majorBidi"/>
      <w:color w:val="00738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EBA"/>
    <w:rPr>
      <w:rFonts w:asciiTheme="majorHAnsi" w:eastAsiaTheme="majorEastAsia" w:hAnsiTheme="majorHAnsi" w:cstheme="majorBidi"/>
      <w:color w:val="00738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07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007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007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007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007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007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007F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160"/>
    </w:pPr>
    <w:rPr>
      <w:rFonts w:asciiTheme="minorHAnsi" w:eastAsiaTheme="minorHAnsi" w:hAnsiTheme="minorHAnsi" w:cstheme="minorBidi"/>
      <w:b/>
      <w:bCs/>
      <w:smallCaps/>
      <w:color w:val="1F497D" w:themeColor="text2"/>
      <w:sz w:val="22"/>
      <w:szCs w:val="22"/>
      <w:lang w:val="sv-SE"/>
    </w:rPr>
  </w:style>
  <w:style w:type="paragraph" w:styleId="Title">
    <w:name w:val="Title"/>
    <w:basedOn w:val="Normal"/>
    <w:next w:val="Normal"/>
    <w:link w:val="TitleChar"/>
    <w:uiPriority w:val="10"/>
    <w:qFormat/>
    <w:rsid w:val="00C20EBA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line="204" w:lineRule="auto"/>
      <w:contextualSpacing/>
    </w:pPr>
    <w:rPr>
      <w:rFonts w:asciiTheme="majorHAnsi" w:eastAsiaTheme="majorEastAsia" w:hAnsiTheme="majorHAnsi" w:cstheme="majorBidi"/>
      <w:color w:val="00738A"/>
      <w:spacing w:val="-15"/>
      <w:sz w:val="72"/>
      <w:szCs w:val="72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C20EBA"/>
    <w:rPr>
      <w:rFonts w:asciiTheme="majorHAnsi" w:eastAsiaTheme="majorEastAsia" w:hAnsiTheme="majorHAnsi" w:cstheme="majorBidi"/>
      <w:color w:val="00738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EBA"/>
    <w:pPr>
      <w:numPr>
        <w:ilvl w:val="1"/>
      </w:num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240"/>
    </w:pPr>
    <w:rPr>
      <w:rFonts w:asciiTheme="majorHAnsi" w:eastAsiaTheme="majorEastAsia" w:hAnsiTheme="majorHAnsi" w:cstheme="majorBidi"/>
      <w:color w:val="00738A"/>
      <w:sz w:val="28"/>
      <w:szCs w:val="28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C20EBA"/>
    <w:rPr>
      <w:rFonts w:asciiTheme="majorHAnsi" w:eastAsiaTheme="majorEastAsia" w:hAnsiTheme="majorHAnsi" w:cstheme="majorBidi"/>
      <w:color w:val="00738A"/>
      <w:sz w:val="28"/>
      <w:szCs w:val="28"/>
    </w:rPr>
  </w:style>
  <w:style w:type="character" w:styleId="Strong">
    <w:name w:val="Strong"/>
    <w:basedOn w:val="DefaultParagraphFont"/>
    <w:uiPriority w:val="22"/>
    <w:qFormat/>
    <w:rsid w:val="00F7007F"/>
    <w:rPr>
      <w:b/>
      <w:bCs/>
    </w:rPr>
  </w:style>
  <w:style w:type="character" w:styleId="Emphasis">
    <w:name w:val="Emphasis"/>
    <w:basedOn w:val="DefaultParagraphFont"/>
    <w:uiPriority w:val="20"/>
    <w:qFormat/>
    <w:rsid w:val="00F7007F"/>
    <w:rPr>
      <w:i/>
      <w:iCs/>
    </w:rPr>
  </w:style>
  <w:style w:type="paragraph" w:styleId="NoSpacing">
    <w:name w:val="No Spacing"/>
    <w:uiPriority w:val="1"/>
    <w:qFormat/>
    <w:rsid w:val="00F70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007F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20" w:after="120" w:line="259" w:lineRule="auto"/>
      <w:ind w:left="720"/>
    </w:pPr>
    <w:rPr>
      <w:rFonts w:asciiTheme="minorHAnsi" w:eastAsiaTheme="minorHAnsi" w:hAnsiTheme="minorHAnsi" w:cstheme="minorBidi"/>
      <w:color w:val="1F497D" w:themeColor="text2"/>
      <w:sz w:val="24"/>
      <w:szCs w:val="24"/>
      <w:lang w:val="sv-SE"/>
    </w:rPr>
  </w:style>
  <w:style w:type="character" w:customStyle="1" w:styleId="QuoteChar">
    <w:name w:val="Quote Char"/>
    <w:basedOn w:val="DefaultParagraphFont"/>
    <w:link w:val="Quote"/>
    <w:uiPriority w:val="29"/>
    <w:rsid w:val="00F7007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EBA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738A"/>
      <w:spacing w:val="-6"/>
      <w:sz w:val="32"/>
      <w:szCs w:val="32"/>
      <w:lang w:val="sv-S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EBA"/>
    <w:rPr>
      <w:rFonts w:asciiTheme="majorHAnsi" w:eastAsiaTheme="majorEastAsia" w:hAnsiTheme="majorHAnsi" w:cstheme="majorBidi"/>
      <w:color w:val="00738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007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7007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7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20EBA"/>
    <w:rPr>
      <w:b/>
      <w:bCs/>
      <w:caps w:val="0"/>
      <w:smallCaps w:val="0"/>
      <w:color w:val="00738A"/>
      <w:u w:val="none"/>
    </w:rPr>
  </w:style>
  <w:style w:type="character" w:styleId="BookTitle">
    <w:name w:val="Book Title"/>
    <w:basedOn w:val="DefaultParagraphFont"/>
    <w:uiPriority w:val="33"/>
    <w:qFormat/>
    <w:rsid w:val="00F70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00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932C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2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sida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CA7E1962044DBA54DD06146C7B30" ma:contentTypeVersion="0" ma:contentTypeDescription="Create a new document." ma:contentTypeScope="" ma:versionID="d1489cdfd4828810201cbb0d3cda0c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79B22-5E7E-4B73-A5BE-1D76EFF26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BD68FA-58C7-46C1-BA13-C4F5DD41E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9DF60-698B-4A60-B616-54F20346604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827285-2153-4378-BFFB-1DA3B76F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Inga-Lill Hagberg</dc:creator>
  <cp:keywords/>
  <dc:description/>
  <cp:lastModifiedBy>Inga-Lill Hagberg</cp:lastModifiedBy>
  <cp:revision>5</cp:revision>
  <dcterms:created xsi:type="dcterms:W3CDTF">2017-12-07T10:11:00Z</dcterms:created>
  <dcterms:modified xsi:type="dcterms:W3CDTF">2017-12-07T10:36:00Z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0x01010085D1CA7E1962044DBA54DD06146C7B30</vt:lpwstr>
  </property>
</Properties>
</file>