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72CE5" w14:textId="5BF4C41F" w:rsidR="00D57074" w:rsidRDefault="0017139C">
      <w:pPr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75D8CCDD" wp14:editId="1757BC3F">
            <wp:simplePos x="0" y="0"/>
            <wp:positionH relativeFrom="column">
              <wp:posOffset>3825875</wp:posOffset>
            </wp:positionH>
            <wp:positionV relativeFrom="paragraph">
              <wp:posOffset>-117475</wp:posOffset>
            </wp:positionV>
            <wp:extent cx="732790" cy="732790"/>
            <wp:effectExtent l="0" t="0" r="3810" b="3810"/>
            <wp:wrapSquare wrapText="bothSides"/>
            <wp:docPr id="3" name="Bildobjekt 3" descr="Compodiu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odium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sv-SE" w:eastAsia="sv-SE"/>
        </w:rPr>
        <w:drawing>
          <wp:inline distT="0" distB="0" distL="0" distR="0" wp14:anchorId="199C85F6" wp14:editId="5814CC47">
            <wp:extent cx="2013235" cy="720000"/>
            <wp:effectExtent l="0" t="0" r="0" b="0"/>
            <wp:docPr id="6" name="Bildobjekt 6" descr="Mitel%20logga/Mitel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tel%20logga/Mitel-Logo-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3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C0212" w14:textId="77777777" w:rsidR="00C36CAD" w:rsidRDefault="00C36CAD" w:rsidP="00D57074">
      <w:pPr>
        <w:rPr>
          <w:rFonts w:ascii="Arial" w:hAnsi="Arial" w:cs="Arial"/>
        </w:rPr>
      </w:pPr>
    </w:p>
    <w:p w14:paraId="236EA486" w14:textId="72B85B19" w:rsidR="00E97870" w:rsidRPr="00903747" w:rsidRDefault="00903747" w:rsidP="00903747">
      <w:pPr>
        <w:ind w:left="5040" w:firstLine="72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eastAsia="Times New Roman" w:hAnsi="Arial" w:cs="Arial"/>
          <w:b/>
          <w:sz w:val="16"/>
          <w:szCs w:val="16"/>
        </w:rPr>
        <w:t>Pressinformation</w:t>
      </w:r>
      <w:proofErr w:type="spellEnd"/>
      <w:r>
        <w:rPr>
          <w:rFonts w:ascii="Arial" w:eastAsia="Times New Roman" w:hAnsi="Arial" w:cs="Arial"/>
          <w:b/>
          <w:sz w:val="16"/>
          <w:szCs w:val="16"/>
        </w:rPr>
        <w:t xml:space="preserve"> 6 </w:t>
      </w:r>
      <w:proofErr w:type="spellStart"/>
      <w:r w:rsidR="00DF48AF" w:rsidRPr="00903747">
        <w:rPr>
          <w:rFonts w:ascii="Arial" w:eastAsia="Times New Roman" w:hAnsi="Arial" w:cs="Arial"/>
          <w:b/>
          <w:sz w:val="16"/>
          <w:szCs w:val="16"/>
        </w:rPr>
        <w:t>februari</w:t>
      </w:r>
      <w:proofErr w:type="spellEnd"/>
      <w:r w:rsidR="00DF48AF" w:rsidRPr="00903747">
        <w:rPr>
          <w:rFonts w:ascii="Arial" w:eastAsia="Times New Roman" w:hAnsi="Arial" w:cs="Arial"/>
          <w:b/>
          <w:sz w:val="16"/>
          <w:szCs w:val="16"/>
        </w:rPr>
        <w:t xml:space="preserve"> 2017</w:t>
      </w:r>
    </w:p>
    <w:p w14:paraId="065469E5" w14:textId="77777777" w:rsidR="00DF48AF" w:rsidRPr="0066060F" w:rsidRDefault="00DF48AF" w:rsidP="00D57074">
      <w:pPr>
        <w:rPr>
          <w:rFonts w:ascii="Arial" w:hAnsi="Arial" w:cs="Arial"/>
          <w:b/>
          <w:sz w:val="20"/>
          <w:szCs w:val="20"/>
        </w:rPr>
      </w:pPr>
    </w:p>
    <w:p w14:paraId="4393AF2B" w14:textId="69C94E15" w:rsidR="00DF48AF" w:rsidRPr="00DF48AF" w:rsidRDefault="00F1049E" w:rsidP="00C36CAD">
      <w:pPr>
        <w:pStyle w:val="Rubrik1"/>
        <w:spacing w:before="0" w:beforeAutospacing="0" w:after="0" w:afterAutospacing="0" w:line="400" w:lineRule="exact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Mitel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samarbetar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med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Comp</w:t>
      </w:r>
      <w:r w:rsidR="00DF48AF" w:rsidRPr="00DF48AF">
        <w:rPr>
          <w:rFonts w:ascii="Arial" w:eastAsia="Times New Roman" w:hAnsi="Arial" w:cs="Arial"/>
          <w:color w:val="000000"/>
          <w:sz w:val="28"/>
          <w:szCs w:val="28"/>
        </w:rPr>
        <w:t>odium</w:t>
      </w:r>
      <w:proofErr w:type="spellEnd"/>
      <w:r w:rsidR="00DF48AF"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DF48AF" w:rsidRPr="00DF48AF">
        <w:rPr>
          <w:rFonts w:ascii="Arial" w:eastAsia="Times New Roman" w:hAnsi="Arial" w:cs="Arial"/>
          <w:color w:val="000000"/>
          <w:sz w:val="28"/>
          <w:szCs w:val="28"/>
        </w:rPr>
        <w:t>för</w:t>
      </w:r>
      <w:proofErr w:type="spellEnd"/>
      <w:r w:rsidR="00DF48AF"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DF48AF" w:rsidRPr="00DF48AF">
        <w:rPr>
          <w:rFonts w:ascii="Arial" w:eastAsia="Times New Roman" w:hAnsi="Arial" w:cs="Arial"/>
          <w:color w:val="000000"/>
          <w:sz w:val="28"/>
          <w:szCs w:val="28"/>
        </w:rPr>
        <w:t>att</w:t>
      </w:r>
      <w:proofErr w:type="spellEnd"/>
      <w:r w:rsidR="00DF48AF"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DF48AF" w:rsidRPr="00DF48AF">
        <w:rPr>
          <w:rFonts w:ascii="Arial" w:eastAsia="Times New Roman" w:hAnsi="Arial" w:cs="Arial"/>
          <w:color w:val="000000"/>
          <w:sz w:val="28"/>
          <w:szCs w:val="28"/>
        </w:rPr>
        <w:t>leverera</w:t>
      </w:r>
      <w:proofErr w:type="spellEnd"/>
    </w:p>
    <w:p w14:paraId="35D6E011" w14:textId="3BA004AB" w:rsidR="003474F9" w:rsidRDefault="00DF48AF" w:rsidP="00C36CAD">
      <w:pPr>
        <w:pStyle w:val="Rubrik1"/>
        <w:spacing w:before="0" w:beforeAutospacing="0" w:after="0" w:afterAutospacing="0" w:line="400" w:lineRule="exact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DF48AF">
        <w:rPr>
          <w:rFonts w:ascii="Arial" w:eastAsia="Times New Roman" w:hAnsi="Arial" w:cs="Arial"/>
          <w:color w:val="000000"/>
          <w:sz w:val="28"/>
          <w:szCs w:val="28"/>
        </w:rPr>
        <w:t>säkra</w:t>
      </w:r>
      <w:proofErr w:type="spellEnd"/>
      <w:r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F48AF">
        <w:rPr>
          <w:rFonts w:ascii="Arial" w:eastAsia="Times New Roman" w:hAnsi="Arial" w:cs="Arial"/>
          <w:color w:val="000000"/>
          <w:sz w:val="28"/>
          <w:szCs w:val="28"/>
        </w:rPr>
        <w:t>digitala</w:t>
      </w:r>
      <w:proofErr w:type="spellEnd"/>
      <w:r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F48AF">
        <w:rPr>
          <w:rFonts w:ascii="Arial" w:eastAsia="Times New Roman" w:hAnsi="Arial" w:cs="Arial"/>
          <w:color w:val="000000"/>
          <w:sz w:val="28"/>
          <w:szCs w:val="28"/>
        </w:rPr>
        <w:t>vårdrum</w:t>
      </w:r>
      <w:proofErr w:type="spellEnd"/>
      <w:r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till </w:t>
      </w:r>
      <w:proofErr w:type="spellStart"/>
      <w:r w:rsidRPr="00DF48AF">
        <w:rPr>
          <w:rFonts w:ascii="Arial" w:eastAsia="Times New Roman" w:hAnsi="Arial" w:cs="Arial"/>
          <w:color w:val="000000"/>
          <w:sz w:val="28"/>
          <w:szCs w:val="28"/>
        </w:rPr>
        <w:t>svenska</w:t>
      </w:r>
      <w:proofErr w:type="spellEnd"/>
      <w:r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F48AF">
        <w:rPr>
          <w:rFonts w:ascii="Arial" w:eastAsia="Times New Roman" w:hAnsi="Arial" w:cs="Arial"/>
          <w:color w:val="000000"/>
          <w:sz w:val="28"/>
          <w:szCs w:val="28"/>
        </w:rPr>
        <w:t>vårdgivare</w:t>
      </w:r>
      <w:proofErr w:type="spellEnd"/>
      <w:r w:rsidRPr="00DF48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2B5E40EF" w14:textId="77777777" w:rsidR="00C36CAD" w:rsidRDefault="00C36CAD" w:rsidP="00DF48AF">
      <w:pPr>
        <w:jc w:val="center"/>
        <w:rPr>
          <w:rFonts w:ascii="Times" w:hAnsi="Times"/>
          <w:b/>
          <w:bCs/>
          <w:kern w:val="36"/>
          <w:sz w:val="28"/>
          <w:szCs w:val="28"/>
        </w:rPr>
      </w:pPr>
    </w:p>
    <w:p w14:paraId="4215F6AB" w14:textId="7AD72DE5" w:rsidR="00E97870" w:rsidRPr="00042A77" w:rsidRDefault="00DF48AF" w:rsidP="00DF48AF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042A77">
        <w:rPr>
          <w:rFonts w:ascii="Arial" w:hAnsi="Arial" w:cs="Arial"/>
          <w:b/>
          <w:sz w:val="20"/>
          <w:szCs w:val="20"/>
        </w:rPr>
        <w:t>Viktigt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steg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i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Sveriges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strävan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att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bli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världsledande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inom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e-</w:t>
      </w:r>
      <w:proofErr w:type="spellStart"/>
      <w:r w:rsidRPr="00042A77">
        <w:rPr>
          <w:rFonts w:ascii="Arial" w:hAnsi="Arial" w:cs="Arial"/>
          <w:b/>
          <w:sz w:val="20"/>
          <w:szCs w:val="20"/>
        </w:rPr>
        <w:t>hälsa</w:t>
      </w:r>
      <w:proofErr w:type="spellEnd"/>
      <w:r w:rsidRPr="00042A77">
        <w:rPr>
          <w:rFonts w:ascii="Arial" w:hAnsi="Arial" w:cs="Arial"/>
          <w:b/>
          <w:sz w:val="20"/>
          <w:szCs w:val="20"/>
        </w:rPr>
        <w:t xml:space="preserve"> 2025</w:t>
      </w:r>
    </w:p>
    <w:p w14:paraId="6F9BC19C" w14:textId="77777777" w:rsidR="00DF48AF" w:rsidRPr="0066060F" w:rsidRDefault="00DF48AF" w:rsidP="00DF48AF">
      <w:pPr>
        <w:jc w:val="center"/>
        <w:rPr>
          <w:rFonts w:ascii="Arial" w:hAnsi="Arial" w:cs="Arial"/>
          <w:sz w:val="20"/>
          <w:szCs w:val="20"/>
        </w:rPr>
      </w:pPr>
    </w:p>
    <w:p w14:paraId="0A2B9043" w14:textId="77777777" w:rsidR="00DF48AF" w:rsidRPr="00DF48AF" w:rsidRDefault="00DF48AF" w:rsidP="00DF48AF">
      <w:pPr>
        <w:pStyle w:val="Liststycke"/>
        <w:numPr>
          <w:ilvl w:val="0"/>
          <w:numId w:val="9"/>
        </w:num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Möjliggör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förbättringar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patientvården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genom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kombinera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high-end </w:t>
      </w:r>
      <w:proofErr w:type="spellStart"/>
      <w:r w:rsidRPr="00DF48AF">
        <w:rPr>
          <w:rFonts w:ascii="Arial" w:hAnsi="Arial" w:cs="Arial"/>
          <w:sz w:val="20"/>
          <w:szCs w:val="20"/>
        </w:rPr>
        <w:t>kommunikationslösningar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säker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videokommunikation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</w:p>
    <w:p w14:paraId="444A0965" w14:textId="77777777" w:rsidR="00DF48AF" w:rsidRPr="00DF48AF" w:rsidRDefault="00DF48AF" w:rsidP="00DF48AF">
      <w:pPr>
        <w:pStyle w:val="Liststycke"/>
        <w:numPr>
          <w:ilvl w:val="0"/>
          <w:numId w:val="9"/>
        </w:num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Garanterar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kostnadseffektiva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vårdrum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offentliga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privata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vårdgivare</w:t>
      </w:r>
      <w:proofErr w:type="spellEnd"/>
    </w:p>
    <w:p w14:paraId="1CE1369B" w14:textId="77777777" w:rsidR="00020540" w:rsidRPr="00DF48AF" w:rsidRDefault="00020540" w:rsidP="00DF48AF">
      <w:pPr>
        <w:pStyle w:val="Liststycke"/>
        <w:spacing w:line="300" w:lineRule="exact"/>
        <w:rPr>
          <w:rFonts w:ascii="Arial" w:hAnsi="Arial" w:cs="Arial"/>
          <w:sz w:val="20"/>
          <w:szCs w:val="20"/>
        </w:rPr>
      </w:pPr>
    </w:p>
    <w:p w14:paraId="526DBD13" w14:textId="51BE45B3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>Mitel</w:t>
      </w:r>
      <w:r w:rsidRPr="00DF48AF">
        <w:rPr>
          <w:rFonts w:ascii="Arial" w:hAnsi="Arial" w:cs="Arial"/>
          <w:sz w:val="20"/>
          <w:szCs w:val="20"/>
          <w:vertAlign w:val="superscript"/>
        </w:rPr>
        <w:t>®</w:t>
      </w:r>
      <w:r w:rsidR="005B0EE6">
        <w:rPr>
          <w:rFonts w:ascii="Arial" w:hAnsi="Arial" w:cs="Arial"/>
          <w:sz w:val="20"/>
          <w:szCs w:val="20"/>
        </w:rPr>
        <w:t xml:space="preserve"> (Nasdaq: </w:t>
      </w:r>
      <w:proofErr w:type="spellStart"/>
      <w:r w:rsidR="005B0EE6">
        <w:rPr>
          <w:rFonts w:ascii="Arial" w:hAnsi="Arial" w:cs="Arial"/>
          <w:sz w:val="20"/>
          <w:szCs w:val="20"/>
        </w:rPr>
        <w:t>MITL</w:t>
      </w:r>
      <w:proofErr w:type="spellEnd"/>
      <w:r w:rsidR="005B0EE6">
        <w:rPr>
          <w:rFonts w:ascii="Arial" w:hAnsi="Arial" w:cs="Arial"/>
          <w:sz w:val="20"/>
          <w:szCs w:val="20"/>
        </w:rPr>
        <w:t>) (</w:t>
      </w:r>
      <w:proofErr w:type="spellStart"/>
      <w:r w:rsidR="005B0EE6">
        <w:rPr>
          <w:rFonts w:ascii="Arial" w:hAnsi="Arial" w:cs="Arial"/>
          <w:sz w:val="20"/>
          <w:szCs w:val="20"/>
        </w:rPr>
        <w:t>TSX</w:t>
      </w:r>
      <w:proofErr w:type="spellEnd"/>
      <w:r w:rsidR="005B0EE6">
        <w:rPr>
          <w:rFonts w:ascii="Arial" w:hAnsi="Arial" w:cs="Arial"/>
          <w:sz w:val="20"/>
          <w:szCs w:val="20"/>
        </w:rPr>
        <w:t xml:space="preserve">: </w:t>
      </w:r>
      <w:proofErr w:type="spellStart"/>
      <w:proofErr w:type="gramStart"/>
      <w:r w:rsidR="005B0EE6">
        <w:rPr>
          <w:rFonts w:ascii="Arial" w:hAnsi="Arial" w:cs="Arial"/>
          <w:sz w:val="20"/>
          <w:szCs w:val="20"/>
        </w:rPr>
        <w:t>MNW</w:t>
      </w:r>
      <w:proofErr w:type="spellEnd"/>
      <w:r w:rsidR="005B0EE6">
        <w:rPr>
          <w:rFonts w:ascii="Arial" w:hAnsi="Arial" w:cs="Arial"/>
          <w:sz w:val="20"/>
          <w:szCs w:val="20"/>
        </w:rPr>
        <w:t>)  -</w:t>
      </w:r>
      <w:proofErr w:type="gramEnd"/>
      <w:r w:rsidR="005B0E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världsledande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företag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ino</w:t>
      </w:r>
      <w:r w:rsidR="005B0EE6">
        <w:rPr>
          <w:rFonts w:ascii="Arial" w:hAnsi="Arial" w:cs="Arial"/>
          <w:sz w:val="20"/>
          <w:szCs w:val="20"/>
        </w:rPr>
        <w:t>m</w:t>
      </w:r>
      <w:proofErr w:type="spellEnd"/>
      <w:r w:rsidR="005B0E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EE6">
        <w:rPr>
          <w:rFonts w:ascii="Arial" w:hAnsi="Arial" w:cs="Arial"/>
          <w:sz w:val="20"/>
          <w:szCs w:val="20"/>
        </w:rPr>
        <w:t>affärskommunikation</w:t>
      </w:r>
      <w:proofErr w:type="spellEnd"/>
      <w:r w:rsidR="005B0E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EE6">
        <w:rPr>
          <w:rFonts w:ascii="Arial" w:hAnsi="Arial" w:cs="Arial"/>
          <w:sz w:val="20"/>
          <w:szCs w:val="20"/>
        </w:rPr>
        <w:t>i</w:t>
      </w:r>
      <w:proofErr w:type="spellEnd"/>
      <w:r w:rsidR="005B0E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EE6">
        <w:rPr>
          <w:rFonts w:ascii="Arial" w:hAnsi="Arial" w:cs="Arial"/>
          <w:sz w:val="20"/>
          <w:szCs w:val="20"/>
        </w:rPr>
        <w:t>realtid</w:t>
      </w:r>
      <w:proofErr w:type="spellEnd"/>
      <w:r w:rsidR="005B0EE6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idag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undertecknat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partnerskap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International AB, </w:t>
      </w:r>
      <w:proofErr w:type="spellStart"/>
      <w:r w:rsidRPr="00DF48AF">
        <w:rPr>
          <w:rFonts w:ascii="Arial" w:hAnsi="Arial" w:cs="Arial"/>
          <w:sz w:val="20"/>
          <w:szCs w:val="20"/>
        </w:rPr>
        <w:t>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erkänd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specialist </w:t>
      </w:r>
      <w:proofErr w:type="spellStart"/>
      <w:r w:rsidRPr="00DF48AF">
        <w:rPr>
          <w:rFonts w:ascii="Arial" w:hAnsi="Arial" w:cs="Arial"/>
          <w:sz w:val="20"/>
          <w:szCs w:val="20"/>
        </w:rPr>
        <w:t>inom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videomöten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erbjuda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vårdrum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till </w:t>
      </w:r>
      <w:proofErr w:type="spellStart"/>
      <w:r w:rsidRPr="00DF48AF">
        <w:rPr>
          <w:rFonts w:ascii="Arial" w:hAnsi="Arial" w:cs="Arial"/>
          <w:sz w:val="20"/>
          <w:szCs w:val="20"/>
        </w:rPr>
        <w:t>alla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svenska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vårdgivare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både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offentliga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privata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</w:p>
    <w:p w14:paraId="56FB640F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053A6B58" w14:textId="6467FDAF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vårdrum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växer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mycket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snabbt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efterfrågas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allt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fler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vårdgivar</w:t>
      </w:r>
      <w:r w:rsidR="00F97989">
        <w:rPr>
          <w:rFonts w:ascii="Arial" w:hAnsi="Arial" w:cs="Arial"/>
          <w:sz w:val="20"/>
          <w:szCs w:val="20"/>
        </w:rPr>
        <w:t>e</w:t>
      </w:r>
      <w:proofErr w:type="spellEnd"/>
      <w:r w:rsidR="00F97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7989">
        <w:rPr>
          <w:rFonts w:ascii="Arial" w:hAnsi="Arial" w:cs="Arial"/>
          <w:sz w:val="20"/>
          <w:szCs w:val="20"/>
        </w:rPr>
        <w:t>och</w:t>
      </w:r>
      <w:proofErr w:type="spellEnd"/>
      <w:r w:rsidR="00F97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7989">
        <w:rPr>
          <w:rFonts w:ascii="Arial" w:hAnsi="Arial" w:cs="Arial"/>
          <w:sz w:val="20"/>
          <w:szCs w:val="20"/>
        </w:rPr>
        <w:t>patienter</w:t>
      </w:r>
      <w:proofErr w:type="spellEnd"/>
      <w:r w:rsidR="00F9798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97989">
        <w:rPr>
          <w:rFonts w:ascii="Arial" w:hAnsi="Arial" w:cs="Arial"/>
          <w:sz w:val="20"/>
          <w:szCs w:val="20"/>
        </w:rPr>
        <w:t>Det</w:t>
      </w:r>
      <w:proofErr w:type="spellEnd"/>
      <w:r w:rsidR="00F97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7989">
        <w:rPr>
          <w:rFonts w:ascii="Arial" w:hAnsi="Arial" w:cs="Arial"/>
          <w:sz w:val="20"/>
          <w:szCs w:val="20"/>
        </w:rPr>
        <w:t>är</w:t>
      </w:r>
      <w:proofErr w:type="spellEnd"/>
      <w:r w:rsidR="00F97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7989">
        <w:rPr>
          <w:rFonts w:ascii="Arial" w:hAnsi="Arial" w:cs="Arial"/>
          <w:sz w:val="20"/>
          <w:szCs w:val="20"/>
        </w:rPr>
        <w:t>också</w:t>
      </w:r>
      <w:proofErr w:type="spellEnd"/>
      <w:r w:rsidR="00F979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7989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den </w:t>
      </w:r>
      <w:proofErr w:type="spellStart"/>
      <w:r w:rsidRPr="00DF48AF">
        <w:rPr>
          <w:rFonts w:ascii="Arial" w:hAnsi="Arial" w:cs="Arial"/>
          <w:sz w:val="20"/>
          <w:szCs w:val="20"/>
        </w:rPr>
        <w:t>svenska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regeringens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tydliga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mål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möta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doktorn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eller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distriktsköterskan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distans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kommer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bli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naturligt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inslag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morgondagens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hälso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sjukvård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F48AF">
        <w:rPr>
          <w:rFonts w:ascii="Arial" w:hAnsi="Arial" w:cs="Arial"/>
          <w:sz w:val="20"/>
          <w:szCs w:val="20"/>
        </w:rPr>
        <w:t>Utmaningen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ligger dock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alltid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garantera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säkerhet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sekretess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. </w:t>
      </w:r>
    </w:p>
    <w:p w14:paraId="2D34C4EB" w14:textId="77777777" w:rsidR="00DF48AF" w:rsidRPr="00DF48AF" w:rsidRDefault="00DF48AF" w:rsidP="00DF48AF">
      <w:pPr>
        <w:tabs>
          <w:tab w:val="left" w:pos="866"/>
        </w:tabs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ab/>
      </w:r>
    </w:p>
    <w:p w14:paraId="5C733CD1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Detta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tillsammans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Mitels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högkvalitativa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video-, </w:t>
      </w:r>
      <w:proofErr w:type="spellStart"/>
      <w:r w:rsidRPr="00DF48AF">
        <w:rPr>
          <w:rFonts w:ascii="Arial" w:hAnsi="Arial" w:cs="Arial"/>
          <w:sz w:val="20"/>
          <w:szCs w:val="20"/>
        </w:rPr>
        <w:t>kontaktcenter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UCC-lösningar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löst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genom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marknadens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säkraste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kryptering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inklusive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personligt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BankID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</w:p>
    <w:p w14:paraId="4BF108C6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Partnerskapet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gör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möjligt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sömlöst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integrera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Compodiums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beprövade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möteslösningar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Mitels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high-end </w:t>
      </w:r>
      <w:proofErr w:type="spellStart"/>
      <w:r w:rsidRPr="00DF48AF">
        <w:rPr>
          <w:rFonts w:ascii="Arial" w:hAnsi="Arial" w:cs="Arial"/>
          <w:sz w:val="20"/>
          <w:szCs w:val="20"/>
        </w:rPr>
        <w:t>kommunikationsplattformar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applikationer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vilket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möjliggör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trygg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kostnadseffektiv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både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vårdgivaren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patienten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</w:p>
    <w:p w14:paraId="78EA6E84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549EAEF2" w14:textId="0F17773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DF48AF">
        <w:rPr>
          <w:rFonts w:ascii="Arial" w:hAnsi="Arial" w:cs="Arial"/>
          <w:sz w:val="20"/>
          <w:szCs w:val="20"/>
        </w:rPr>
        <w:t>Sverige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är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Mitel den </w:t>
      </w:r>
      <w:proofErr w:type="spellStart"/>
      <w:r w:rsidRPr="00DF48AF">
        <w:rPr>
          <w:rFonts w:ascii="Arial" w:hAnsi="Arial" w:cs="Arial"/>
          <w:sz w:val="20"/>
          <w:szCs w:val="20"/>
        </w:rPr>
        <w:t>ledande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leverantören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kommunikationslösningar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myndigheter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landsting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kommuner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företag</w:t>
      </w:r>
      <w:proofErr w:type="spellEnd"/>
      <w:r w:rsidR="001B41B5">
        <w:rPr>
          <w:rFonts w:ascii="Arial" w:hAnsi="Arial" w:cs="Arial"/>
          <w:sz w:val="20"/>
          <w:szCs w:val="20"/>
        </w:rPr>
        <w:t>,</w:t>
      </w:r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marknadsandel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än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50 </w:t>
      </w:r>
      <w:proofErr w:type="spellStart"/>
      <w:r w:rsidRPr="00DF48AF">
        <w:rPr>
          <w:rFonts w:ascii="Arial" w:hAnsi="Arial" w:cs="Arial"/>
          <w:sz w:val="20"/>
          <w:szCs w:val="20"/>
        </w:rPr>
        <w:t>procent</w:t>
      </w:r>
      <w:proofErr w:type="spellEnd"/>
      <w:r w:rsidRPr="00DF48AF">
        <w:rPr>
          <w:rStyle w:val="Fotnotsreferens"/>
          <w:rFonts w:ascii="Arial" w:hAnsi="Arial" w:cs="Arial"/>
          <w:sz w:val="20"/>
          <w:szCs w:val="20"/>
          <w:lang w:val="en-US"/>
        </w:rPr>
        <w:footnoteReference w:id="1"/>
      </w:r>
      <w:r w:rsidRPr="00DF48AF">
        <w:rPr>
          <w:rFonts w:ascii="Arial" w:hAnsi="Arial" w:cs="Arial"/>
          <w:sz w:val="20"/>
          <w:szCs w:val="20"/>
        </w:rPr>
        <w:t>.</w:t>
      </w:r>
    </w:p>
    <w:p w14:paraId="66AA5074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2EDD6A7A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400 </w:t>
      </w: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vårdrum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drift </w:t>
      </w:r>
      <w:proofErr w:type="spellStart"/>
      <w:r w:rsidRPr="00DF48AF">
        <w:rPr>
          <w:rFonts w:ascii="Arial" w:hAnsi="Arial" w:cs="Arial"/>
          <w:sz w:val="20"/>
          <w:szCs w:val="20"/>
        </w:rPr>
        <w:t>över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hela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Sverige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mer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än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1200 </w:t>
      </w:r>
      <w:proofErr w:type="spellStart"/>
      <w:r w:rsidRPr="00DF48AF">
        <w:rPr>
          <w:rFonts w:ascii="Arial" w:hAnsi="Arial" w:cs="Arial"/>
          <w:sz w:val="20"/>
          <w:szCs w:val="20"/>
        </w:rPr>
        <w:t>timmar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videomöten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varje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dag. </w:t>
      </w: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ramavtal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alla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Sveriges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landsting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driftsansvaret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videoinfrastrukturen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Sjunet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kvalitetssäkrat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kommunikationsnät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garanterad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tillgänglighet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särskilt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framtaget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anpassat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omsorg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</w:p>
    <w:p w14:paraId="346EE107" w14:textId="77777777" w:rsidR="0017139C" w:rsidRPr="00DF48AF" w:rsidRDefault="0017139C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7B27BADE" w14:textId="365B4EF1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 xml:space="preserve">- Mitel </w:t>
      </w:r>
      <w:proofErr w:type="spellStart"/>
      <w:r w:rsidRPr="00DF48AF">
        <w:rPr>
          <w:rFonts w:ascii="Arial" w:hAnsi="Arial" w:cs="Arial"/>
          <w:sz w:val="20"/>
          <w:szCs w:val="20"/>
        </w:rPr>
        <w:t>är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nummer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Västeuropa</w:t>
      </w:r>
      <w:proofErr w:type="spellEnd"/>
      <w:r w:rsidRPr="00DF48AF">
        <w:rPr>
          <w:rStyle w:val="Fotnotsreferens"/>
          <w:rFonts w:ascii="Arial" w:hAnsi="Arial" w:cs="Arial"/>
          <w:sz w:val="20"/>
          <w:szCs w:val="20"/>
          <w:lang w:val="en-US"/>
        </w:rPr>
        <w:footnoteReference w:id="2"/>
      </w:r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den </w:t>
      </w:r>
      <w:proofErr w:type="spellStart"/>
      <w:r w:rsidRPr="00DF48AF">
        <w:rPr>
          <w:rFonts w:ascii="Arial" w:hAnsi="Arial" w:cs="Arial"/>
          <w:sz w:val="20"/>
          <w:szCs w:val="20"/>
        </w:rPr>
        <w:t>snabbast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växande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leverantören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molntjänster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är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mycket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vassa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unik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kompetens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erfarenhet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möten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F48AF">
        <w:rPr>
          <w:rFonts w:ascii="Arial" w:hAnsi="Arial" w:cs="Arial"/>
          <w:sz w:val="20"/>
          <w:szCs w:val="20"/>
        </w:rPr>
        <w:t>Samarbetet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innebär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Mitels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kanalpartners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kunder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erbjuds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innovativ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lastRenderedPageBreak/>
        <w:t>framtidssäker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kostnadseffektiv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lösning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som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också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utvecklar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hälso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sjukvården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  <w:r w:rsidR="00293C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Tillsammans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lanserar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vi nu </w:t>
      </w:r>
      <w:proofErr w:type="spellStart"/>
      <w:r w:rsidRPr="00DF48AF">
        <w:rPr>
          <w:rFonts w:ascii="Arial" w:hAnsi="Arial" w:cs="Arial"/>
          <w:sz w:val="20"/>
          <w:szCs w:val="20"/>
        </w:rPr>
        <w:t>säkra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digitala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vårdrum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viktig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strategi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bygga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komplett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ekosystem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hälso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sjukvård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Sverige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säger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Claes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Kolare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VD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Mitel </w:t>
      </w:r>
      <w:proofErr w:type="spellStart"/>
      <w:r w:rsidRPr="00DF48AF">
        <w:rPr>
          <w:rFonts w:ascii="Arial" w:hAnsi="Arial" w:cs="Arial"/>
          <w:sz w:val="20"/>
          <w:szCs w:val="20"/>
        </w:rPr>
        <w:t>Sverige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</w:p>
    <w:p w14:paraId="3E38DF2B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26D64C84" w14:textId="04CC7C1D" w:rsidR="00DF48AF" w:rsidRPr="00DF48AF" w:rsidRDefault="00147C44" w:rsidP="00DF48AF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Comp</w:t>
      </w:r>
      <w:r w:rsidR="00DF48AF" w:rsidRPr="00DF48AF">
        <w:rPr>
          <w:rFonts w:ascii="Arial" w:hAnsi="Arial" w:cs="Arial"/>
          <w:sz w:val="20"/>
          <w:szCs w:val="20"/>
        </w:rPr>
        <w:t>odium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har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levererat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säkra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och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pålitliga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videokonferenser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till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krävande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kunder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inom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sjukvård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försvar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stora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företag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och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organisationer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i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20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år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Samarbetet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med Mitel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är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en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viktig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milstolpe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för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vår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tillväxt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och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vi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är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stolta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över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deras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förtroende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Regeringen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och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innovationsminister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Michael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Damberg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har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ju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slagit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fast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att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Sverige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ska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vara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världsledande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inom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e-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hälsa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år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2025. Mitel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och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kommer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att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bidra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till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målet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och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tillsammans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kan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vi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både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utveckla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vården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och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skapa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nya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jobb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menar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Bengt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Grahn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vd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för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8AF"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="00DF48AF" w:rsidRPr="00DF48AF">
        <w:rPr>
          <w:rFonts w:ascii="Arial" w:hAnsi="Arial" w:cs="Arial"/>
          <w:sz w:val="20"/>
          <w:szCs w:val="20"/>
        </w:rPr>
        <w:t>.</w:t>
      </w:r>
    </w:p>
    <w:p w14:paraId="064219E8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  <w:lang w:val="sv-SE"/>
        </w:rPr>
      </w:pPr>
    </w:p>
    <w:p w14:paraId="30E8845E" w14:textId="77777777" w:rsidR="00DF48AF" w:rsidRPr="00DF48AF" w:rsidRDefault="00DF48AF" w:rsidP="00DF48AF">
      <w:pPr>
        <w:spacing w:line="300" w:lineRule="exact"/>
        <w:rPr>
          <w:rFonts w:ascii="Arial" w:hAnsi="Arial" w:cs="Arial"/>
          <w:b/>
          <w:sz w:val="20"/>
          <w:szCs w:val="20"/>
          <w:lang w:val="sv-SE"/>
        </w:rPr>
      </w:pPr>
      <w:r w:rsidRPr="00DF48AF">
        <w:rPr>
          <w:rFonts w:ascii="Arial" w:hAnsi="Arial" w:cs="Arial"/>
          <w:b/>
          <w:sz w:val="20"/>
          <w:szCs w:val="20"/>
          <w:lang w:val="sv-SE"/>
        </w:rPr>
        <w:t xml:space="preserve">Om </w:t>
      </w:r>
      <w:proofErr w:type="spellStart"/>
      <w:r w:rsidRPr="00DF48AF">
        <w:rPr>
          <w:rFonts w:ascii="Arial" w:hAnsi="Arial" w:cs="Arial"/>
          <w:b/>
          <w:sz w:val="20"/>
          <w:szCs w:val="20"/>
          <w:lang w:val="sv-SE"/>
        </w:rPr>
        <w:t>Mitel</w:t>
      </w:r>
      <w:proofErr w:type="spellEnd"/>
    </w:p>
    <w:p w14:paraId="632ACEA2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  <w:lang w:val="sv-SE"/>
        </w:rPr>
      </w:pPr>
      <w:r w:rsidRPr="00DF48AF">
        <w:rPr>
          <w:rFonts w:ascii="Arial" w:hAnsi="Arial" w:cs="Arial"/>
          <w:sz w:val="20"/>
          <w:szCs w:val="20"/>
          <w:lang w:val="sv-SE"/>
        </w:rPr>
        <w:t xml:space="preserve">En global marknadsledare inom affärssystem och mobil kommunikation som ligger bakom mer än två miljarder affärskontakter. </w:t>
      </w:r>
      <w:proofErr w:type="spellStart"/>
      <w:r w:rsidRPr="00DF48AF">
        <w:rPr>
          <w:rFonts w:ascii="Arial" w:hAnsi="Arial" w:cs="Arial"/>
          <w:sz w:val="20"/>
          <w:szCs w:val="20"/>
          <w:lang w:val="sv-SE"/>
        </w:rPr>
        <w:t>Mitel</w:t>
      </w:r>
      <w:proofErr w:type="spellEnd"/>
      <w:r w:rsidRPr="00DF48AF">
        <w:rPr>
          <w:rFonts w:ascii="Arial" w:hAnsi="Arial" w:cs="Arial"/>
          <w:sz w:val="20"/>
          <w:szCs w:val="20"/>
          <w:lang w:val="sv-SE"/>
        </w:rPr>
        <w:t xml:space="preserve"> (Nasdaq: </w:t>
      </w:r>
      <w:proofErr w:type="spellStart"/>
      <w:r w:rsidRPr="00DF48AF">
        <w:rPr>
          <w:rFonts w:ascii="Arial" w:hAnsi="Arial" w:cs="Arial"/>
          <w:sz w:val="20"/>
          <w:szCs w:val="20"/>
          <w:lang w:val="sv-SE"/>
        </w:rPr>
        <w:t>MITL</w:t>
      </w:r>
      <w:proofErr w:type="spellEnd"/>
      <w:r w:rsidRPr="00DF48AF">
        <w:rPr>
          <w:rFonts w:ascii="Arial" w:hAnsi="Arial" w:cs="Arial"/>
          <w:sz w:val="20"/>
          <w:szCs w:val="20"/>
          <w:lang w:val="sv-SE"/>
        </w:rPr>
        <w:t>) (</w:t>
      </w:r>
      <w:proofErr w:type="spellStart"/>
      <w:r w:rsidRPr="00DF48AF">
        <w:rPr>
          <w:rFonts w:ascii="Arial" w:hAnsi="Arial" w:cs="Arial"/>
          <w:sz w:val="20"/>
          <w:szCs w:val="20"/>
          <w:lang w:val="sv-SE"/>
        </w:rPr>
        <w:t>TSX</w:t>
      </w:r>
      <w:proofErr w:type="spellEnd"/>
      <w:r w:rsidRPr="00DF48AF">
        <w:rPr>
          <w:rFonts w:ascii="Arial" w:hAnsi="Arial" w:cs="Arial"/>
          <w:sz w:val="20"/>
          <w:szCs w:val="20"/>
          <w:lang w:val="sv-SE"/>
        </w:rPr>
        <w:t>: MNW) hjälper företag och tjänsteleverantörer att ansluta, samarbeta och erbjuda innovativa tjänster till sina kunder. Våra experter inom innovation och kommunikation betjänar mer än 60 miljoner företagsanvändare i mer än 100 länder.</w:t>
      </w:r>
    </w:p>
    <w:p w14:paraId="7C45F770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information, </w:t>
      </w:r>
      <w:proofErr w:type="spellStart"/>
      <w:r w:rsidRPr="00DF48AF">
        <w:rPr>
          <w:rFonts w:ascii="Arial" w:hAnsi="Arial" w:cs="Arial"/>
          <w:sz w:val="20"/>
          <w:szCs w:val="20"/>
        </w:rPr>
        <w:t>gå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till </w:t>
      </w:r>
      <w:r w:rsidRPr="002A1971">
        <w:rPr>
          <w:rFonts w:ascii="Arial" w:hAnsi="Arial" w:cs="Arial"/>
          <w:b/>
          <w:sz w:val="20"/>
          <w:szCs w:val="20"/>
        </w:rPr>
        <w:t>www.mitel.se</w:t>
      </w:r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följ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oss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@</w:t>
      </w:r>
      <w:proofErr w:type="spellStart"/>
      <w:r w:rsidRPr="00DF48AF">
        <w:rPr>
          <w:rFonts w:ascii="Arial" w:hAnsi="Arial" w:cs="Arial"/>
          <w:sz w:val="20"/>
          <w:szCs w:val="20"/>
        </w:rPr>
        <w:t>Mitel_SE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Twitter.</w:t>
      </w:r>
    </w:p>
    <w:p w14:paraId="233274AE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61B30DC0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 xml:space="preserve">Mitel </w:t>
      </w:r>
      <w:proofErr w:type="spellStart"/>
      <w:r w:rsidRPr="00DF48AF">
        <w:rPr>
          <w:rFonts w:ascii="Arial" w:hAnsi="Arial" w:cs="Arial"/>
          <w:sz w:val="20"/>
          <w:szCs w:val="20"/>
        </w:rPr>
        <w:t>är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registrerat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varumärke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som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tillhör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Mitel Networks Corporation.</w:t>
      </w:r>
    </w:p>
    <w:p w14:paraId="2D237716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Alla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andra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varumärken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tillhör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sina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respektive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ägare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</w:p>
    <w:p w14:paraId="449C55E4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3C97EFEF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MITL</w:t>
      </w:r>
      <w:proofErr w:type="spellEnd"/>
      <w:r w:rsidRPr="00DF48AF">
        <w:rPr>
          <w:rFonts w:ascii="Arial" w:hAnsi="Arial" w:cs="Arial"/>
          <w:sz w:val="20"/>
          <w:szCs w:val="20"/>
        </w:rPr>
        <w:t>-C</w:t>
      </w:r>
    </w:p>
    <w:p w14:paraId="2BDC7114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</w:p>
    <w:p w14:paraId="42EACA28" w14:textId="77777777" w:rsidR="00DF48AF" w:rsidRPr="00DF48AF" w:rsidRDefault="00DF48AF" w:rsidP="00DF48AF">
      <w:pPr>
        <w:pStyle w:val="Default"/>
        <w:spacing w:line="300" w:lineRule="exact"/>
        <w:jc w:val="both"/>
        <w:rPr>
          <w:b/>
          <w:bCs/>
          <w:sz w:val="20"/>
          <w:szCs w:val="20"/>
        </w:rPr>
      </w:pPr>
      <w:r w:rsidRPr="00DF48AF">
        <w:rPr>
          <w:b/>
          <w:bCs/>
          <w:sz w:val="20"/>
          <w:szCs w:val="20"/>
        </w:rPr>
        <w:t xml:space="preserve">Om </w:t>
      </w:r>
      <w:proofErr w:type="spellStart"/>
      <w:r w:rsidRPr="00DF48AF">
        <w:rPr>
          <w:b/>
          <w:bCs/>
          <w:sz w:val="20"/>
          <w:szCs w:val="20"/>
        </w:rPr>
        <w:t>Compodium</w:t>
      </w:r>
      <w:proofErr w:type="spellEnd"/>
    </w:p>
    <w:p w14:paraId="445A3BB8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International AB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än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DF48AF">
        <w:rPr>
          <w:rFonts w:ascii="Arial" w:hAnsi="Arial" w:cs="Arial"/>
          <w:sz w:val="20"/>
          <w:szCs w:val="20"/>
        </w:rPr>
        <w:t>år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levererat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tillförlitliga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videokonferenser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till </w:t>
      </w:r>
      <w:proofErr w:type="spellStart"/>
      <w:r w:rsidRPr="00DF48AF">
        <w:rPr>
          <w:rFonts w:ascii="Arial" w:hAnsi="Arial" w:cs="Arial"/>
          <w:sz w:val="20"/>
          <w:szCs w:val="20"/>
        </w:rPr>
        <w:t>krävande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kunder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inom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sjukvården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försvaret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stora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företag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organisationer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marknadens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mest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kompletta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säkra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produktionsplattform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ramavtal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Pr="00DF48AF">
        <w:rPr>
          <w:rFonts w:ascii="Arial" w:hAnsi="Arial" w:cs="Arial"/>
          <w:sz w:val="20"/>
          <w:szCs w:val="20"/>
        </w:rPr>
        <w:t>alla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Sveriges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landsting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driftsansvaret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videoinfrastrukturen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på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Sjunet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DF48AF">
        <w:rPr>
          <w:rFonts w:ascii="Arial" w:hAnsi="Arial" w:cs="Arial"/>
          <w:sz w:val="20"/>
          <w:szCs w:val="20"/>
        </w:rPr>
        <w:t>ett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kvalitetssäkrat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kommunikationsnät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särskilt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framtaget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anpassat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vård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omsorg</w:t>
      </w:r>
      <w:proofErr w:type="spellEnd"/>
      <w:r w:rsidRPr="00DF48AF">
        <w:rPr>
          <w:rFonts w:ascii="Arial" w:hAnsi="Arial" w:cs="Arial"/>
          <w:sz w:val="20"/>
          <w:szCs w:val="20"/>
        </w:rPr>
        <w:t>.</w:t>
      </w:r>
    </w:p>
    <w:p w14:paraId="54B1DDDB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proofErr w:type="spellStart"/>
      <w:r w:rsidRPr="00DF48AF">
        <w:rPr>
          <w:rFonts w:ascii="Arial" w:hAnsi="Arial" w:cs="Arial"/>
          <w:sz w:val="20"/>
          <w:szCs w:val="20"/>
        </w:rPr>
        <w:t>Sjunet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har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garanterad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tillgänglighet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och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Compodiums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videokonferenser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används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bland </w:t>
      </w:r>
      <w:proofErr w:type="spellStart"/>
      <w:r w:rsidRPr="00DF48AF">
        <w:rPr>
          <w:rFonts w:ascii="Arial" w:hAnsi="Arial" w:cs="Arial"/>
          <w:sz w:val="20"/>
          <w:szCs w:val="20"/>
        </w:rPr>
        <w:t>annat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för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operationer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i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realtid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. </w:t>
      </w:r>
    </w:p>
    <w:p w14:paraId="4698F67F" w14:textId="77777777" w:rsidR="00DF48AF" w:rsidRPr="00DF48AF" w:rsidRDefault="00DF48AF" w:rsidP="00DF48AF">
      <w:pPr>
        <w:spacing w:line="300" w:lineRule="exact"/>
        <w:rPr>
          <w:rFonts w:ascii="Arial" w:hAnsi="Arial" w:cs="Arial"/>
          <w:b/>
          <w:sz w:val="20"/>
          <w:szCs w:val="20"/>
          <w:lang w:val="fr-FR"/>
        </w:rPr>
      </w:pPr>
      <w:r w:rsidRPr="00DF48AF">
        <w:rPr>
          <w:rFonts w:ascii="Arial" w:hAnsi="Arial" w:cs="Arial"/>
          <w:b/>
          <w:sz w:val="20"/>
          <w:szCs w:val="20"/>
          <w:lang w:val="fr-FR"/>
        </w:rPr>
        <w:t>www.compodium.com</w:t>
      </w:r>
    </w:p>
    <w:p w14:paraId="75353B1A" w14:textId="77777777" w:rsidR="00DF48AF" w:rsidRPr="00DF48AF" w:rsidRDefault="00DF48AF" w:rsidP="00DF48AF">
      <w:pPr>
        <w:spacing w:line="300" w:lineRule="exact"/>
        <w:jc w:val="center"/>
        <w:rPr>
          <w:rFonts w:ascii="Arial" w:hAnsi="Arial" w:cs="Arial"/>
          <w:sz w:val="20"/>
          <w:szCs w:val="20"/>
          <w:lang w:val="fr-FR"/>
        </w:rPr>
      </w:pPr>
    </w:p>
    <w:p w14:paraId="162953E7" w14:textId="77777777" w:rsidR="00DF48AF" w:rsidRPr="00DF48AF" w:rsidRDefault="00DF48AF" w:rsidP="00DF48AF">
      <w:pPr>
        <w:spacing w:line="300" w:lineRule="exact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DF48AF">
        <w:rPr>
          <w:rFonts w:ascii="Arial" w:hAnsi="Arial" w:cs="Arial"/>
          <w:b/>
          <w:sz w:val="20"/>
          <w:szCs w:val="20"/>
          <w:lang w:val="fr-FR"/>
        </w:rPr>
        <w:t>För</w:t>
      </w:r>
      <w:proofErr w:type="spellEnd"/>
      <w:r w:rsidRPr="00DF48AF">
        <w:rPr>
          <w:rFonts w:ascii="Arial" w:hAnsi="Arial" w:cs="Arial"/>
          <w:b/>
          <w:sz w:val="20"/>
          <w:szCs w:val="20"/>
          <w:lang w:val="fr-FR"/>
        </w:rPr>
        <w:t xml:space="preserve"> mer information, var </w:t>
      </w:r>
      <w:proofErr w:type="spellStart"/>
      <w:r w:rsidRPr="00DF48AF">
        <w:rPr>
          <w:rFonts w:ascii="Arial" w:hAnsi="Arial" w:cs="Arial"/>
          <w:b/>
          <w:sz w:val="20"/>
          <w:szCs w:val="20"/>
          <w:lang w:val="fr-FR"/>
        </w:rPr>
        <w:t>vänlig</w:t>
      </w:r>
      <w:proofErr w:type="spellEnd"/>
      <w:r w:rsidRPr="00DF48AF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proofErr w:type="gramStart"/>
      <w:r w:rsidRPr="00DF48AF">
        <w:rPr>
          <w:rFonts w:ascii="Arial" w:hAnsi="Arial" w:cs="Arial"/>
          <w:b/>
          <w:sz w:val="20"/>
          <w:szCs w:val="20"/>
          <w:lang w:val="fr-FR"/>
        </w:rPr>
        <w:t>kontakta</w:t>
      </w:r>
      <w:proofErr w:type="spellEnd"/>
      <w:r w:rsidRPr="00DF48AF">
        <w:rPr>
          <w:rFonts w:ascii="Arial" w:hAnsi="Arial" w:cs="Arial"/>
          <w:b/>
          <w:sz w:val="20"/>
          <w:szCs w:val="20"/>
          <w:lang w:val="fr-FR"/>
        </w:rPr>
        <w:t>:</w:t>
      </w:r>
      <w:proofErr w:type="gramEnd"/>
    </w:p>
    <w:p w14:paraId="4A847758" w14:textId="77777777" w:rsidR="00DF48AF" w:rsidRPr="00DF48AF" w:rsidRDefault="00DF48AF" w:rsidP="00DF48AF">
      <w:pPr>
        <w:spacing w:line="300" w:lineRule="exact"/>
        <w:rPr>
          <w:rFonts w:ascii="Arial" w:hAnsi="Arial" w:cs="Arial"/>
          <w:b/>
          <w:sz w:val="20"/>
          <w:szCs w:val="20"/>
          <w:lang w:val="en-US"/>
        </w:rPr>
      </w:pPr>
      <w:r w:rsidRPr="00DF48AF">
        <w:rPr>
          <w:rFonts w:ascii="Arial" w:hAnsi="Arial" w:cs="Arial"/>
          <w:b/>
          <w:sz w:val="20"/>
          <w:szCs w:val="20"/>
          <w:lang w:val="en-US"/>
        </w:rPr>
        <w:t>Mitel</w:t>
      </w:r>
    </w:p>
    <w:p w14:paraId="56E34E2C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DF48AF">
        <w:rPr>
          <w:rFonts w:ascii="Arial" w:hAnsi="Arial" w:cs="Arial"/>
          <w:sz w:val="20"/>
          <w:szCs w:val="20"/>
          <w:lang w:val="en-US"/>
        </w:rPr>
        <w:t>Clodagh Beveridge</w:t>
      </w:r>
    </w:p>
    <w:p w14:paraId="693ADAB4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DF48AF">
        <w:rPr>
          <w:rFonts w:ascii="Arial" w:hAnsi="Arial" w:cs="Arial"/>
          <w:sz w:val="20"/>
          <w:szCs w:val="20"/>
          <w:lang w:val="en-US"/>
        </w:rPr>
        <w:t>+44 20 3861 3901</w:t>
      </w:r>
    </w:p>
    <w:p w14:paraId="11E51ABD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DF48AF">
        <w:rPr>
          <w:rFonts w:ascii="Arial" w:hAnsi="Arial" w:cs="Arial"/>
          <w:sz w:val="20"/>
          <w:szCs w:val="20"/>
          <w:lang w:val="en-US"/>
        </w:rPr>
        <w:t>mitel@grayling.com</w:t>
      </w:r>
    </w:p>
    <w:p w14:paraId="1D3F74FE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  <w:lang w:val="en-US"/>
        </w:rPr>
      </w:pPr>
    </w:p>
    <w:p w14:paraId="2677EDD2" w14:textId="77777777" w:rsidR="00DF48AF" w:rsidRPr="00DF48AF" w:rsidRDefault="00DF48AF" w:rsidP="00DF48AF">
      <w:pPr>
        <w:spacing w:line="300" w:lineRule="exact"/>
        <w:rPr>
          <w:rFonts w:ascii="Arial" w:hAnsi="Arial" w:cs="Arial"/>
          <w:b/>
          <w:sz w:val="20"/>
          <w:szCs w:val="20"/>
        </w:rPr>
      </w:pPr>
      <w:proofErr w:type="spellStart"/>
      <w:r w:rsidRPr="00DF48AF">
        <w:rPr>
          <w:rFonts w:ascii="Arial" w:hAnsi="Arial" w:cs="Arial"/>
          <w:b/>
          <w:sz w:val="20"/>
          <w:szCs w:val="20"/>
        </w:rPr>
        <w:t>Compodium</w:t>
      </w:r>
      <w:proofErr w:type="spellEnd"/>
    </w:p>
    <w:p w14:paraId="61EB57F2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 xml:space="preserve">Bengt </w:t>
      </w:r>
      <w:proofErr w:type="spellStart"/>
      <w:r w:rsidRPr="00DF48AF">
        <w:rPr>
          <w:rFonts w:ascii="Arial" w:hAnsi="Arial" w:cs="Arial"/>
          <w:sz w:val="20"/>
          <w:szCs w:val="20"/>
        </w:rPr>
        <w:t>Grahn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8AF">
        <w:rPr>
          <w:rFonts w:ascii="Arial" w:hAnsi="Arial" w:cs="Arial"/>
          <w:sz w:val="20"/>
          <w:szCs w:val="20"/>
        </w:rPr>
        <w:t>vd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8AF">
        <w:rPr>
          <w:rFonts w:ascii="Arial" w:hAnsi="Arial" w:cs="Arial"/>
          <w:sz w:val="20"/>
          <w:szCs w:val="20"/>
        </w:rPr>
        <w:t>Compodium</w:t>
      </w:r>
      <w:proofErr w:type="spellEnd"/>
      <w:r w:rsidRPr="00DF48AF">
        <w:rPr>
          <w:rFonts w:ascii="Arial" w:hAnsi="Arial" w:cs="Arial"/>
          <w:sz w:val="20"/>
          <w:szCs w:val="20"/>
        </w:rPr>
        <w:t xml:space="preserve"> International AB</w:t>
      </w:r>
      <w:bookmarkStart w:id="0" w:name="_GoBack"/>
      <w:bookmarkEnd w:id="0"/>
    </w:p>
    <w:p w14:paraId="1C99C3C5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>+46 70 615 13 70</w:t>
      </w:r>
    </w:p>
    <w:p w14:paraId="51F822C6" w14:textId="77777777" w:rsidR="00DF48AF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</w:rPr>
      </w:pPr>
      <w:r w:rsidRPr="00DF48AF">
        <w:rPr>
          <w:rFonts w:ascii="Arial" w:hAnsi="Arial" w:cs="Arial"/>
          <w:sz w:val="20"/>
          <w:szCs w:val="20"/>
        </w:rPr>
        <w:t>bengt.grahn@compodium.se</w:t>
      </w:r>
    </w:p>
    <w:p w14:paraId="6D934543" w14:textId="588C15E0" w:rsidR="00694C4E" w:rsidRPr="00DF48AF" w:rsidRDefault="00DF48AF" w:rsidP="00DF48AF">
      <w:pPr>
        <w:spacing w:line="300" w:lineRule="exact"/>
        <w:rPr>
          <w:rFonts w:ascii="Arial" w:hAnsi="Arial" w:cs="Arial"/>
          <w:sz w:val="20"/>
          <w:szCs w:val="20"/>
          <w:lang w:val="sv-SE"/>
        </w:rPr>
      </w:pPr>
      <w:r w:rsidRPr="00DF48AF">
        <w:rPr>
          <w:rFonts w:ascii="Arial" w:hAnsi="Arial" w:cs="Arial"/>
          <w:sz w:val="20"/>
          <w:szCs w:val="20"/>
        </w:rPr>
        <w:t>www.compodium.com</w:t>
      </w:r>
    </w:p>
    <w:sectPr w:rsidR="00694C4E" w:rsidRPr="00DF48AF" w:rsidSect="00C14256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4F9CD" w14:textId="77777777" w:rsidR="002B0FCE" w:rsidRDefault="002B0FCE" w:rsidP="003474F9">
      <w:r>
        <w:separator/>
      </w:r>
    </w:p>
  </w:endnote>
  <w:endnote w:type="continuationSeparator" w:id="0">
    <w:p w14:paraId="5078B1BB" w14:textId="77777777" w:rsidR="002B0FCE" w:rsidRDefault="002B0FCE" w:rsidP="0034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E178" w14:textId="77777777" w:rsidR="002B0FCE" w:rsidRDefault="002B0FCE" w:rsidP="003474F9">
      <w:r>
        <w:separator/>
      </w:r>
    </w:p>
  </w:footnote>
  <w:footnote w:type="continuationSeparator" w:id="0">
    <w:p w14:paraId="01E1B4D6" w14:textId="77777777" w:rsidR="002B0FCE" w:rsidRDefault="002B0FCE" w:rsidP="003474F9">
      <w:r>
        <w:continuationSeparator/>
      </w:r>
    </w:p>
  </w:footnote>
  <w:footnote w:id="1">
    <w:p w14:paraId="3569AD2D" w14:textId="77777777" w:rsidR="00DF48AF" w:rsidRDefault="00DF48AF" w:rsidP="00DF48AF">
      <w:pPr>
        <w:pStyle w:val="Slutnotstext"/>
        <w:rPr>
          <w:lang w:val="en-US"/>
        </w:rPr>
      </w:pPr>
      <w:r>
        <w:rPr>
          <w:rStyle w:val="Fotnotsreferens"/>
          <w:i/>
        </w:rPr>
        <w:footnoteRef/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Källa</w:t>
      </w:r>
      <w:proofErr w:type="spellEnd"/>
      <w:r>
        <w:rPr>
          <w:i/>
          <w:lang w:val="en-US"/>
        </w:rPr>
        <w:t xml:space="preserve">: </w:t>
      </w:r>
      <w:proofErr w:type="spellStart"/>
      <w:r>
        <w:rPr>
          <w:rFonts w:ascii="Arial" w:hAnsi="Arial" w:cs="Arial"/>
          <w:bCs/>
          <w:i/>
          <w:sz w:val="16"/>
          <w:szCs w:val="16"/>
          <w:lang w:val="en-GB"/>
        </w:rPr>
        <w:t>MZA</w:t>
      </w:r>
      <w:proofErr w:type="spellEnd"/>
      <w:r>
        <w:rPr>
          <w:rFonts w:ascii="Arial" w:hAnsi="Arial" w:cs="Arial"/>
          <w:bCs/>
          <w:i/>
          <w:sz w:val="16"/>
          <w:szCs w:val="16"/>
          <w:lang w:val="en-GB"/>
        </w:rPr>
        <w:t xml:space="preserve"> - The Western Europe Call Control (PBX/IP PBX) Market – Q3, 2016</w:t>
      </w:r>
    </w:p>
  </w:footnote>
  <w:footnote w:id="2">
    <w:p w14:paraId="32257682" w14:textId="77777777" w:rsidR="00DF48AF" w:rsidRDefault="00DF48AF" w:rsidP="00DF48AF">
      <w:pPr>
        <w:pStyle w:val="Fotnotstext"/>
        <w:rPr>
          <w:i/>
          <w:lang w:val="en-US"/>
        </w:rPr>
      </w:pPr>
      <w:r>
        <w:rPr>
          <w:rStyle w:val="Fotnotsreferens"/>
          <w:i/>
        </w:rPr>
        <w:footnoteRef/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Källa</w:t>
      </w:r>
      <w:proofErr w:type="spellEnd"/>
      <w:r>
        <w:rPr>
          <w:i/>
          <w:lang w:val="en-US"/>
        </w:rPr>
        <w:t xml:space="preserve">: </w:t>
      </w:r>
      <w:proofErr w:type="spellStart"/>
      <w:r>
        <w:rPr>
          <w:rFonts w:ascii="Arial" w:hAnsi="Arial" w:cs="Arial"/>
          <w:bCs/>
          <w:i/>
          <w:sz w:val="16"/>
          <w:szCs w:val="16"/>
          <w:lang w:val="en-GB"/>
        </w:rPr>
        <w:t>MZA</w:t>
      </w:r>
      <w:proofErr w:type="spellEnd"/>
      <w:r>
        <w:rPr>
          <w:rFonts w:ascii="Arial" w:hAnsi="Arial" w:cs="Arial"/>
          <w:bCs/>
          <w:i/>
          <w:sz w:val="16"/>
          <w:szCs w:val="16"/>
          <w:lang w:val="en-GB"/>
        </w:rPr>
        <w:t xml:space="preserve"> - The Western Europe Call Control (PBX/IP PBX) Market – Q3, 2016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81C2" w14:textId="5438FE73" w:rsidR="003A5245" w:rsidRDefault="003A5245" w:rsidP="00D94623">
    <w:pPr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431705">
      <w:rPr>
        <w:rFonts w:ascii="Arial" w:hAnsi="Arial" w:cs="Arial"/>
        <w:b/>
        <w:noProof/>
        <w:sz w:val="32"/>
        <w:lang w:val="sv-SE" w:eastAsia="sv-SE"/>
      </w:rPr>
      <w:drawing>
        <wp:inline distT="0" distB="0" distL="0" distR="0" wp14:anchorId="5326BF0E" wp14:editId="62CA645F">
          <wp:extent cx="5269865" cy="5269865"/>
          <wp:effectExtent l="0" t="0" r="0" b="0"/>
          <wp:docPr id="5" name="Bildobjekt 5" descr="Compodiu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odium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865" cy="526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431705">
      <w:rPr>
        <w:rFonts w:ascii="Arial" w:hAnsi="Arial" w:cs="Arial"/>
        <w:b/>
        <w:noProof/>
        <w:sz w:val="32"/>
        <w:lang w:val="sv-SE" w:eastAsia="sv-SE"/>
      </w:rPr>
      <w:drawing>
        <wp:inline distT="0" distB="0" distL="0" distR="0" wp14:anchorId="139AB504" wp14:editId="5E202C5D">
          <wp:extent cx="5270500" cy="5270500"/>
          <wp:effectExtent l="0" t="0" r="12700" b="1270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odium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431705">
      <w:rPr>
        <w:rFonts w:ascii="Arial" w:hAnsi="Arial" w:cs="Arial"/>
        <w:b/>
        <w:noProof/>
        <w:sz w:val="32"/>
        <w:lang w:val="sv-SE" w:eastAsia="sv-SE"/>
      </w:rPr>
      <w:drawing>
        <wp:inline distT="0" distB="0" distL="0" distR="0" wp14:anchorId="075FA1D1" wp14:editId="1D044C6F">
          <wp:extent cx="5269865" cy="5269865"/>
          <wp:effectExtent l="0" t="0" r="0" b="0"/>
          <wp:docPr id="1" name="Bildobjekt 1" descr="Compodiu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odium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865" cy="526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</w:rPr>
      <w:tab/>
    </w:r>
  </w:p>
  <w:p w14:paraId="15AB2B26" w14:textId="5E66A1D4" w:rsidR="00475D20" w:rsidRPr="002A52D7" w:rsidRDefault="00475D20" w:rsidP="00D94623">
    <w:pPr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</w:r>
  </w:p>
  <w:p w14:paraId="62A31AE8" w14:textId="77777777" w:rsidR="00475D20" w:rsidRDefault="00475D20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EA6"/>
    <w:multiLevelType w:val="hybridMultilevel"/>
    <w:tmpl w:val="F400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418A"/>
    <w:multiLevelType w:val="hybridMultilevel"/>
    <w:tmpl w:val="3D6A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D02F7"/>
    <w:multiLevelType w:val="hybridMultilevel"/>
    <w:tmpl w:val="D440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07123"/>
    <w:multiLevelType w:val="hybridMultilevel"/>
    <w:tmpl w:val="504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44735"/>
    <w:multiLevelType w:val="hybridMultilevel"/>
    <w:tmpl w:val="F3D8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E9136C"/>
    <w:multiLevelType w:val="hybridMultilevel"/>
    <w:tmpl w:val="8CD67F92"/>
    <w:lvl w:ilvl="0" w:tplc="E4A060AE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690F46"/>
    <w:multiLevelType w:val="hybridMultilevel"/>
    <w:tmpl w:val="60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6625B"/>
    <w:multiLevelType w:val="hybridMultilevel"/>
    <w:tmpl w:val="FE4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A7BB1"/>
    <w:multiLevelType w:val="hybridMultilevel"/>
    <w:tmpl w:val="FC3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D"/>
    <w:rsid w:val="00000D24"/>
    <w:rsid w:val="00020540"/>
    <w:rsid w:val="0003692F"/>
    <w:rsid w:val="00042A77"/>
    <w:rsid w:val="0006551B"/>
    <w:rsid w:val="00105BB5"/>
    <w:rsid w:val="001113A6"/>
    <w:rsid w:val="00116B34"/>
    <w:rsid w:val="00147C44"/>
    <w:rsid w:val="0017139C"/>
    <w:rsid w:val="00174CB0"/>
    <w:rsid w:val="0019543F"/>
    <w:rsid w:val="001B41B5"/>
    <w:rsid w:val="00232406"/>
    <w:rsid w:val="00233F9A"/>
    <w:rsid w:val="002556BE"/>
    <w:rsid w:val="00293CA6"/>
    <w:rsid w:val="002A1971"/>
    <w:rsid w:val="002A52D7"/>
    <w:rsid w:val="002A7A50"/>
    <w:rsid w:val="002B0FCE"/>
    <w:rsid w:val="003174C5"/>
    <w:rsid w:val="003301AD"/>
    <w:rsid w:val="003474F9"/>
    <w:rsid w:val="003778CE"/>
    <w:rsid w:val="00381D65"/>
    <w:rsid w:val="003A5245"/>
    <w:rsid w:val="00417DF0"/>
    <w:rsid w:val="0042754C"/>
    <w:rsid w:val="00431705"/>
    <w:rsid w:val="00475D20"/>
    <w:rsid w:val="00476C34"/>
    <w:rsid w:val="004925A9"/>
    <w:rsid w:val="004B065D"/>
    <w:rsid w:val="004C0F2C"/>
    <w:rsid w:val="004C7ED0"/>
    <w:rsid w:val="005023D7"/>
    <w:rsid w:val="00527B49"/>
    <w:rsid w:val="00534844"/>
    <w:rsid w:val="00557F0E"/>
    <w:rsid w:val="00575874"/>
    <w:rsid w:val="005B0EE6"/>
    <w:rsid w:val="005B2793"/>
    <w:rsid w:val="005F0603"/>
    <w:rsid w:val="005F092B"/>
    <w:rsid w:val="005F6EF4"/>
    <w:rsid w:val="00625CC5"/>
    <w:rsid w:val="006456F4"/>
    <w:rsid w:val="00653BC2"/>
    <w:rsid w:val="0066060F"/>
    <w:rsid w:val="00676F60"/>
    <w:rsid w:val="00685646"/>
    <w:rsid w:val="00694C4E"/>
    <w:rsid w:val="007130CB"/>
    <w:rsid w:val="00753E24"/>
    <w:rsid w:val="007D17B0"/>
    <w:rsid w:val="0080547B"/>
    <w:rsid w:val="00863E7E"/>
    <w:rsid w:val="0088678B"/>
    <w:rsid w:val="008B5896"/>
    <w:rsid w:val="00903747"/>
    <w:rsid w:val="00967E80"/>
    <w:rsid w:val="009703FC"/>
    <w:rsid w:val="009744EC"/>
    <w:rsid w:val="0099715E"/>
    <w:rsid w:val="009A4986"/>
    <w:rsid w:val="009A6756"/>
    <w:rsid w:val="009B2AE8"/>
    <w:rsid w:val="009C7A79"/>
    <w:rsid w:val="009F0C09"/>
    <w:rsid w:val="00A05C89"/>
    <w:rsid w:val="00A47C30"/>
    <w:rsid w:val="00A5559A"/>
    <w:rsid w:val="00A61768"/>
    <w:rsid w:val="00B00A27"/>
    <w:rsid w:val="00B02BF3"/>
    <w:rsid w:val="00B116DD"/>
    <w:rsid w:val="00B2526B"/>
    <w:rsid w:val="00B83396"/>
    <w:rsid w:val="00B86E60"/>
    <w:rsid w:val="00BB01AB"/>
    <w:rsid w:val="00BE18BF"/>
    <w:rsid w:val="00BF08C7"/>
    <w:rsid w:val="00BF10A1"/>
    <w:rsid w:val="00C14256"/>
    <w:rsid w:val="00C24306"/>
    <w:rsid w:val="00C36CAD"/>
    <w:rsid w:val="00C604E4"/>
    <w:rsid w:val="00C65B41"/>
    <w:rsid w:val="00CD009B"/>
    <w:rsid w:val="00D55241"/>
    <w:rsid w:val="00D56B49"/>
    <w:rsid w:val="00D57074"/>
    <w:rsid w:val="00D76D0F"/>
    <w:rsid w:val="00D94623"/>
    <w:rsid w:val="00DB0552"/>
    <w:rsid w:val="00DE25CC"/>
    <w:rsid w:val="00DF48AF"/>
    <w:rsid w:val="00E56A46"/>
    <w:rsid w:val="00E97870"/>
    <w:rsid w:val="00F1049E"/>
    <w:rsid w:val="00F61A8E"/>
    <w:rsid w:val="00F92086"/>
    <w:rsid w:val="00F97989"/>
    <w:rsid w:val="00FB49EF"/>
    <w:rsid w:val="00FD0D1B"/>
    <w:rsid w:val="791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8487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link w:val="Rubrik1Char"/>
    <w:uiPriority w:val="9"/>
    <w:qFormat/>
    <w:rsid w:val="00E978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7074"/>
    <w:pPr>
      <w:ind w:left="720"/>
      <w:contextualSpacing/>
    </w:pPr>
  </w:style>
  <w:style w:type="table" w:styleId="Tabellrutnt">
    <w:name w:val="Table Grid"/>
    <w:basedOn w:val="Normaltabell"/>
    <w:uiPriority w:val="59"/>
    <w:rsid w:val="00B00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9787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E97870"/>
  </w:style>
  <w:style w:type="character" w:customStyle="1" w:styleId="Rubrik1Char">
    <w:name w:val="Rubrik 1 Char"/>
    <w:basedOn w:val="Standardstycketeckensnitt"/>
    <w:link w:val="Rubrik1"/>
    <w:uiPriority w:val="9"/>
    <w:rsid w:val="00E97870"/>
    <w:rPr>
      <w:rFonts w:ascii="Times" w:hAnsi="Times"/>
      <w:b/>
      <w:bCs/>
      <w:kern w:val="36"/>
      <w:sz w:val="48"/>
      <w:szCs w:val="48"/>
      <w:lang w:val="en-GB"/>
    </w:rPr>
  </w:style>
  <w:style w:type="paragraph" w:styleId="Normalwebb">
    <w:name w:val="Normal (Web)"/>
    <w:basedOn w:val="Normal"/>
    <w:uiPriority w:val="99"/>
    <w:unhideWhenUsed/>
    <w:rsid w:val="006606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66060F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D5524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474F9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74F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474F9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474F9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74F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74F9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uiPriority w:val="99"/>
    <w:rsid w:val="00DF48A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F48AF"/>
    <w:rPr>
      <w:rFonts w:eastAsiaTheme="minorHAnsi"/>
      <w:sz w:val="20"/>
      <w:szCs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F48AF"/>
    <w:rPr>
      <w:rFonts w:eastAsiaTheme="minorHAnsi"/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F48AF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unhideWhenUsed/>
    <w:rsid w:val="00DF48AF"/>
    <w:rPr>
      <w:sz w:val="20"/>
      <w:szCs w:val="20"/>
      <w:lang w:val="sv-SE" w:eastAsia="sv-SE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F48AF"/>
    <w:rPr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D9DA-E89E-9C41-8B6A-01E91762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715</Words>
  <Characters>3790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Aastra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Miller</dc:creator>
  <cp:lastModifiedBy>Microsoft Office-användare</cp:lastModifiedBy>
  <cp:revision>11</cp:revision>
  <cp:lastPrinted>2015-06-16T11:07:00Z</cp:lastPrinted>
  <dcterms:created xsi:type="dcterms:W3CDTF">2017-02-05T12:36:00Z</dcterms:created>
  <dcterms:modified xsi:type="dcterms:W3CDTF">2017-02-05T12:47:00Z</dcterms:modified>
</cp:coreProperties>
</file>