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D5E0" w14:textId="77777777" w:rsidR="00331324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FOR IMMEDIATE RELEASE</w:t>
      </w:r>
    </w:p>
    <w:p w14:paraId="4ABAF2E0" w14:textId="69683D10" w:rsidR="00331324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5EFB723E" w14:textId="77777777" w:rsidR="0027200A" w:rsidRDefault="0027200A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74DD9EB4" w14:textId="3E005B7A" w:rsidR="00180A71" w:rsidRPr="000E6828" w:rsidRDefault="00082A9B" w:rsidP="000E6828">
      <w:pPr>
        <w:pStyle w:val="NoSpacing"/>
        <w:jc w:val="center"/>
        <w:rPr>
          <w:rFonts w:cs="Arial"/>
          <w:b/>
          <w:sz w:val="36"/>
          <w:szCs w:val="36"/>
        </w:rPr>
      </w:pPr>
      <w:proofErr w:type="spellStart"/>
      <w:r w:rsidRPr="00082A9B">
        <w:rPr>
          <w:rFonts w:cs="Arial"/>
          <w:b/>
          <w:sz w:val="36"/>
          <w:szCs w:val="36"/>
        </w:rPr>
        <w:t>Intellian</w:t>
      </w:r>
      <w:proofErr w:type="spellEnd"/>
      <w:r w:rsidR="0091619D">
        <w:rPr>
          <w:rFonts w:cs="Arial"/>
          <w:b/>
          <w:sz w:val="36"/>
          <w:szCs w:val="36"/>
        </w:rPr>
        <w:t xml:space="preserve"> completes its </w:t>
      </w:r>
      <w:r w:rsidR="0053678B">
        <w:rPr>
          <w:rFonts w:cs="Arial"/>
          <w:b/>
          <w:sz w:val="36"/>
          <w:szCs w:val="36"/>
        </w:rPr>
        <w:t>n</w:t>
      </w:r>
      <w:r w:rsidR="00565F9D">
        <w:rPr>
          <w:rFonts w:cs="Arial"/>
          <w:b/>
          <w:sz w:val="36"/>
          <w:szCs w:val="36"/>
        </w:rPr>
        <w:t>ext</w:t>
      </w:r>
      <w:r w:rsidR="00981E58">
        <w:rPr>
          <w:rFonts w:cs="Arial"/>
          <w:b/>
          <w:sz w:val="36"/>
          <w:szCs w:val="36"/>
        </w:rPr>
        <w:t xml:space="preserve"> </w:t>
      </w:r>
      <w:r w:rsidR="0053678B">
        <w:rPr>
          <w:rFonts w:cs="Arial"/>
          <w:b/>
          <w:sz w:val="36"/>
          <w:szCs w:val="36"/>
        </w:rPr>
        <w:t>g</w:t>
      </w:r>
      <w:r w:rsidR="00565F9D">
        <w:rPr>
          <w:rFonts w:cs="Arial"/>
          <w:b/>
          <w:sz w:val="36"/>
          <w:szCs w:val="36"/>
        </w:rPr>
        <w:t xml:space="preserve">eneration </w:t>
      </w:r>
      <w:r w:rsidR="000E6828">
        <w:rPr>
          <w:rFonts w:cs="Arial"/>
          <w:b/>
          <w:sz w:val="36"/>
          <w:szCs w:val="36"/>
        </w:rPr>
        <w:br/>
      </w:r>
      <w:r w:rsidR="007636A4">
        <w:rPr>
          <w:rFonts w:cs="Arial"/>
          <w:b/>
          <w:sz w:val="36"/>
          <w:szCs w:val="36"/>
        </w:rPr>
        <w:t>Global Xpress portfolio with</w:t>
      </w:r>
      <w:r w:rsidR="00B051B2">
        <w:rPr>
          <w:rFonts w:cs="Arial"/>
          <w:b/>
          <w:sz w:val="36"/>
          <w:szCs w:val="36"/>
        </w:rPr>
        <w:t xml:space="preserve"> Inmarsat</w:t>
      </w:r>
      <w:r w:rsidR="00565F9D">
        <w:rPr>
          <w:rFonts w:cs="Arial"/>
          <w:b/>
          <w:sz w:val="36"/>
          <w:szCs w:val="36"/>
        </w:rPr>
        <w:t xml:space="preserve"> </w:t>
      </w:r>
      <w:r w:rsidR="00B051B2">
        <w:rPr>
          <w:rFonts w:cs="Arial"/>
          <w:b/>
          <w:sz w:val="36"/>
          <w:szCs w:val="36"/>
        </w:rPr>
        <w:t>type</w:t>
      </w:r>
      <w:r w:rsidR="00981E58">
        <w:rPr>
          <w:rFonts w:cs="Arial"/>
          <w:b/>
          <w:sz w:val="36"/>
          <w:szCs w:val="36"/>
        </w:rPr>
        <w:t xml:space="preserve"> </w:t>
      </w:r>
      <w:r w:rsidR="00565F9D">
        <w:rPr>
          <w:rFonts w:cs="Arial"/>
          <w:b/>
          <w:sz w:val="36"/>
          <w:szCs w:val="36"/>
        </w:rPr>
        <w:t>approval</w:t>
      </w:r>
    </w:p>
    <w:p w14:paraId="23913915" w14:textId="77777777" w:rsidR="000E6828" w:rsidRDefault="000E6828">
      <w:pPr>
        <w:pStyle w:val="NoSpacing"/>
        <w:jc w:val="center"/>
        <w:rPr>
          <w:rFonts w:cs="Arial"/>
          <w:i/>
          <w:szCs w:val="24"/>
        </w:rPr>
      </w:pPr>
    </w:p>
    <w:p w14:paraId="751E5729" w14:textId="4D7BDB19" w:rsidR="00051280" w:rsidRPr="000514B8" w:rsidRDefault="0091619D">
      <w:pPr>
        <w:pStyle w:val="NoSpacing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New GX60NX antenna brings the enhanced functionality and performance of </w:t>
      </w:r>
      <w:proofErr w:type="spellStart"/>
      <w:r>
        <w:rPr>
          <w:rFonts w:cs="Arial"/>
          <w:i/>
          <w:szCs w:val="24"/>
        </w:rPr>
        <w:t>Intellian’s</w:t>
      </w:r>
      <w:proofErr w:type="spellEnd"/>
      <w:r>
        <w:rPr>
          <w:rFonts w:cs="Arial"/>
          <w:i/>
          <w:szCs w:val="24"/>
        </w:rPr>
        <w:t xml:space="preserve"> cutting-edge NX Series to smaller vessels on the Inmarsat network</w:t>
      </w:r>
    </w:p>
    <w:p w14:paraId="2802BA8E" w14:textId="2D9CFFC4" w:rsidR="003F3A15" w:rsidRDefault="003F3A15">
      <w:pPr>
        <w:pStyle w:val="NoSpacing"/>
        <w:jc w:val="center"/>
        <w:rPr>
          <w:rFonts w:cs="Arial"/>
          <w:i/>
          <w:szCs w:val="24"/>
        </w:rPr>
      </w:pPr>
    </w:p>
    <w:p w14:paraId="7B0CD49F" w14:textId="46A8263C" w:rsidR="000E6828" w:rsidRDefault="000E6828">
      <w:pPr>
        <w:pStyle w:val="NoSpacing"/>
        <w:jc w:val="center"/>
        <w:rPr>
          <w:rFonts w:cs="Arial"/>
          <w:i/>
          <w:szCs w:val="24"/>
        </w:rPr>
      </w:pPr>
      <w:r>
        <w:rPr>
          <w:rFonts w:cs="Arial"/>
          <w:i/>
          <w:noProof/>
          <w:szCs w:val="24"/>
        </w:rPr>
        <w:drawing>
          <wp:inline distT="0" distB="0" distL="0" distR="0" wp14:anchorId="63E6FB9C" wp14:editId="124681F3">
            <wp:extent cx="5730055" cy="3268212"/>
            <wp:effectExtent l="0" t="0" r="0" b="0"/>
            <wp:docPr id="2" name="Picture 2" descr="A picture containing table, sitting, plate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X60NX_Intellian_2020.07.3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4" b="9856"/>
                    <a:stretch/>
                  </pic:blipFill>
                  <pic:spPr bwMode="auto">
                    <a:xfrm>
                      <a:off x="0" y="0"/>
                      <a:ext cx="5731510" cy="326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B9A67" w14:textId="608736EF" w:rsidR="00051280" w:rsidRDefault="000E6828" w:rsidP="00CD124F">
      <w:pPr>
        <w:pStyle w:val="NoSpacing"/>
        <w:jc w:val="center"/>
        <w:rPr>
          <w:rFonts w:cs="Arial"/>
          <w:i/>
          <w:sz w:val="20"/>
          <w:szCs w:val="20"/>
        </w:rPr>
      </w:pPr>
      <w:proofErr w:type="spellStart"/>
      <w:r w:rsidRPr="000E6828">
        <w:rPr>
          <w:rFonts w:cs="Arial"/>
          <w:i/>
          <w:sz w:val="20"/>
          <w:szCs w:val="20"/>
        </w:rPr>
        <w:t>Intellian’s</w:t>
      </w:r>
      <w:proofErr w:type="spellEnd"/>
      <w:r w:rsidRPr="000E6828">
        <w:rPr>
          <w:rFonts w:cs="Arial"/>
          <w:i/>
          <w:sz w:val="20"/>
          <w:szCs w:val="20"/>
        </w:rPr>
        <w:t xml:space="preserve"> </w:t>
      </w:r>
      <w:r w:rsidR="00D0328E">
        <w:rPr>
          <w:rFonts w:cs="Arial"/>
          <w:i/>
          <w:sz w:val="20"/>
          <w:szCs w:val="20"/>
        </w:rPr>
        <w:t xml:space="preserve">new </w:t>
      </w:r>
      <w:r w:rsidRPr="000E6828">
        <w:rPr>
          <w:rFonts w:cs="Arial"/>
          <w:i/>
          <w:sz w:val="20"/>
          <w:szCs w:val="20"/>
        </w:rPr>
        <w:t>GX60NX antenna, now type</w:t>
      </w:r>
      <w:r w:rsidR="009615E7">
        <w:rPr>
          <w:rFonts w:cs="Arial"/>
          <w:i/>
          <w:sz w:val="20"/>
          <w:szCs w:val="20"/>
        </w:rPr>
        <w:t xml:space="preserve"> </w:t>
      </w:r>
      <w:r w:rsidRPr="000E6828">
        <w:rPr>
          <w:rFonts w:cs="Arial"/>
          <w:i/>
          <w:sz w:val="20"/>
          <w:szCs w:val="20"/>
        </w:rPr>
        <w:t>approved for use on the Inmarsat network</w:t>
      </w:r>
    </w:p>
    <w:p w14:paraId="29CE8CC5" w14:textId="77777777" w:rsidR="001478E2" w:rsidRDefault="001478E2" w:rsidP="00082A9B">
      <w:pPr>
        <w:pStyle w:val="NoSpacing"/>
        <w:spacing w:after="120"/>
        <w:jc w:val="both"/>
        <w:rPr>
          <w:b/>
          <w:szCs w:val="24"/>
        </w:rPr>
      </w:pPr>
      <w:bookmarkStart w:id="0" w:name="issue_date"/>
    </w:p>
    <w:p w14:paraId="371F1977" w14:textId="4E9D9194" w:rsidR="0091619D" w:rsidRDefault="000E6828" w:rsidP="00082A9B">
      <w:pPr>
        <w:pStyle w:val="NoSpacing"/>
        <w:spacing w:after="120"/>
        <w:jc w:val="both"/>
        <w:rPr>
          <w:szCs w:val="24"/>
        </w:rPr>
      </w:pPr>
      <w:r>
        <w:rPr>
          <w:b/>
          <w:szCs w:val="24"/>
        </w:rPr>
        <w:t>4</w:t>
      </w:r>
      <w:r w:rsidR="00953479" w:rsidRPr="00FA3E5C">
        <w:rPr>
          <w:b/>
          <w:szCs w:val="24"/>
        </w:rPr>
        <w:t xml:space="preserve"> </w:t>
      </w:r>
      <w:r w:rsidR="00DE53DC">
        <w:rPr>
          <w:b/>
          <w:szCs w:val="24"/>
        </w:rPr>
        <w:t>August</w:t>
      </w:r>
      <w:r w:rsidR="00953479" w:rsidRPr="00FA3E5C">
        <w:rPr>
          <w:b/>
          <w:szCs w:val="24"/>
        </w:rPr>
        <w:t xml:space="preserve"> 20</w:t>
      </w:r>
      <w:r w:rsidR="00DB3BDE" w:rsidRPr="00FA3E5C">
        <w:rPr>
          <w:b/>
          <w:szCs w:val="24"/>
        </w:rPr>
        <w:t>20</w:t>
      </w:r>
      <w:bookmarkEnd w:id="0"/>
      <w:r w:rsidR="00953479" w:rsidRPr="00FA3E5C">
        <w:rPr>
          <w:b/>
          <w:szCs w:val="24"/>
        </w:rPr>
        <w:t xml:space="preserve"> </w:t>
      </w:r>
      <w:r w:rsidR="00953479" w:rsidRPr="00FA3E5C">
        <w:rPr>
          <w:szCs w:val="24"/>
        </w:rPr>
        <w:t xml:space="preserve">– </w:t>
      </w:r>
      <w:proofErr w:type="spellStart"/>
      <w:r w:rsidR="00953479" w:rsidRPr="00FA3E5C">
        <w:rPr>
          <w:szCs w:val="24"/>
        </w:rPr>
        <w:t>Intellian</w:t>
      </w:r>
      <w:proofErr w:type="spellEnd"/>
      <w:r w:rsidR="00953479" w:rsidRPr="00FA3E5C">
        <w:rPr>
          <w:szCs w:val="24"/>
        </w:rPr>
        <w:t xml:space="preserve"> </w:t>
      </w:r>
      <w:r w:rsidR="00082A9B" w:rsidRPr="00082A9B">
        <w:rPr>
          <w:szCs w:val="24"/>
        </w:rPr>
        <w:t>is</w:t>
      </w:r>
      <w:r w:rsidR="0091619D">
        <w:rPr>
          <w:szCs w:val="24"/>
        </w:rPr>
        <w:t xml:space="preserve"> proud to launch the latest addition to its </w:t>
      </w:r>
      <w:r w:rsidR="00D5766E">
        <w:rPr>
          <w:szCs w:val="24"/>
        </w:rPr>
        <w:t>next</w:t>
      </w:r>
      <w:r w:rsidR="00981E58">
        <w:rPr>
          <w:szCs w:val="24"/>
        </w:rPr>
        <w:t xml:space="preserve"> </w:t>
      </w:r>
      <w:r w:rsidR="00D5766E">
        <w:rPr>
          <w:szCs w:val="24"/>
        </w:rPr>
        <w:t xml:space="preserve">generation </w:t>
      </w:r>
      <w:r w:rsidR="009C5481">
        <w:rPr>
          <w:szCs w:val="24"/>
        </w:rPr>
        <w:t xml:space="preserve">GX </w:t>
      </w:r>
      <w:r w:rsidR="0091619D">
        <w:rPr>
          <w:szCs w:val="24"/>
        </w:rPr>
        <w:t>range of antennas</w:t>
      </w:r>
      <w:r w:rsidR="009C5481">
        <w:rPr>
          <w:szCs w:val="24"/>
        </w:rPr>
        <w:t>: the GX60NX,</w:t>
      </w:r>
      <w:r w:rsidR="0091619D">
        <w:rPr>
          <w:szCs w:val="24"/>
        </w:rPr>
        <w:t xml:space="preserve"> designed specifically </w:t>
      </w:r>
      <w:r w:rsidR="004D081F">
        <w:rPr>
          <w:szCs w:val="24"/>
        </w:rPr>
        <w:t>and now type</w:t>
      </w:r>
      <w:r w:rsidR="00981E58">
        <w:rPr>
          <w:szCs w:val="24"/>
        </w:rPr>
        <w:t xml:space="preserve"> </w:t>
      </w:r>
      <w:r w:rsidR="004D081F">
        <w:rPr>
          <w:szCs w:val="24"/>
        </w:rPr>
        <w:t xml:space="preserve">approved </w:t>
      </w:r>
      <w:r w:rsidR="0091619D">
        <w:rPr>
          <w:szCs w:val="24"/>
        </w:rPr>
        <w:t xml:space="preserve">for use with Inmarsat’s Global Xpress Ka-band VSAT network. This </w:t>
      </w:r>
      <w:r w:rsidR="0091619D" w:rsidRPr="00BA38ED">
        <w:rPr>
          <w:szCs w:val="24"/>
        </w:rPr>
        <w:t>6</w:t>
      </w:r>
      <w:r w:rsidR="002346A1" w:rsidRPr="00BA38ED">
        <w:rPr>
          <w:szCs w:val="24"/>
        </w:rPr>
        <w:t>5</w:t>
      </w:r>
      <w:r w:rsidR="0091619D" w:rsidRPr="00BA38ED">
        <w:rPr>
          <w:szCs w:val="24"/>
        </w:rPr>
        <w:t>cm</w:t>
      </w:r>
      <w:r w:rsidR="0091619D">
        <w:rPr>
          <w:szCs w:val="24"/>
        </w:rPr>
        <w:t xml:space="preserve"> terminal, the smallest in the range, completes </w:t>
      </w:r>
      <w:proofErr w:type="spellStart"/>
      <w:r w:rsidR="009C5481">
        <w:rPr>
          <w:szCs w:val="24"/>
        </w:rPr>
        <w:t>Intellian’s</w:t>
      </w:r>
      <w:proofErr w:type="spellEnd"/>
      <w:r w:rsidR="0091619D">
        <w:rPr>
          <w:szCs w:val="24"/>
        </w:rPr>
        <w:t xml:space="preserve"> GX portfolio and brings the benefits of </w:t>
      </w:r>
      <w:r w:rsidR="009C5481">
        <w:rPr>
          <w:szCs w:val="24"/>
        </w:rPr>
        <w:t>its</w:t>
      </w:r>
      <w:r w:rsidR="0091619D">
        <w:rPr>
          <w:szCs w:val="24"/>
        </w:rPr>
        <w:t xml:space="preserve"> </w:t>
      </w:r>
      <w:r w:rsidR="00981E58">
        <w:rPr>
          <w:szCs w:val="24"/>
        </w:rPr>
        <w:t>market leading</w:t>
      </w:r>
      <w:r w:rsidR="0091619D">
        <w:rPr>
          <w:szCs w:val="24"/>
        </w:rPr>
        <w:t xml:space="preserve"> NX antennas to </w:t>
      </w:r>
      <w:r w:rsidR="009C5481">
        <w:rPr>
          <w:szCs w:val="24"/>
        </w:rPr>
        <w:t>all</w:t>
      </w:r>
      <w:r w:rsidR="0091619D">
        <w:rPr>
          <w:szCs w:val="24"/>
        </w:rPr>
        <w:t xml:space="preserve"> vessels using Inmarsat’s Fleet Xpress service for reliable, fast connectivity at sea.</w:t>
      </w:r>
    </w:p>
    <w:p w14:paraId="3F20BEFA" w14:textId="77777777" w:rsidR="00D5766E" w:rsidRDefault="0091619D" w:rsidP="00082A9B">
      <w:pPr>
        <w:pStyle w:val="NoSpacing"/>
        <w:spacing w:after="120"/>
        <w:jc w:val="both"/>
        <w:rPr>
          <w:szCs w:val="24"/>
        </w:rPr>
      </w:pPr>
      <w:r>
        <w:rPr>
          <w:szCs w:val="24"/>
        </w:rPr>
        <w:t>Thanks to its compact size and light weight</w:t>
      </w:r>
      <w:r w:rsidR="00D5766E">
        <w:rPr>
          <w:szCs w:val="24"/>
        </w:rPr>
        <w:t xml:space="preserve">, </w:t>
      </w:r>
      <w:r w:rsidR="005A5DBF">
        <w:rPr>
          <w:szCs w:val="24"/>
        </w:rPr>
        <w:t xml:space="preserve">the GX60NX is ideally suited to </w:t>
      </w:r>
      <w:r w:rsidR="00D5766E">
        <w:rPr>
          <w:szCs w:val="24"/>
        </w:rPr>
        <w:t>smaller commercial vessels</w:t>
      </w:r>
      <w:r w:rsidR="0053678B">
        <w:rPr>
          <w:szCs w:val="24"/>
        </w:rPr>
        <w:t>,</w:t>
      </w:r>
      <w:r w:rsidR="00D5766E">
        <w:rPr>
          <w:szCs w:val="24"/>
        </w:rPr>
        <w:t xml:space="preserve"> where space is at a </w:t>
      </w:r>
      <w:proofErr w:type="gramStart"/>
      <w:r w:rsidR="00D5766E">
        <w:rPr>
          <w:szCs w:val="24"/>
        </w:rPr>
        <w:t>premium</w:t>
      </w:r>
      <w:proofErr w:type="gramEnd"/>
      <w:r w:rsidR="00D5766E">
        <w:rPr>
          <w:szCs w:val="24"/>
        </w:rPr>
        <w:t xml:space="preserve"> but </w:t>
      </w:r>
      <w:r w:rsidR="0053678B">
        <w:rPr>
          <w:szCs w:val="24"/>
        </w:rPr>
        <w:t>the</w:t>
      </w:r>
      <w:r w:rsidR="00D5766E">
        <w:rPr>
          <w:szCs w:val="24"/>
        </w:rPr>
        <w:t xml:space="preserve"> benefit</w:t>
      </w:r>
      <w:r w:rsidR="0053678B">
        <w:rPr>
          <w:szCs w:val="24"/>
        </w:rPr>
        <w:t xml:space="preserve">s offered by </w:t>
      </w:r>
      <w:r w:rsidR="00D5766E">
        <w:rPr>
          <w:szCs w:val="24"/>
        </w:rPr>
        <w:t>the latest technology</w:t>
      </w:r>
      <w:r w:rsidR="0053678B" w:rsidRPr="0053678B">
        <w:rPr>
          <w:szCs w:val="24"/>
        </w:rPr>
        <w:t xml:space="preserve"> </w:t>
      </w:r>
      <w:r w:rsidR="0053678B">
        <w:rPr>
          <w:szCs w:val="24"/>
        </w:rPr>
        <w:t>are still required</w:t>
      </w:r>
      <w:r w:rsidR="00D5766E">
        <w:rPr>
          <w:szCs w:val="24"/>
        </w:rPr>
        <w:t xml:space="preserve">. </w:t>
      </w:r>
      <w:r w:rsidR="0019587C">
        <w:rPr>
          <w:szCs w:val="24"/>
        </w:rPr>
        <w:t xml:space="preserve">The new form factor </w:t>
      </w:r>
      <w:r w:rsidR="00EF342D">
        <w:rPr>
          <w:szCs w:val="24"/>
        </w:rPr>
        <w:t>supports</w:t>
      </w:r>
      <w:r w:rsidR="00D5766E">
        <w:rPr>
          <w:szCs w:val="24"/>
        </w:rPr>
        <w:t xml:space="preserve"> customers </w:t>
      </w:r>
      <w:r w:rsidR="002346A1">
        <w:rPr>
          <w:szCs w:val="24"/>
        </w:rPr>
        <w:t xml:space="preserve">across all markets, </w:t>
      </w:r>
      <w:r w:rsidR="00D5766E">
        <w:rPr>
          <w:szCs w:val="24"/>
        </w:rPr>
        <w:t>in</w:t>
      </w:r>
      <w:r w:rsidR="002346A1">
        <w:rPr>
          <w:szCs w:val="24"/>
        </w:rPr>
        <w:t>cluding</w:t>
      </w:r>
      <w:r w:rsidR="00D5766E">
        <w:rPr>
          <w:szCs w:val="24"/>
        </w:rPr>
        <w:t xml:space="preserve"> </w:t>
      </w:r>
      <w:r w:rsidR="005A5DBF">
        <w:rPr>
          <w:szCs w:val="24"/>
        </w:rPr>
        <w:t>leisure</w:t>
      </w:r>
      <w:r w:rsidR="002346A1">
        <w:rPr>
          <w:szCs w:val="24"/>
        </w:rPr>
        <w:t xml:space="preserve"> and</w:t>
      </w:r>
      <w:r w:rsidR="005A5DBF">
        <w:rPr>
          <w:szCs w:val="24"/>
        </w:rPr>
        <w:t xml:space="preserve"> fishing</w:t>
      </w:r>
      <w:r w:rsidR="002346A1">
        <w:rPr>
          <w:szCs w:val="24"/>
        </w:rPr>
        <w:t xml:space="preserve">. </w:t>
      </w:r>
    </w:p>
    <w:p w14:paraId="664B4101" w14:textId="6DB0ADAD" w:rsidR="0091619D" w:rsidRDefault="002E2951" w:rsidP="00082A9B">
      <w:pPr>
        <w:pStyle w:val="NoSpacing"/>
        <w:spacing w:after="120"/>
        <w:jc w:val="both"/>
        <w:rPr>
          <w:szCs w:val="24"/>
        </w:rPr>
      </w:pPr>
      <w:r>
        <w:rPr>
          <w:szCs w:val="24"/>
        </w:rPr>
        <w:t xml:space="preserve">The Below Deck Terminal (BDT), </w:t>
      </w:r>
      <w:r w:rsidR="00EF342D">
        <w:rPr>
          <w:szCs w:val="24"/>
        </w:rPr>
        <w:t xml:space="preserve">single </w:t>
      </w:r>
      <w:r>
        <w:rPr>
          <w:szCs w:val="24"/>
        </w:rPr>
        <w:t xml:space="preserve">cable </w:t>
      </w:r>
      <w:r w:rsidR="003C50F4">
        <w:rPr>
          <w:szCs w:val="24"/>
        </w:rPr>
        <w:t xml:space="preserve">antenna </w:t>
      </w:r>
      <w:r>
        <w:rPr>
          <w:szCs w:val="24"/>
        </w:rPr>
        <w:t xml:space="preserve">connection and </w:t>
      </w:r>
      <w:proofErr w:type="spellStart"/>
      <w:r>
        <w:rPr>
          <w:szCs w:val="24"/>
        </w:rPr>
        <w:t>AptusNX</w:t>
      </w:r>
      <w:proofErr w:type="spellEnd"/>
      <w:r>
        <w:rPr>
          <w:szCs w:val="24"/>
        </w:rPr>
        <w:t xml:space="preserve"> </w:t>
      </w:r>
      <w:r w:rsidR="00F94A3F">
        <w:rPr>
          <w:szCs w:val="24"/>
        </w:rPr>
        <w:t>control</w:t>
      </w:r>
      <w:r>
        <w:rPr>
          <w:szCs w:val="24"/>
        </w:rPr>
        <w:t xml:space="preserve"> software are identical to those used for the </w:t>
      </w:r>
      <w:r w:rsidR="00555258">
        <w:rPr>
          <w:szCs w:val="24"/>
        </w:rPr>
        <w:t xml:space="preserve">larger GX100NX, </w:t>
      </w:r>
      <w:r w:rsidR="0053678B">
        <w:rPr>
          <w:szCs w:val="24"/>
        </w:rPr>
        <w:t>which is already approved. This allows s</w:t>
      </w:r>
      <w:r w:rsidR="00EB2F4B">
        <w:rPr>
          <w:szCs w:val="24"/>
        </w:rPr>
        <w:t>hip</w:t>
      </w:r>
      <w:r>
        <w:rPr>
          <w:szCs w:val="24"/>
        </w:rPr>
        <w:t xml:space="preserve"> management companies </w:t>
      </w:r>
      <w:r w:rsidR="00D5766E">
        <w:rPr>
          <w:szCs w:val="24"/>
        </w:rPr>
        <w:t xml:space="preserve">and ship owners </w:t>
      </w:r>
      <w:r w:rsidR="0053678B">
        <w:rPr>
          <w:szCs w:val="24"/>
        </w:rPr>
        <w:t>to</w:t>
      </w:r>
      <w:r>
        <w:rPr>
          <w:szCs w:val="24"/>
        </w:rPr>
        <w:t xml:space="preserve"> </w:t>
      </w:r>
      <w:r w:rsidR="003F5A0C">
        <w:rPr>
          <w:szCs w:val="24"/>
        </w:rPr>
        <w:t xml:space="preserve">benefit </w:t>
      </w:r>
      <w:r>
        <w:rPr>
          <w:szCs w:val="24"/>
        </w:rPr>
        <w:t xml:space="preserve">from the ability to </w:t>
      </w:r>
      <w:r w:rsidR="00EB2F4B">
        <w:rPr>
          <w:szCs w:val="24"/>
        </w:rPr>
        <w:t xml:space="preserve">work with a </w:t>
      </w:r>
      <w:r>
        <w:rPr>
          <w:szCs w:val="24"/>
        </w:rPr>
        <w:t xml:space="preserve">standard </w:t>
      </w:r>
      <w:r w:rsidR="00EB2F4B">
        <w:rPr>
          <w:szCs w:val="24"/>
        </w:rPr>
        <w:t>platform across diverse fleets.</w:t>
      </w:r>
      <w:r w:rsidR="00EF342D">
        <w:rPr>
          <w:szCs w:val="24"/>
        </w:rPr>
        <w:t xml:space="preserve"> </w:t>
      </w:r>
    </w:p>
    <w:p w14:paraId="7009A870" w14:textId="2E03BEEF" w:rsidR="00EB2F4B" w:rsidRDefault="00061B8A" w:rsidP="00082A9B">
      <w:pPr>
        <w:pStyle w:val="NoSpacing"/>
        <w:spacing w:after="120"/>
        <w:jc w:val="both"/>
        <w:rPr>
          <w:szCs w:val="24"/>
        </w:rPr>
      </w:pPr>
      <w:r>
        <w:rPr>
          <w:szCs w:val="24"/>
        </w:rPr>
        <w:t>Inmarsat</w:t>
      </w:r>
      <w:r w:rsidR="007636A4">
        <w:rPr>
          <w:szCs w:val="24"/>
        </w:rPr>
        <w:t xml:space="preserve">’s </w:t>
      </w:r>
      <w:r w:rsidR="007247E9">
        <w:rPr>
          <w:szCs w:val="24"/>
        </w:rPr>
        <w:t>w</w:t>
      </w:r>
      <w:r w:rsidR="007636A4">
        <w:rPr>
          <w:szCs w:val="24"/>
        </w:rPr>
        <w:t xml:space="preserve">holesale channel </w:t>
      </w:r>
      <w:r w:rsidR="00117731">
        <w:rPr>
          <w:szCs w:val="24"/>
        </w:rPr>
        <w:t xml:space="preserve">will </w:t>
      </w:r>
      <w:r>
        <w:rPr>
          <w:szCs w:val="24"/>
        </w:rPr>
        <w:t xml:space="preserve">benefit from the modem and mediator being built into the BDT, simplifying </w:t>
      </w:r>
      <w:proofErr w:type="gramStart"/>
      <w:r>
        <w:rPr>
          <w:szCs w:val="24"/>
        </w:rPr>
        <w:t>installation</w:t>
      </w:r>
      <w:proofErr w:type="gramEnd"/>
      <w:r>
        <w:rPr>
          <w:szCs w:val="24"/>
        </w:rPr>
        <w:t xml:space="preserve"> and allowing dual antenna systems to be easily configured with just the addition of a second NX antenna and Antenna Control Unit </w:t>
      </w:r>
      <w:r>
        <w:rPr>
          <w:szCs w:val="24"/>
        </w:rPr>
        <w:lastRenderedPageBreak/>
        <w:t xml:space="preserve">(ACU). The GX60NX is </w:t>
      </w:r>
      <w:r w:rsidR="00117731">
        <w:rPr>
          <w:szCs w:val="24"/>
        </w:rPr>
        <w:t xml:space="preserve">2.5GHz Wideband Ka ready, and the BUC is easily upgraded from 5W to 10W if increased upload performance is required. This </w:t>
      </w:r>
      <w:r w:rsidR="004C7E7B">
        <w:rPr>
          <w:szCs w:val="24"/>
        </w:rPr>
        <w:t xml:space="preserve">simplicity and </w:t>
      </w:r>
      <w:r w:rsidR="00117731">
        <w:rPr>
          <w:szCs w:val="24"/>
        </w:rPr>
        <w:t xml:space="preserve">flexibility will allow customers to </w:t>
      </w:r>
      <w:r w:rsidR="004C7E7B">
        <w:rPr>
          <w:szCs w:val="24"/>
        </w:rPr>
        <w:t xml:space="preserve">immediately </w:t>
      </w:r>
      <w:r w:rsidR="00117731">
        <w:rPr>
          <w:szCs w:val="24"/>
        </w:rPr>
        <w:t xml:space="preserve">take advantage of </w:t>
      </w:r>
      <w:r w:rsidR="00EF342D">
        <w:rPr>
          <w:szCs w:val="24"/>
        </w:rPr>
        <w:t>future enhancements</w:t>
      </w:r>
      <w:r w:rsidR="0053678B">
        <w:rPr>
          <w:szCs w:val="24"/>
        </w:rPr>
        <w:t xml:space="preserve"> – </w:t>
      </w:r>
      <w:r w:rsidR="00EF342D">
        <w:rPr>
          <w:szCs w:val="24"/>
        </w:rPr>
        <w:t>including increased</w:t>
      </w:r>
      <w:r w:rsidR="004C7E7B">
        <w:rPr>
          <w:szCs w:val="24"/>
        </w:rPr>
        <w:t xml:space="preserve"> coverage and bandwidth afforded by Inmarsat’s rapid network expansion as new satellites are launched</w:t>
      </w:r>
      <w:r w:rsidR="0053678B">
        <w:rPr>
          <w:szCs w:val="24"/>
        </w:rPr>
        <w:t xml:space="preserve"> – </w:t>
      </w:r>
      <w:r w:rsidR="004C7E7B">
        <w:rPr>
          <w:szCs w:val="24"/>
        </w:rPr>
        <w:t xml:space="preserve">as well as making full use of the </w:t>
      </w:r>
      <w:r w:rsidR="00555258">
        <w:rPr>
          <w:szCs w:val="24"/>
        </w:rPr>
        <w:t xml:space="preserve">market-leading services </w:t>
      </w:r>
      <w:r w:rsidR="0053678B">
        <w:rPr>
          <w:szCs w:val="24"/>
        </w:rPr>
        <w:t xml:space="preserve">available </w:t>
      </w:r>
      <w:r w:rsidR="00555258">
        <w:rPr>
          <w:szCs w:val="24"/>
        </w:rPr>
        <w:t>today</w:t>
      </w:r>
      <w:r w:rsidR="00117731">
        <w:rPr>
          <w:szCs w:val="24"/>
        </w:rPr>
        <w:t>.</w:t>
      </w:r>
      <w:r w:rsidR="004C7E7B" w:rsidRPr="004C7E7B">
        <w:rPr>
          <w:szCs w:val="24"/>
        </w:rPr>
        <w:t xml:space="preserve"> </w:t>
      </w:r>
    </w:p>
    <w:p w14:paraId="3D8FD22A" w14:textId="4F517CFF" w:rsidR="00117731" w:rsidRPr="008028B5" w:rsidRDefault="007E4A18" w:rsidP="00082A9B">
      <w:pPr>
        <w:pStyle w:val="NoSpacing"/>
        <w:spacing w:after="120"/>
        <w:jc w:val="both"/>
        <w:rPr>
          <w:i/>
          <w:iCs/>
          <w:szCs w:val="24"/>
        </w:rPr>
      </w:pPr>
      <w:r w:rsidRPr="00BA38ED">
        <w:rPr>
          <w:szCs w:val="24"/>
        </w:rPr>
        <w:t xml:space="preserve">Ronald </w:t>
      </w:r>
      <w:proofErr w:type="spellStart"/>
      <w:r w:rsidRPr="00BA38ED">
        <w:rPr>
          <w:szCs w:val="24"/>
        </w:rPr>
        <w:t>Spithout</w:t>
      </w:r>
      <w:proofErr w:type="spellEnd"/>
      <w:r w:rsidRPr="00BA38ED">
        <w:rPr>
          <w:szCs w:val="24"/>
        </w:rPr>
        <w:t>, President, Inmarsat Maritime</w:t>
      </w:r>
      <w:r w:rsidR="00117731">
        <w:rPr>
          <w:szCs w:val="24"/>
        </w:rPr>
        <w:t xml:space="preserve">, said: </w:t>
      </w:r>
      <w:r>
        <w:rPr>
          <w:i/>
          <w:iCs/>
          <w:szCs w:val="24"/>
        </w:rPr>
        <w:t xml:space="preserve">“We are delighted that the GX60NX has been </w:t>
      </w:r>
      <w:r w:rsidR="00B051B2">
        <w:rPr>
          <w:i/>
          <w:iCs/>
          <w:szCs w:val="24"/>
        </w:rPr>
        <w:t>type approved and</w:t>
      </w:r>
      <w:r w:rsidR="004C69EB">
        <w:rPr>
          <w:i/>
          <w:iCs/>
          <w:szCs w:val="24"/>
        </w:rPr>
        <w:t xml:space="preserve"> is</w:t>
      </w:r>
      <w:r w:rsidR="00B051B2">
        <w:rPr>
          <w:i/>
          <w:iCs/>
          <w:szCs w:val="24"/>
        </w:rPr>
        <w:t xml:space="preserve"> ready for use for our channel partners </w:t>
      </w:r>
      <w:r>
        <w:rPr>
          <w:i/>
          <w:iCs/>
          <w:szCs w:val="24"/>
        </w:rPr>
        <w:t>with Fleet Xpress</w:t>
      </w:r>
      <w:r w:rsidR="002A79B6">
        <w:rPr>
          <w:i/>
          <w:iCs/>
          <w:szCs w:val="24"/>
        </w:rPr>
        <w:t>.</w:t>
      </w:r>
      <w:r>
        <w:rPr>
          <w:i/>
          <w:iCs/>
          <w:szCs w:val="24"/>
        </w:rPr>
        <w:t xml:space="preserve"> </w:t>
      </w:r>
      <w:r w:rsidR="002A79B6">
        <w:rPr>
          <w:i/>
          <w:iCs/>
          <w:szCs w:val="24"/>
        </w:rPr>
        <w:t>T</w:t>
      </w:r>
      <w:r>
        <w:rPr>
          <w:i/>
          <w:iCs/>
          <w:szCs w:val="24"/>
        </w:rPr>
        <w:t xml:space="preserve">his </w:t>
      </w:r>
      <w:r w:rsidR="00F74CDC">
        <w:rPr>
          <w:i/>
          <w:iCs/>
          <w:szCs w:val="24"/>
        </w:rPr>
        <w:t>reinforces</w:t>
      </w:r>
      <w:r>
        <w:rPr>
          <w:i/>
          <w:iCs/>
          <w:szCs w:val="24"/>
        </w:rPr>
        <w:t xml:space="preserve"> our close and innovative partnership with </w:t>
      </w:r>
      <w:proofErr w:type="spellStart"/>
      <w:r>
        <w:rPr>
          <w:i/>
          <w:iCs/>
          <w:szCs w:val="24"/>
        </w:rPr>
        <w:t>Intellian</w:t>
      </w:r>
      <w:proofErr w:type="spellEnd"/>
      <w:r>
        <w:rPr>
          <w:i/>
          <w:iCs/>
          <w:szCs w:val="24"/>
        </w:rPr>
        <w:t xml:space="preserve">. We now have </w:t>
      </w:r>
      <w:r w:rsidR="002A79B6">
        <w:rPr>
          <w:i/>
          <w:iCs/>
          <w:szCs w:val="24"/>
        </w:rPr>
        <w:t>more than</w:t>
      </w:r>
      <w:r>
        <w:rPr>
          <w:i/>
          <w:iCs/>
          <w:szCs w:val="24"/>
        </w:rPr>
        <w:t xml:space="preserve"> 9,000 vessels usi</w:t>
      </w:r>
      <w:r w:rsidR="00F74CDC">
        <w:rPr>
          <w:i/>
          <w:iCs/>
          <w:szCs w:val="24"/>
        </w:rPr>
        <w:t xml:space="preserve">ng the service and </w:t>
      </w:r>
      <w:r w:rsidR="002A79B6">
        <w:rPr>
          <w:i/>
          <w:iCs/>
          <w:szCs w:val="24"/>
        </w:rPr>
        <w:t xml:space="preserve">we </w:t>
      </w:r>
      <w:r w:rsidR="00F74CDC">
        <w:rPr>
          <w:i/>
          <w:iCs/>
          <w:szCs w:val="24"/>
        </w:rPr>
        <w:t>are seeing an</w:t>
      </w:r>
      <w:r>
        <w:rPr>
          <w:i/>
          <w:iCs/>
          <w:szCs w:val="24"/>
        </w:rPr>
        <w:t xml:space="preserve"> increase in demand for digital and crew services, which is why we are </w:t>
      </w:r>
      <w:r w:rsidR="002A79B6">
        <w:rPr>
          <w:i/>
          <w:iCs/>
          <w:szCs w:val="24"/>
        </w:rPr>
        <w:t xml:space="preserve">launching </w:t>
      </w:r>
      <w:r>
        <w:rPr>
          <w:i/>
          <w:iCs/>
          <w:szCs w:val="24"/>
        </w:rPr>
        <w:t>a further seven satellites in the next three years.</w:t>
      </w:r>
      <w:r w:rsidR="002A79B6">
        <w:rPr>
          <w:i/>
          <w:iCs/>
          <w:szCs w:val="24"/>
        </w:rPr>
        <w:t>”</w:t>
      </w:r>
    </w:p>
    <w:p w14:paraId="517E6A4D" w14:textId="77777777" w:rsidR="00061B8A" w:rsidRDefault="00061B8A" w:rsidP="00061B8A">
      <w:pPr>
        <w:pStyle w:val="NoSpacing"/>
        <w:spacing w:after="120"/>
        <w:jc w:val="both"/>
        <w:rPr>
          <w:szCs w:val="24"/>
        </w:rPr>
      </w:pPr>
      <w:proofErr w:type="spellStart"/>
      <w:r>
        <w:rPr>
          <w:szCs w:val="24"/>
        </w:rPr>
        <w:t>Intellian’s</w:t>
      </w:r>
      <w:proofErr w:type="spellEnd"/>
      <w:r>
        <w:rPr>
          <w:szCs w:val="24"/>
        </w:rPr>
        <w:t xml:space="preserve"> NX Series antennas share a host of features which set them apart from the competition. Designed with ease of installation in mind, the antennas come </w:t>
      </w:r>
      <w:r w:rsidR="003C50F4">
        <w:rPr>
          <w:szCs w:val="24"/>
        </w:rPr>
        <w:t xml:space="preserve">with </w:t>
      </w:r>
      <w:r>
        <w:rPr>
          <w:szCs w:val="24"/>
        </w:rPr>
        <w:t xml:space="preserve">pre-slung </w:t>
      </w:r>
      <w:r w:rsidR="003C50F4">
        <w:rPr>
          <w:szCs w:val="24"/>
        </w:rPr>
        <w:t xml:space="preserve">lifting straps </w:t>
      </w:r>
      <w:r>
        <w:rPr>
          <w:szCs w:val="24"/>
        </w:rPr>
        <w:t xml:space="preserve">in compact shipping crates, have no shipping brackets requiring removal and are </w:t>
      </w:r>
      <w:r w:rsidR="00181D14">
        <w:rPr>
          <w:szCs w:val="24"/>
        </w:rPr>
        <w:t xml:space="preserve">terminated </w:t>
      </w:r>
      <w:r>
        <w:rPr>
          <w:szCs w:val="24"/>
        </w:rPr>
        <w:t xml:space="preserve">externally using a single coaxial cable to carry power, Tx and Rx signals, avoiding the need for the installer to remove the dome. </w:t>
      </w:r>
      <w:proofErr w:type="spellStart"/>
      <w:r>
        <w:rPr>
          <w:szCs w:val="24"/>
        </w:rPr>
        <w:t>Intellian’s</w:t>
      </w:r>
      <w:proofErr w:type="spellEnd"/>
      <w:r>
        <w:rPr>
          <w:szCs w:val="24"/>
        </w:rPr>
        <w:t xml:space="preserve"> innovative </w:t>
      </w:r>
      <w:proofErr w:type="spellStart"/>
      <w:r>
        <w:rPr>
          <w:szCs w:val="24"/>
        </w:rPr>
        <w:t>AptusNX</w:t>
      </w:r>
      <w:proofErr w:type="spellEnd"/>
      <w:r>
        <w:rPr>
          <w:szCs w:val="24"/>
        </w:rPr>
        <w:t xml:space="preserve"> software makes commissioning straightforward via a built-in </w:t>
      </w:r>
      <w:proofErr w:type="gramStart"/>
      <w:r>
        <w:rPr>
          <w:szCs w:val="24"/>
        </w:rPr>
        <w:t>wizard,</w:t>
      </w:r>
      <w:r w:rsidR="00727A61">
        <w:rPr>
          <w:szCs w:val="24"/>
        </w:rPr>
        <w:t xml:space="preserve"> </w:t>
      </w:r>
      <w:r>
        <w:rPr>
          <w:szCs w:val="24"/>
        </w:rPr>
        <w:t>and</w:t>
      </w:r>
      <w:proofErr w:type="gramEnd"/>
      <w:r>
        <w:rPr>
          <w:szCs w:val="24"/>
        </w:rPr>
        <w:t xml:space="preserve"> facilitates both remote and local diagnostics with health reports for the antenna systems and sensors.</w:t>
      </w:r>
    </w:p>
    <w:p w14:paraId="79C0EC07" w14:textId="77777777" w:rsidR="00EA55D3" w:rsidRPr="00124BB3" w:rsidRDefault="008028B5" w:rsidP="00082A9B">
      <w:pPr>
        <w:pStyle w:val="NoSpacing"/>
        <w:spacing w:after="120"/>
        <w:jc w:val="both"/>
        <w:rPr>
          <w:i/>
          <w:iCs/>
          <w:szCs w:val="24"/>
        </w:rPr>
      </w:pPr>
      <w:r w:rsidRPr="008028B5">
        <w:rPr>
          <w:szCs w:val="24"/>
        </w:rPr>
        <w:t xml:space="preserve">Eric Sung, CEO of </w:t>
      </w:r>
      <w:proofErr w:type="spellStart"/>
      <w:r w:rsidRPr="008028B5">
        <w:rPr>
          <w:szCs w:val="24"/>
        </w:rPr>
        <w:t>Intellian</w:t>
      </w:r>
      <w:proofErr w:type="spellEnd"/>
      <w:r w:rsidRPr="008028B5">
        <w:rPr>
          <w:szCs w:val="24"/>
        </w:rPr>
        <w:t xml:space="preserve">, commented, </w:t>
      </w:r>
      <w:r w:rsidRPr="00124BB3">
        <w:rPr>
          <w:i/>
          <w:iCs/>
          <w:szCs w:val="24"/>
        </w:rPr>
        <w:t xml:space="preserve">“We’re delighted to introduce the GX60NX antenna, completing our GX NX portfolio and bringing the benefits of our future-proof, user-friendly </w:t>
      </w:r>
      <w:r w:rsidR="00727A61" w:rsidRPr="00124BB3">
        <w:rPr>
          <w:i/>
          <w:iCs/>
          <w:szCs w:val="24"/>
        </w:rPr>
        <w:t>antennas</w:t>
      </w:r>
      <w:r w:rsidRPr="00124BB3">
        <w:rPr>
          <w:i/>
          <w:iCs/>
          <w:szCs w:val="24"/>
        </w:rPr>
        <w:t xml:space="preserve"> to </w:t>
      </w:r>
      <w:r w:rsidR="00181D14">
        <w:rPr>
          <w:i/>
          <w:iCs/>
          <w:szCs w:val="24"/>
        </w:rPr>
        <w:t xml:space="preserve">our </w:t>
      </w:r>
      <w:r w:rsidRPr="00124BB3">
        <w:rPr>
          <w:i/>
          <w:iCs/>
          <w:szCs w:val="24"/>
        </w:rPr>
        <w:t>valued customers in the small commercial</w:t>
      </w:r>
      <w:r w:rsidR="0053678B">
        <w:rPr>
          <w:i/>
          <w:iCs/>
          <w:szCs w:val="24"/>
        </w:rPr>
        <w:t xml:space="preserve">, </w:t>
      </w:r>
      <w:r w:rsidR="0053678B" w:rsidRPr="00124BB3">
        <w:rPr>
          <w:i/>
          <w:iCs/>
          <w:szCs w:val="24"/>
        </w:rPr>
        <w:t xml:space="preserve">leisure and fishing </w:t>
      </w:r>
      <w:r w:rsidRPr="00124BB3">
        <w:rPr>
          <w:i/>
          <w:iCs/>
          <w:szCs w:val="24"/>
        </w:rPr>
        <w:t xml:space="preserve">markets. </w:t>
      </w:r>
      <w:r w:rsidR="00727A61" w:rsidRPr="00124BB3">
        <w:rPr>
          <w:i/>
          <w:iCs/>
          <w:szCs w:val="24"/>
        </w:rPr>
        <w:t>The integration of our market-leading technology with Inmarsat’s global network provides a seamless route to connectivity, whatever the needs of your business.”</w:t>
      </w:r>
    </w:p>
    <w:p w14:paraId="1A95B1D3" w14:textId="1EA9B5D1" w:rsidR="005713FA" w:rsidRDefault="008028B5" w:rsidP="008028B5">
      <w:pPr>
        <w:pStyle w:val="NoSpacing"/>
        <w:jc w:val="both"/>
        <w:rPr>
          <w:szCs w:val="24"/>
        </w:rPr>
      </w:pPr>
      <w:r>
        <w:rPr>
          <w:szCs w:val="24"/>
        </w:rPr>
        <w:t>The GX60NX will be commercia</w:t>
      </w:r>
      <w:r w:rsidR="00E32ABB">
        <w:rPr>
          <w:szCs w:val="24"/>
        </w:rPr>
        <w:t xml:space="preserve">lly available </w:t>
      </w:r>
      <w:r w:rsidR="00B051B2">
        <w:rPr>
          <w:szCs w:val="24"/>
        </w:rPr>
        <w:t>in August</w:t>
      </w:r>
      <w:r w:rsidR="00A87651">
        <w:rPr>
          <w:szCs w:val="24"/>
        </w:rPr>
        <w:t>,</w:t>
      </w:r>
      <w:r w:rsidR="00E32ABB">
        <w:rPr>
          <w:szCs w:val="24"/>
        </w:rPr>
        <w:t xml:space="preserve"> </w:t>
      </w:r>
      <w:r w:rsidR="00A87651">
        <w:rPr>
          <w:szCs w:val="24"/>
        </w:rPr>
        <w:t>initially</w:t>
      </w:r>
      <w:r w:rsidR="00A87651">
        <w:rPr>
          <w:szCs w:val="24"/>
        </w:rPr>
        <w:t xml:space="preserve"> </w:t>
      </w:r>
      <w:r w:rsidR="00E32ABB">
        <w:rPr>
          <w:szCs w:val="24"/>
        </w:rPr>
        <w:t xml:space="preserve">for </w:t>
      </w:r>
      <w:r w:rsidR="00B051B2">
        <w:rPr>
          <w:szCs w:val="24"/>
        </w:rPr>
        <w:t>Inmarsat’s wholesale partners.</w:t>
      </w:r>
    </w:p>
    <w:p w14:paraId="6FB0D54F" w14:textId="77777777" w:rsidR="001127F0" w:rsidRDefault="001127F0" w:rsidP="008028B5">
      <w:pPr>
        <w:pStyle w:val="NoSpacing"/>
        <w:jc w:val="both"/>
        <w:rPr>
          <w:szCs w:val="24"/>
        </w:rPr>
      </w:pPr>
    </w:p>
    <w:p w14:paraId="26AD1971" w14:textId="77777777" w:rsidR="00051280" w:rsidRDefault="00953479" w:rsidP="00953479">
      <w:pPr>
        <w:pStyle w:val="NoSpacing"/>
        <w:jc w:val="center"/>
        <w:rPr>
          <w:szCs w:val="24"/>
        </w:rPr>
      </w:pPr>
      <w:r w:rsidRPr="00953479">
        <w:rPr>
          <w:szCs w:val="24"/>
        </w:rPr>
        <w:t>-Ends-</w:t>
      </w:r>
    </w:p>
    <w:p w14:paraId="59B5BAE6" w14:textId="35F3F3F0" w:rsidR="00B31D07" w:rsidRDefault="00B31D07">
      <w:pPr>
        <w:widowControl/>
        <w:spacing w:after="0" w:line="240" w:lineRule="auto"/>
        <w:rPr>
          <w:rFonts w:ascii="Arial" w:hAnsi="Arial" w:cs="Arial"/>
          <w:b/>
          <w:sz w:val="22"/>
        </w:rPr>
      </w:pPr>
    </w:p>
    <w:p w14:paraId="6AE1FB8D" w14:textId="77777777" w:rsidR="000E6828" w:rsidRDefault="000E6828">
      <w:pPr>
        <w:widowControl/>
        <w:spacing w:after="0" w:line="240" w:lineRule="auto"/>
        <w:rPr>
          <w:rFonts w:ascii="Arial" w:hAnsi="Arial" w:cs="Arial"/>
          <w:b/>
          <w:sz w:val="22"/>
        </w:rPr>
      </w:pPr>
    </w:p>
    <w:p w14:paraId="6119EDF3" w14:textId="77777777" w:rsidR="001A05BA" w:rsidRDefault="001A05BA" w:rsidP="001A05BA">
      <w:pPr>
        <w:widowControl/>
        <w:rPr>
          <w:rFonts w:ascii="Arial" w:hAnsi="Arial" w:cs="Arial"/>
          <w:b/>
          <w:sz w:val="22"/>
          <w:highlight w:val="white"/>
        </w:rPr>
      </w:pPr>
      <w:r w:rsidRPr="00051280">
        <w:rPr>
          <w:rFonts w:ascii="Arial" w:hAnsi="Arial" w:cs="Arial"/>
          <w:b/>
          <w:sz w:val="22"/>
        </w:rPr>
        <w:t xml:space="preserve">About </w:t>
      </w:r>
      <w:proofErr w:type="spellStart"/>
      <w:r w:rsidRPr="00051280">
        <w:rPr>
          <w:rFonts w:ascii="Arial" w:hAnsi="Arial" w:cs="Arial"/>
          <w:b/>
          <w:sz w:val="22"/>
        </w:rPr>
        <w:t>Intellian</w:t>
      </w:r>
      <w:proofErr w:type="spellEnd"/>
      <w:r w:rsidRPr="00051280">
        <w:rPr>
          <w:rFonts w:ascii="Arial" w:hAnsi="Arial" w:cs="Arial"/>
          <w:b/>
          <w:sz w:val="22"/>
        </w:rPr>
        <w:t xml:space="preserve"> Technologies, Inc</w:t>
      </w:r>
      <w:r w:rsidRPr="00051280">
        <w:rPr>
          <w:rFonts w:ascii="Arial" w:hAnsi="Arial" w:cs="Arial"/>
          <w:sz w:val="22"/>
        </w:rPr>
        <w:t>.</w:t>
      </w:r>
    </w:p>
    <w:p w14:paraId="3ACA625D" w14:textId="77777777" w:rsidR="001A05BA" w:rsidRPr="00CF674B" w:rsidRDefault="001A05BA" w:rsidP="001A05BA">
      <w:pPr>
        <w:spacing w:after="0" w:line="240" w:lineRule="auto"/>
        <w:rPr>
          <w:rFonts w:ascii="Arial" w:hAnsi="Arial" w:cs="Arial"/>
          <w:sz w:val="22"/>
        </w:rPr>
      </w:pPr>
      <w:proofErr w:type="spellStart"/>
      <w:r w:rsidRPr="00CF674B">
        <w:rPr>
          <w:rFonts w:ascii="Arial" w:hAnsi="Arial" w:cs="Arial"/>
          <w:sz w:val="22"/>
        </w:rPr>
        <w:t>Intellian</w:t>
      </w:r>
      <w:proofErr w:type="spellEnd"/>
      <w:r w:rsidRPr="00CF674B">
        <w:rPr>
          <w:rFonts w:ascii="Arial" w:hAnsi="Arial" w:cs="Arial"/>
          <w:sz w:val="22"/>
        </w:rPr>
        <w:t xml:space="preserve"> is the global leader of mobile satellite communication systems for maritime applications and a leading communication technology innovator for the government, military, energy, cruise and enterprise sectors. Founded in 2004, </w:t>
      </w:r>
      <w:proofErr w:type="spellStart"/>
      <w:r w:rsidRPr="00CF674B">
        <w:rPr>
          <w:rFonts w:ascii="Arial" w:hAnsi="Arial" w:cs="Arial"/>
          <w:sz w:val="22"/>
        </w:rPr>
        <w:t>Intellian</w:t>
      </w:r>
      <w:proofErr w:type="spellEnd"/>
      <w:r w:rsidRPr="00CF674B">
        <w:rPr>
          <w:rFonts w:ascii="Arial" w:hAnsi="Arial" w:cs="Arial"/>
          <w:sz w:val="22"/>
        </w:rPr>
        <w:t xml:space="preserve"> continues to invest in cutting-edge design, R&amp;D, Quality Control, and advanced low environmental impact production facilities to deliver bold and pioneering solutions. These include the award-winning v240MT, the world’s first tri-band, multi-orbit antenna system and the future-proof NX series antennas optimized for high performance and low cost of ownership.</w:t>
      </w:r>
    </w:p>
    <w:p w14:paraId="012C5086" w14:textId="77777777" w:rsidR="001A05BA" w:rsidRPr="00CF674B" w:rsidRDefault="001A05BA" w:rsidP="001A05BA">
      <w:pPr>
        <w:spacing w:after="0" w:line="240" w:lineRule="auto"/>
        <w:rPr>
          <w:rFonts w:ascii="Arial" w:hAnsi="Arial" w:cs="Arial"/>
          <w:sz w:val="22"/>
        </w:rPr>
      </w:pPr>
    </w:p>
    <w:p w14:paraId="1C19C3C7" w14:textId="77777777" w:rsidR="001A05BA" w:rsidRPr="00CF674B" w:rsidRDefault="001A05BA" w:rsidP="001A05BA">
      <w:pPr>
        <w:spacing w:after="0" w:line="240" w:lineRule="auto"/>
        <w:rPr>
          <w:rFonts w:ascii="Arial" w:hAnsi="Arial" w:cs="Arial"/>
          <w:sz w:val="22"/>
        </w:rPr>
      </w:pPr>
      <w:proofErr w:type="spellStart"/>
      <w:r w:rsidRPr="00CF674B">
        <w:rPr>
          <w:rFonts w:ascii="Arial" w:hAnsi="Arial" w:cs="Arial"/>
          <w:sz w:val="22"/>
        </w:rPr>
        <w:t>Intellian</w:t>
      </w:r>
      <w:proofErr w:type="spellEnd"/>
      <w:r w:rsidRPr="00CF674B">
        <w:rPr>
          <w:rFonts w:ascii="Arial" w:hAnsi="Arial" w:cs="Arial"/>
          <w:sz w:val="22"/>
        </w:rPr>
        <w:t xml:space="preserve"> has a global presence with over 400 employees, 12 regional facilities and 5 logistics centers on 3 continents. The </w:t>
      </w:r>
      <w:proofErr w:type="spellStart"/>
      <w:r w:rsidRPr="00CF674B">
        <w:rPr>
          <w:rFonts w:ascii="Arial" w:hAnsi="Arial" w:cs="Arial"/>
          <w:sz w:val="22"/>
        </w:rPr>
        <w:t>Intellian</w:t>
      </w:r>
      <w:proofErr w:type="spellEnd"/>
      <w:r w:rsidRPr="00CF674B">
        <w:rPr>
          <w:rFonts w:ascii="Arial" w:hAnsi="Arial" w:cs="Arial"/>
          <w:sz w:val="22"/>
        </w:rPr>
        <w:t xml:space="preserve"> 24/7 global support desk provides dedicated assistance to 550 service provider partners and their customers in mission critical environments. </w:t>
      </w:r>
      <w:proofErr w:type="spellStart"/>
      <w:r w:rsidRPr="00CF674B">
        <w:rPr>
          <w:rFonts w:ascii="Arial" w:hAnsi="Arial" w:cs="Arial"/>
          <w:sz w:val="22"/>
        </w:rPr>
        <w:t>Intellian</w:t>
      </w:r>
      <w:proofErr w:type="spellEnd"/>
      <w:r w:rsidRPr="00CF674B">
        <w:rPr>
          <w:rFonts w:ascii="Arial" w:hAnsi="Arial" w:cs="Arial"/>
          <w:sz w:val="22"/>
        </w:rPr>
        <w:t xml:space="preserve"> Technologies Inc. is listed on the Korean Stock Exchange, KOSDAQ (</w:t>
      </w:r>
      <w:proofErr w:type="gramStart"/>
      <w:r w:rsidR="001D36F0" w:rsidRPr="00CF674B">
        <w:rPr>
          <w:rFonts w:ascii="Arial" w:hAnsi="Arial" w:cs="Arial"/>
          <w:sz w:val="22"/>
        </w:rPr>
        <w:t>189300:KS</w:t>
      </w:r>
      <w:proofErr w:type="gramEnd"/>
      <w:r w:rsidRPr="00CF674B">
        <w:rPr>
          <w:rFonts w:ascii="Arial" w:hAnsi="Arial" w:cs="Arial"/>
          <w:sz w:val="22"/>
        </w:rPr>
        <w:t>).</w:t>
      </w:r>
    </w:p>
    <w:p w14:paraId="23786B62" w14:textId="77777777" w:rsidR="001A05BA" w:rsidRDefault="001A05BA" w:rsidP="001A05BA">
      <w:pPr>
        <w:spacing w:after="0" w:line="240" w:lineRule="auto"/>
        <w:rPr>
          <w:rFonts w:ascii="Arial" w:hAnsi="Arial" w:cs="Arial"/>
          <w:sz w:val="22"/>
          <w:highlight w:val="white"/>
        </w:rPr>
      </w:pPr>
    </w:p>
    <w:p w14:paraId="5DBC5585" w14:textId="77777777" w:rsidR="003521C0" w:rsidRDefault="001A05BA" w:rsidP="001A05BA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 w:rsidRPr="003521C0">
        <w:rPr>
          <w:rFonts w:ascii="Arial" w:hAnsi="Arial" w:cs="Arial"/>
          <w:color w:val="auto"/>
          <w:sz w:val="22"/>
        </w:rPr>
        <w:t xml:space="preserve">More information may be found at </w:t>
      </w:r>
      <w:hyperlink r:id="rId11" w:history="1">
        <w:r w:rsidR="003521C0" w:rsidRPr="00F41781">
          <w:rPr>
            <w:rStyle w:val="Hyperlink"/>
            <w:rFonts w:ascii="Arial" w:hAnsi="Arial" w:cs="Arial"/>
            <w:sz w:val="22"/>
          </w:rPr>
          <w:t>www.intelliantech.com</w:t>
        </w:r>
      </w:hyperlink>
      <w:r w:rsidR="003521C0">
        <w:rPr>
          <w:rStyle w:val="InternetLink"/>
          <w:rFonts w:ascii="Arial" w:hAnsi="Arial" w:cs="Arial"/>
          <w:color w:val="auto"/>
          <w:sz w:val="22"/>
          <w:u w:val="none"/>
        </w:rPr>
        <w:t>.</w:t>
      </w:r>
    </w:p>
    <w:p w14:paraId="64B9892A" w14:textId="62AB7DE2" w:rsidR="00890B6E" w:rsidRDefault="00451ACC" w:rsidP="00B31D07">
      <w:pPr>
        <w:rPr>
          <w:rFonts w:ascii="Arial" w:hAnsi="Arial" w:cs="Arial"/>
          <w:b/>
          <w:sz w:val="22"/>
        </w:rPr>
        <w:sectPr w:rsidR="00890B6E" w:rsidSect="00451ACC">
          <w:headerReference w:type="default" r:id="rId12"/>
          <w:footerReference w:type="default" r:id="rId13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>
        <w:rPr>
          <w:rFonts w:ascii="Arial" w:hAnsi="Arial" w:cs="Arial"/>
          <w:b/>
          <w:sz w:val="22"/>
        </w:rPr>
        <w:lastRenderedPageBreak/>
        <w:t>For further enquiries, please contact:</w:t>
      </w:r>
    </w:p>
    <w:p w14:paraId="3CD002AD" w14:textId="77777777" w:rsidR="00A557C9" w:rsidRDefault="00A557C9" w:rsidP="00A557C9">
      <w:pPr>
        <w:spacing w:after="0" w:line="24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</w:rPr>
        <w:t xml:space="preserve">Paul Comyns / VP of Marketing </w:t>
      </w:r>
    </w:p>
    <w:p w14:paraId="13036857" w14:textId="77777777" w:rsidR="00A557C9" w:rsidRDefault="00A557C9" w:rsidP="00A557C9">
      <w:pPr>
        <w:spacing w:after="0" w:line="240" w:lineRule="auto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</w:rPr>
        <w:t>Intellian</w:t>
      </w:r>
      <w:proofErr w:type="spellEnd"/>
      <w:r>
        <w:rPr>
          <w:rFonts w:ascii="Arial" w:hAnsi="Arial" w:cs="Arial"/>
          <w:sz w:val="22"/>
        </w:rPr>
        <w:t xml:space="preserve"> Technologies USA </w:t>
      </w:r>
    </w:p>
    <w:p w14:paraId="04C67BA5" w14:textId="77777777" w:rsidR="00A557C9" w:rsidRPr="00F95DC0" w:rsidRDefault="00A557C9" w:rsidP="00A557C9">
      <w:pPr>
        <w:spacing w:after="0" w:line="240" w:lineRule="auto"/>
        <w:rPr>
          <w:rFonts w:ascii="Arial" w:hAnsi="Arial" w:cs="Arial"/>
          <w:sz w:val="22"/>
          <w:lang w:val="fr-FR"/>
        </w:rPr>
      </w:pPr>
      <w:r w:rsidRPr="00F95DC0">
        <w:rPr>
          <w:rFonts w:ascii="Arial" w:hAnsi="Arial" w:cs="Arial"/>
          <w:sz w:val="22"/>
          <w:lang w:val="fr-FR"/>
        </w:rPr>
        <w:t xml:space="preserve">T + 1 949 727 4498 </w:t>
      </w:r>
      <w:proofErr w:type="spellStart"/>
      <w:r w:rsidRPr="00F95DC0">
        <w:rPr>
          <w:rFonts w:ascii="Arial" w:hAnsi="Arial" w:cs="Arial"/>
          <w:sz w:val="22"/>
          <w:lang w:val="fr-FR"/>
        </w:rPr>
        <w:t>ext</w:t>
      </w:r>
      <w:proofErr w:type="spellEnd"/>
      <w:r w:rsidRPr="00F95DC0">
        <w:rPr>
          <w:rFonts w:ascii="Arial" w:hAnsi="Arial" w:cs="Arial"/>
          <w:sz w:val="22"/>
          <w:lang w:val="fr-FR"/>
        </w:rPr>
        <w:t>. 1301</w:t>
      </w:r>
    </w:p>
    <w:p w14:paraId="4D821898" w14:textId="77777777" w:rsidR="00A557C9" w:rsidRDefault="00B16C35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fr-FR"/>
        </w:rPr>
      </w:pPr>
      <w:hyperlink r:id="rId14" w:history="1">
        <w:r w:rsidR="00A557C9" w:rsidRPr="00F41781">
          <w:rPr>
            <w:rStyle w:val="Hyperlink"/>
            <w:rFonts w:ascii="Arial" w:hAnsi="Arial" w:cs="Arial"/>
            <w:sz w:val="22"/>
            <w:lang w:val="fr-FR"/>
          </w:rPr>
          <w:t>Paul.Comyns@intelliantech.com</w:t>
        </w:r>
      </w:hyperlink>
    </w:p>
    <w:p w14:paraId="12F66D24" w14:textId="77777777" w:rsidR="00A557C9" w:rsidRPr="00FA6F4F" w:rsidRDefault="00A557C9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de-DE"/>
        </w:rPr>
      </w:pPr>
    </w:p>
    <w:p w14:paraId="12C5C377" w14:textId="77777777" w:rsidR="00A557C9" w:rsidRDefault="00A557C9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t>David Pugh</w:t>
      </w:r>
    </w:p>
    <w:p w14:paraId="47E86759" w14:textId="77777777" w:rsidR="00A557C9" w:rsidRPr="00F81FB4" w:rsidRDefault="00A557C9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t xml:space="preserve">Saltwater Stone </w:t>
      </w:r>
    </w:p>
    <w:p w14:paraId="39D1A73C" w14:textId="77777777" w:rsidR="00A557C9" w:rsidRDefault="00A557C9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t>T +44 1202 669 244</w:t>
      </w:r>
      <w:r w:rsidRPr="00F81FB4">
        <w:rPr>
          <w:rStyle w:val="InternetLink"/>
          <w:rFonts w:ascii="Arial" w:hAnsi="Arial" w:cs="Arial"/>
          <w:color w:val="auto"/>
          <w:sz w:val="22"/>
          <w:u w:val="none"/>
        </w:rPr>
        <w:t xml:space="preserve"> </w:t>
      </w:r>
    </w:p>
    <w:p w14:paraId="3B0983D6" w14:textId="77777777" w:rsidR="00A557C9" w:rsidRDefault="00B16C35" w:rsidP="00A557C9">
      <w:pPr>
        <w:spacing w:after="0" w:line="240" w:lineRule="auto"/>
        <w:rPr>
          <w:rStyle w:val="Hyperlink"/>
          <w:rFonts w:ascii="Arial" w:hAnsi="Arial" w:cs="Arial"/>
          <w:sz w:val="22"/>
        </w:rPr>
      </w:pPr>
      <w:hyperlink r:id="rId15" w:history="1">
        <w:r w:rsidR="00A557C9" w:rsidRPr="00F41781">
          <w:rPr>
            <w:rStyle w:val="Hyperlink"/>
            <w:rFonts w:ascii="Arial" w:hAnsi="Arial" w:cs="Arial" w:hint="eastAsia"/>
            <w:sz w:val="22"/>
          </w:rPr>
          <w:t>d.pugh@saltwater-stone.com</w:t>
        </w:r>
      </w:hyperlink>
    </w:p>
    <w:p w14:paraId="771376D0" w14:textId="77777777" w:rsidR="00A557C9" w:rsidRPr="00F81FB4" w:rsidRDefault="00890B6E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</w:rPr>
      </w:pPr>
      <w:r>
        <w:rPr>
          <w:rStyle w:val="InternetLink"/>
          <w:rFonts w:ascii="Arial" w:hAnsi="Arial" w:cs="Arial"/>
          <w:color w:val="auto"/>
          <w:sz w:val="22"/>
          <w:u w:val="none"/>
        </w:rPr>
        <w:br w:type="column"/>
      </w:r>
      <w:r w:rsidR="00A557C9" w:rsidRPr="00F81FB4">
        <w:rPr>
          <w:rStyle w:val="InternetLink"/>
          <w:rFonts w:ascii="Arial" w:hAnsi="Arial" w:cs="Arial"/>
          <w:color w:val="auto"/>
          <w:sz w:val="22"/>
          <w:u w:val="none"/>
        </w:rPr>
        <w:t xml:space="preserve">Sadie Brown / Marketing Manager </w:t>
      </w:r>
    </w:p>
    <w:p w14:paraId="40C2141B" w14:textId="77777777" w:rsidR="00A557C9" w:rsidRPr="00FA6F4F" w:rsidRDefault="00A557C9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de-DE"/>
        </w:rPr>
      </w:pPr>
      <w:r w:rsidRPr="00FA6F4F">
        <w:rPr>
          <w:rStyle w:val="InternetLink"/>
          <w:rFonts w:ascii="Arial" w:hAnsi="Arial" w:cs="Arial"/>
          <w:color w:val="auto"/>
          <w:sz w:val="22"/>
          <w:u w:val="none"/>
          <w:lang w:val="de-DE"/>
        </w:rPr>
        <w:t xml:space="preserve">Intellian Ltd </w:t>
      </w:r>
    </w:p>
    <w:p w14:paraId="708A241A" w14:textId="77777777" w:rsidR="00A557C9" w:rsidRPr="00F95DC0" w:rsidRDefault="00A557C9" w:rsidP="00A557C9">
      <w:pPr>
        <w:spacing w:after="0" w:line="240" w:lineRule="auto"/>
        <w:rPr>
          <w:rStyle w:val="InternetLink"/>
          <w:rFonts w:ascii="Arial" w:hAnsi="Arial" w:cs="Arial"/>
          <w:color w:val="auto"/>
          <w:sz w:val="22"/>
          <w:u w:val="none"/>
          <w:lang w:val="fr-FR"/>
        </w:rPr>
      </w:pPr>
      <w:r w:rsidRPr="00F95DC0">
        <w:rPr>
          <w:rStyle w:val="InternetLink"/>
          <w:rFonts w:ascii="Arial" w:hAnsi="Arial" w:cs="Arial"/>
          <w:color w:val="auto"/>
          <w:sz w:val="22"/>
          <w:u w:val="none"/>
          <w:lang w:val="fr-FR"/>
        </w:rPr>
        <w:t xml:space="preserve">T +44 2380 019 021 </w:t>
      </w:r>
      <w:proofErr w:type="spellStart"/>
      <w:r w:rsidRPr="00F95DC0">
        <w:rPr>
          <w:rStyle w:val="InternetLink"/>
          <w:rFonts w:ascii="Arial" w:hAnsi="Arial" w:cs="Arial"/>
          <w:color w:val="auto"/>
          <w:sz w:val="22"/>
          <w:u w:val="none"/>
          <w:lang w:val="fr-FR"/>
        </w:rPr>
        <w:t>ext</w:t>
      </w:r>
      <w:proofErr w:type="spellEnd"/>
      <w:r w:rsidRPr="00F95DC0">
        <w:rPr>
          <w:rStyle w:val="InternetLink"/>
          <w:rFonts w:ascii="Arial" w:hAnsi="Arial" w:cs="Arial"/>
          <w:color w:val="auto"/>
          <w:sz w:val="22"/>
          <w:u w:val="none"/>
          <w:lang w:val="fr-FR"/>
        </w:rPr>
        <w:t>. 1612</w:t>
      </w:r>
    </w:p>
    <w:p w14:paraId="7E97E08B" w14:textId="77777777" w:rsidR="00A557C9" w:rsidRDefault="00B16C35" w:rsidP="00451ACC">
      <w:pPr>
        <w:spacing w:after="0" w:line="240" w:lineRule="auto"/>
        <w:rPr>
          <w:rStyle w:val="Hyperlink"/>
          <w:rFonts w:ascii="Arial" w:hAnsi="Arial" w:cs="Arial"/>
          <w:sz w:val="22"/>
          <w:lang w:val="fr-FR"/>
        </w:rPr>
      </w:pPr>
      <w:hyperlink r:id="rId16" w:history="1">
        <w:r w:rsidR="00A557C9" w:rsidRPr="00F41781">
          <w:rPr>
            <w:rStyle w:val="Hyperlink"/>
            <w:rFonts w:ascii="Arial" w:hAnsi="Arial" w:cs="Arial"/>
            <w:sz w:val="22"/>
            <w:lang w:val="fr-FR"/>
          </w:rPr>
          <w:t>Sadie.Brown@intelliantech.com</w:t>
        </w:r>
      </w:hyperlink>
    </w:p>
    <w:p w14:paraId="238E324E" w14:textId="77777777" w:rsidR="003D1BC7" w:rsidRPr="00FA6F4F" w:rsidRDefault="003D1BC7" w:rsidP="00D55E67">
      <w:pPr>
        <w:widowControl/>
        <w:rPr>
          <w:rFonts w:ascii="Arial" w:hAnsi="Arial" w:cs="Arial"/>
          <w:b/>
          <w:sz w:val="22"/>
          <w:lang w:val="de-DE"/>
        </w:rPr>
      </w:pPr>
    </w:p>
    <w:sectPr w:rsidR="003D1BC7" w:rsidRPr="00FA6F4F" w:rsidSect="00890B6E">
      <w:type w:val="continuous"/>
      <w:pgSz w:w="11906" w:h="16838"/>
      <w:pgMar w:top="1701" w:right="1440" w:bottom="1440" w:left="1440" w:header="1020" w:footer="567" w:gutter="0"/>
      <w:cols w:num="2"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DA41" w14:textId="77777777" w:rsidR="00B16C35" w:rsidRDefault="00B16C35">
      <w:pPr>
        <w:spacing w:after="0" w:line="240" w:lineRule="auto"/>
      </w:pPr>
      <w:r>
        <w:separator/>
      </w:r>
    </w:p>
  </w:endnote>
  <w:endnote w:type="continuationSeparator" w:id="0">
    <w:p w14:paraId="0FDDC9E3" w14:textId="77777777" w:rsidR="00B16C35" w:rsidRDefault="00B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1A12" w14:textId="77777777" w:rsidR="00A15598" w:rsidRPr="00A15598" w:rsidRDefault="00451ACC" w:rsidP="00A15598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</w:p>
  <w:p w14:paraId="5CDF67D0" w14:textId="50DE948D" w:rsidR="00451ACC" w:rsidRPr="0067585D" w:rsidRDefault="00A15598">
    <w:pPr>
      <w:pStyle w:val="Footer"/>
      <w:rPr>
        <w:rFonts w:ascii="Arial" w:hAnsi="Arial" w:cs="Arial"/>
        <w:i/>
        <w:sz w:val="18"/>
        <w:szCs w:val="18"/>
      </w:rPr>
    </w:pPr>
    <w:r w:rsidRPr="00A15598">
      <w:rPr>
        <w:rFonts w:ascii="Arial" w:hAnsi="Arial" w:cs="Arial"/>
        <w:i/>
        <w:sz w:val="18"/>
        <w:szCs w:val="18"/>
      </w:rPr>
      <w:t>4 August 2020</w:t>
    </w:r>
    <w:r w:rsidR="00451ACC" w:rsidRPr="0067585D">
      <w:rPr>
        <w:rFonts w:ascii="Arial" w:hAnsi="Arial" w:cs="Arial"/>
        <w:i/>
        <w:sz w:val="18"/>
        <w:szCs w:val="18"/>
      </w:rPr>
      <w:fldChar w:fldCharType="end"/>
    </w:r>
    <w:r w:rsidR="00451ACC" w:rsidRPr="0067585D">
      <w:rPr>
        <w:rFonts w:ascii="Arial" w:hAnsi="Arial" w:cs="Arial"/>
        <w:i/>
        <w:sz w:val="18"/>
        <w:szCs w:val="18"/>
      </w:rPr>
      <w:tab/>
    </w:r>
    <w:r w:rsidR="00451ACC" w:rsidRPr="0067585D">
      <w:rPr>
        <w:rFonts w:ascii="Arial" w:hAnsi="Arial" w:cs="Arial"/>
        <w:i/>
        <w:sz w:val="18"/>
        <w:szCs w:val="18"/>
      </w:rPr>
      <w:tab/>
      <w:t xml:space="preserve"> </w:t>
    </w:r>
    <w:r w:rsidR="00451ACC" w:rsidRPr="0067585D">
      <w:rPr>
        <w:rFonts w:ascii="Arial" w:hAnsi="Arial" w:cs="Arial"/>
        <w:i/>
        <w:sz w:val="18"/>
        <w:szCs w:val="18"/>
      </w:rPr>
      <w:fldChar w:fldCharType="begin"/>
    </w:r>
    <w:r w:rsidR="00451ACC" w:rsidRPr="0067585D">
      <w:rPr>
        <w:rFonts w:ascii="Arial" w:hAnsi="Arial" w:cs="Arial"/>
        <w:i/>
        <w:sz w:val="18"/>
        <w:szCs w:val="18"/>
      </w:rPr>
      <w:instrText>PAGE</w:instrText>
    </w:r>
    <w:r w:rsidR="00451ACC" w:rsidRPr="0067585D">
      <w:rPr>
        <w:rFonts w:ascii="Arial" w:hAnsi="Arial" w:cs="Arial"/>
        <w:i/>
        <w:sz w:val="18"/>
        <w:szCs w:val="18"/>
      </w:rPr>
      <w:fldChar w:fldCharType="separate"/>
    </w:r>
    <w:r w:rsidR="003F5A0C">
      <w:rPr>
        <w:rFonts w:ascii="Arial" w:hAnsi="Arial" w:cs="Arial"/>
        <w:i/>
        <w:noProof/>
        <w:sz w:val="18"/>
        <w:szCs w:val="18"/>
      </w:rPr>
      <w:t>2</w:t>
    </w:r>
    <w:r w:rsidR="00451ACC" w:rsidRPr="0067585D">
      <w:rPr>
        <w:rFonts w:ascii="Arial" w:hAnsi="Arial" w:cs="Arial"/>
        <w:i/>
        <w:sz w:val="18"/>
        <w:szCs w:val="18"/>
      </w:rPr>
      <w:fldChar w:fldCharType="end"/>
    </w:r>
    <w:r w:rsidR="00451ACC" w:rsidRPr="0067585D">
      <w:rPr>
        <w:rFonts w:ascii="Arial" w:hAnsi="Arial" w:cs="Arial"/>
        <w:i/>
        <w:sz w:val="18"/>
        <w:szCs w:val="18"/>
      </w:rPr>
      <w:t xml:space="preserve"> / </w:t>
    </w:r>
    <w:r w:rsidR="00451ACC" w:rsidRPr="0067585D">
      <w:rPr>
        <w:rFonts w:ascii="Arial" w:hAnsi="Arial" w:cs="Arial"/>
        <w:i/>
        <w:sz w:val="18"/>
        <w:szCs w:val="18"/>
      </w:rPr>
      <w:fldChar w:fldCharType="begin"/>
    </w:r>
    <w:r w:rsidR="00451ACC" w:rsidRPr="0067585D">
      <w:rPr>
        <w:rFonts w:ascii="Arial" w:hAnsi="Arial" w:cs="Arial"/>
        <w:i/>
        <w:sz w:val="18"/>
        <w:szCs w:val="18"/>
      </w:rPr>
      <w:instrText>NUMPAGES</w:instrText>
    </w:r>
    <w:r w:rsidR="00451ACC" w:rsidRPr="0067585D">
      <w:rPr>
        <w:rFonts w:ascii="Arial" w:hAnsi="Arial" w:cs="Arial"/>
        <w:i/>
        <w:sz w:val="18"/>
        <w:szCs w:val="18"/>
      </w:rPr>
      <w:fldChar w:fldCharType="separate"/>
    </w:r>
    <w:r w:rsidR="003F5A0C">
      <w:rPr>
        <w:rFonts w:ascii="Arial" w:hAnsi="Arial" w:cs="Arial"/>
        <w:i/>
        <w:noProof/>
        <w:sz w:val="18"/>
        <w:szCs w:val="18"/>
      </w:rPr>
      <w:t>2</w:t>
    </w:r>
    <w:r w:rsidR="00451ACC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A7C16" w14:textId="77777777" w:rsidR="00B16C35" w:rsidRDefault="00B16C35">
      <w:pPr>
        <w:spacing w:after="0" w:line="240" w:lineRule="auto"/>
      </w:pPr>
      <w:r>
        <w:separator/>
      </w:r>
    </w:p>
  </w:footnote>
  <w:footnote w:type="continuationSeparator" w:id="0">
    <w:p w14:paraId="55E0B478" w14:textId="77777777" w:rsidR="00B16C35" w:rsidRDefault="00B1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8272" w14:textId="77777777" w:rsidR="00451ACC" w:rsidRDefault="00451ACC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251659264" behindDoc="1" locked="0" layoutInCell="1" allowOverlap="1" wp14:anchorId="79C484EF" wp14:editId="032CC6FB">
          <wp:simplePos x="0" y="0"/>
          <wp:positionH relativeFrom="margin">
            <wp:posOffset>4325670</wp:posOffset>
          </wp:positionH>
          <wp:positionV relativeFrom="paragraph">
            <wp:posOffset>-76200</wp:posOffset>
          </wp:positionV>
          <wp:extent cx="1419810" cy="262255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7209" cy="269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4F63"/>
    <w:rsid w:val="00007D52"/>
    <w:rsid w:val="00013D06"/>
    <w:rsid w:val="00013FC8"/>
    <w:rsid w:val="0002249E"/>
    <w:rsid w:val="00022699"/>
    <w:rsid w:val="00022A35"/>
    <w:rsid w:val="00030102"/>
    <w:rsid w:val="000327D9"/>
    <w:rsid w:val="00035FF1"/>
    <w:rsid w:val="00037654"/>
    <w:rsid w:val="00047E14"/>
    <w:rsid w:val="00051280"/>
    <w:rsid w:val="000514B8"/>
    <w:rsid w:val="00057BE0"/>
    <w:rsid w:val="00061B8A"/>
    <w:rsid w:val="00063AB4"/>
    <w:rsid w:val="000640BD"/>
    <w:rsid w:val="00074850"/>
    <w:rsid w:val="00082A9B"/>
    <w:rsid w:val="00094972"/>
    <w:rsid w:val="000968E3"/>
    <w:rsid w:val="0009796D"/>
    <w:rsid w:val="00097B49"/>
    <w:rsid w:val="000A0717"/>
    <w:rsid w:val="000A0D70"/>
    <w:rsid w:val="000A56B4"/>
    <w:rsid w:val="000B3F2C"/>
    <w:rsid w:val="000C3E12"/>
    <w:rsid w:val="000D70E9"/>
    <w:rsid w:val="000E3C25"/>
    <w:rsid w:val="000E6828"/>
    <w:rsid w:val="00104965"/>
    <w:rsid w:val="00105D47"/>
    <w:rsid w:val="001127F0"/>
    <w:rsid w:val="00117731"/>
    <w:rsid w:val="00121262"/>
    <w:rsid w:val="00124BB3"/>
    <w:rsid w:val="00127023"/>
    <w:rsid w:val="00142A0A"/>
    <w:rsid w:val="001478E2"/>
    <w:rsid w:val="00161D05"/>
    <w:rsid w:val="0016557A"/>
    <w:rsid w:val="00165D58"/>
    <w:rsid w:val="00180A71"/>
    <w:rsid w:val="00181D14"/>
    <w:rsid w:val="0019587C"/>
    <w:rsid w:val="001A05BA"/>
    <w:rsid w:val="001A7A21"/>
    <w:rsid w:val="001B4475"/>
    <w:rsid w:val="001C1BA6"/>
    <w:rsid w:val="001C523B"/>
    <w:rsid w:val="001D0349"/>
    <w:rsid w:val="001D36F0"/>
    <w:rsid w:val="001E7A0F"/>
    <w:rsid w:val="00203310"/>
    <w:rsid w:val="00213015"/>
    <w:rsid w:val="00217222"/>
    <w:rsid w:val="002346A1"/>
    <w:rsid w:val="002370CD"/>
    <w:rsid w:val="00240DA7"/>
    <w:rsid w:val="00240EBA"/>
    <w:rsid w:val="0025014C"/>
    <w:rsid w:val="0026136A"/>
    <w:rsid w:val="00267D38"/>
    <w:rsid w:val="0027200A"/>
    <w:rsid w:val="00295DFD"/>
    <w:rsid w:val="002978FB"/>
    <w:rsid w:val="002A4DE7"/>
    <w:rsid w:val="002A79B6"/>
    <w:rsid w:val="002B2A30"/>
    <w:rsid w:val="002B4F65"/>
    <w:rsid w:val="002C100E"/>
    <w:rsid w:val="002D3FAB"/>
    <w:rsid w:val="002D7742"/>
    <w:rsid w:val="002E2951"/>
    <w:rsid w:val="002E60D3"/>
    <w:rsid w:val="002F6270"/>
    <w:rsid w:val="00304E9B"/>
    <w:rsid w:val="003077A7"/>
    <w:rsid w:val="003251F1"/>
    <w:rsid w:val="00331324"/>
    <w:rsid w:val="00335D52"/>
    <w:rsid w:val="003414E1"/>
    <w:rsid w:val="00342817"/>
    <w:rsid w:val="00346F27"/>
    <w:rsid w:val="00350D6A"/>
    <w:rsid w:val="003516FB"/>
    <w:rsid w:val="003521C0"/>
    <w:rsid w:val="003526AA"/>
    <w:rsid w:val="00352CD4"/>
    <w:rsid w:val="00361882"/>
    <w:rsid w:val="003650D9"/>
    <w:rsid w:val="00366C09"/>
    <w:rsid w:val="0037139B"/>
    <w:rsid w:val="0037399A"/>
    <w:rsid w:val="003749E4"/>
    <w:rsid w:val="0038116D"/>
    <w:rsid w:val="0038271D"/>
    <w:rsid w:val="00386576"/>
    <w:rsid w:val="003928F6"/>
    <w:rsid w:val="00393C2B"/>
    <w:rsid w:val="003A4A9F"/>
    <w:rsid w:val="003B3E87"/>
    <w:rsid w:val="003C293E"/>
    <w:rsid w:val="003C50F4"/>
    <w:rsid w:val="003C7ED9"/>
    <w:rsid w:val="003D1BC7"/>
    <w:rsid w:val="003D7ECE"/>
    <w:rsid w:val="003E22F0"/>
    <w:rsid w:val="003E4B10"/>
    <w:rsid w:val="003E7443"/>
    <w:rsid w:val="003F0126"/>
    <w:rsid w:val="003F26E0"/>
    <w:rsid w:val="003F3A15"/>
    <w:rsid w:val="003F487B"/>
    <w:rsid w:val="003F5A0C"/>
    <w:rsid w:val="003F606A"/>
    <w:rsid w:val="003F630F"/>
    <w:rsid w:val="00417977"/>
    <w:rsid w:val="00434B89"/>
    <w:rsid w:val="00440090"/>
    <w:rsid w:val="00451ACC"/>
    <w:rsid w:val="00453744"/>
    <w:rsid w:val="004537C6"/>
    <w:rsid w:val="00456F7B"/>
    <w:rsid w:val="00461B6C"/>
    <w:rsid w:val="0046361A"/>
    <w:rsid w:val="00465B59"/>
    <w:rsid w:val="004661DD"/>
    <w:rsid w:val="00473E8F"/>
    <w:rsid w:val="004818C5"/>
    <w:rsid w:val="004864DA"/>
    <w:rsid w:val="00487503"/>
    <w:rsid w:val="00491C72"/>
    <w:rsid w:val="00494D21"/>
    <w:rsid w:val="004A1B36"/>
    <w:rsid w:val="004B0D1E"/>
    <w:rsid w:val="004C69EB"/>
    <w:rsid w:val="004C7E7B"/>
    <w:rsid w:val="004D081F"/>
    <w:rsid w:val="004E1AFC"/>
    <w:rsid w:val="004E562F"/>
    <w:rsid w:val="0050241E"/>
    <w:rsid w:val="0050429D"/>
    <w:rsid w:val="005053B6"/>
    <w:rsid w:val="005058C8"/>
    <w:rsid w:val="005311A6"/>
    <w:rsid w:val="0053678B"/>
    <w:rsid w:val="00550745"/>
    <w:rsid w:val="00555258"/>
    <w:rsid w:val="00557546"/>
    <w:rsid w:val="00561EA7"/>
    <w:rsid w:val="00565F9D"/>
    <w:rsid w:val="005713FA"/>
    <w:rsid w:val="00581510"/>
    <w:rsid w:val="005A5DBF"/>
    <w:rsid w:val="005B4C58"/>
    <w:rsid w:val="005C1BB4"/>
    <w:rsid w:val="005D1158"/>
    <w:rsid w:val="005D121B"/>
    <w:rsid w:val="005D3E0C"/>
    <w:rsid w:val="005D4BFD"/>
    <w:rsid w:val="005F3DDE"/>
    <w:rsid w:val="005F4453"/>
    <w:rsid w:val="005F7036"/>
    <w:rsid w:val="00600E58"/>
    <w:rsid w:val="00601E6B"/>
    <w:rsid w:val="00603A0E"/>
    <w:rsid w:val="00604F8B"/>
    <w:rsid w:val="0060777F"/>
    <w:rsid w:val="00615A62"/>
    <w:rsid w:val="006238A3"/>
    <w:rsid w:val="006423B8"/>
    <w:rsid w:val="006430CA"/>
    <w:rsid w:val="00644D00"/>
    <w:rsid w:val="0064658D"/>
    <w:rsid w:val="00657811"/>
    <w:rsid w:val="006675A7"/>
    <w:rsid w:val="00670EC1"/>
    <w:rsid w:val="0067385A"/>
    <w:rsid w:val="0067585D"/>
    <w:rsid w:val="00680895"/>
    <w:rsid w:val="006855AC"/>
    <w:rsid w:val="00694F2F"/>
    <w:rsid w:val="006A2EF0"/>
    <w:rsid w:val="006A562F"/>
    <w:rsid w:val="006B3CFB"/>
    <w:rsid w:val="006B56E9"/>
    <w:rsid w:val="006B769C"/>
    <w:rsid w:val="006C4A96"/>
    <w:rsid w:val="006C67B0"/>
    <w:rsid w:val="006C75C9"/>
    <w:rsid w:val="006C7858"/>
    <w:rsid w:val="006D4124"/>
    <w:rsid w:val="006F3D58"/>
    <w:rsid w:val="006F44DD"/>
    <w:rsid w:val="006F7866"/>
    <w:rsid w:val="00710D9E"/>
    <w:rsid w:val="00714E89"/>
    <w:rsid w:val="007226ED"/>
    <w:rsid w:val="00723904"/>
    <w:rsid w:val="007247E9"/>
    <w:rsid w:val="00726D42"/>
    <w:rsid w:val="00727A61"/>
    <w:rsid w:val="007326B0"/>
    <w:rsid w:val="007369AC"/>
    <w:rsid w:val="0075411C"/>
    <w:rsid w:val="00755C1B"/>
    <w:rsid w:val="007636A4"/>
    <w:rsid w:val="00791DE1"/>
    <w:rsid w:val="00794631"/>
    <w:rsid w:val="00795B8A"/>
    <w:rsid w:val="00796978"/>
    <w:rsid w:val="007A06D8"/>
    <w:rsid w:val="007A430F"/>
    <w:rsid w:val="007B1ECC"/>
    <w:rsid w:val="007B27F4"/>
    <w:rsid w:val="007B2AD2"/>
    <w:rsid w:val="007B4F16"/>
    <w:rsid w:val="007B72F7"/>
    <w:rsid w:val="007D40D6"/>
    <w:rsid w:val="007D44A3"/>
    <w:rsid w:val="007E4A18"/>
    <w:rsid w:val="007F10AC"/>
    <w:rsid w:val="007F20DC"/>
    <w:rsid w:val="007F5DB2"/>
    <w:rsid w:val="008028B5"/>
    <w:rsid w:val="008073E3"/>
    <w:rsid w:val="0081705B"/>
    <w:rsid w:val="008173F7"/>
    <w:rsid w:val="00817D12"/>
    <w:rsid w:val="00826C37"/>
    <w:rsid w:val="008410DF"/>
    <w:rsid w:val="00845807"/>
    <w:rsid w:val="0084661F"/>
    <w:rsid w:val="0085395B"/>
    <w:rsid w:val="00861004"/>
    <w:rsid w:val="00866285"/>
    <w:rsid w:val="008736D6"/>
    <w:rsid w:val="00880BE2"/>
    <w:rsid w:val="008835F0"/>
    <w:rsid w:val="0088458C"/>
    <w:rsid w:val="00890B6E"/>
    <w:rsid w:val="00892E34"/>
    <w:rsid w:val="008935A2"/>
    <w:rsid w:val="008B2DFF"/>
    <w:rsid w:val="008B4BB7"/>
    <w:rsid w:val="008C5F28"/>
    <w:rsid w:val="008D1EBE"/>
    <w:rsid w:val="008D3608"/>
    <w:rsid w:val="008E1DA4"/>
    <w:rsid w:val="008F2C50"/>
    <w:rsid w:val="00902E74"/>
    <w:rsid w:val="0090790F"/>
    <w:rsid w:val="0091619D"/>
    <w:rsid w:val="00941A90"/>
    <w:rsid w:val="009430CF"/>
    <w:rsid w:val="00953479"/>
    <w:rsid w:val="00957D4F"/>
    <w:rsid w:val="009615E7"/>
    <w:rsid w:val="00964C9B"/>
    <w:rsid w:val="00971AEB"/>
    <w:rsid w:val="00981E58"/>
    <w:rsid w:val="00982A36"/>
    <w:rsid w:val="00983E55"/>
    <w:rsid w:val="0099005B"/>
    <w:rsid w:val="009A1243"/>
    <w:rsid w:val="009A326B"/>
    <w:rsid w:val="009A3DDD"/>
    <w:rsid w:val="009A680E"/>
    <w:rsid w:val="009B012C"/>
    <w:rsid w:val="009B1CB1"/>
    <w:rsid w:val="009B25ED"/>
    <w:rsid w:val="009B3D5F"/>
    <w:rsid w:val="009B79D4"/>
    <w:rsid w:val="009C5481"/>
    <w:rsid w:val="009C5520"/>
    <w:rsid w:val="009C651C"/>
    <w:rsid w:val="009D56E6"/>
    <w:rsid w:val="009D58E5"/>
    <w:rsid w:val="009F7E9C"/>
    <w:rsid w:val="00A0482B"/>
    <w:rsid w:val="00A15598"/>
    <w:rsid w:val="00A226EC"/>
    <w:rsid w:val="00A32EAE"/>
    <w:rsid w:val="00A3430F"/>
    <w:rsid w:val="00A35B29"/>
    <w:rsid w:val="00A36629"/>
    <w:rsid w:val="00A37B0B"/>
    <w:rsid w:val="00A4335E"/>
    <w:rsid w:val="00A4391B"/>
    <w:rsid w:val="00A54E6E"/>
    <w:rsid w:val="00A557C9"/>
    <w:rsid w:val="00A57181"/>
    <w:rsid w:val="00A57C5C"/>
    <w:rsid w:val="00A61DD8"/>
    <w:rsid w:val="00A63777"/>
    <w:rsid w:val="00A87651"/>
    <w:rsid w:val="00AA5A8C"/>
    <w:rsid w:val="00AC6524"/>
    <w:rsid w:val="00AD2444"/>
    <w:rsid w:val="00AD2F67"/>
    <w:rsid w:val="00AD5C51"/>
    <w:rsid w:val="00AD6EDD"/>
    <w:rsid w:val="00AE00E2"/>
    <w:rsid w:val="00AF40C1"/>
    <w:rsid w:val="00AF4E4E"/>
    <w:rsid w:val="00B01A54"/>
    <w:rsid w:val="00B051B2"/>
    <w:rsid w:val="00B06532"/>
    <w:rsid w:val="00B1196E"/>
    <w:rsid w:val="00B16C35"/>
    <w:rsid w:val="00B20A59"/>
    <w:rsid w:val="00B25093"/>
    <w:rsid w:val="00B31D07"/>
    <w:rsid w:val="00B46E54"/>
    <w:rsid w:val="00B52590"/>
    <w:rsid w:val="00B53317"/>
    <w:rsid w:val="00B542E7"/>
    <w:rsid w:val="00B544BD"/>
    <w:rsid w:val="00B55993"/>
    <w:rsid w:val="00B63A2B"/>
    <w:rsid w:val="00B84F8D"/>
    <w:rsid w:val="00B90A64"/>
    <w:rsid w:val="00B94DF7"/>
    <w:rsid w:val="00BA0CDC"/>
    <w:rsid w:val="00BA38ED"/>
    <w:rsid w:val="00BA647E"/>
    <w:rsid w:val="00BA76BB"/>
    <w:rsid w:val="00BB0164"/>
    <w:rsid w:val="00BB5378"/>
    <w:rsid w:val="00BB7C75"/>
    <w:rsid w:val="00BD0CF3"/>
    <w:rsid w:val="00BD4E05"/>
    <w:rsid w:val="00BE45E4"/>
    <w:rsid w:val="00BE5A6C"/>
    <w:rsid w:val="00BF007F"/>
    <w:rsid w:val="00BF1001"/>
    <w:rsid w:val="00BF6BC8"/>
    <w:rsid w:val="00C03D18"/>
    <w:rsid w:val="00C069BD"/>
    <w:rsid w:val="00C07BDC"/>
    <w:rsid w:val="00C101E7"/>
    <w:rsid w:val="00C1316B"/>
    <w:rsid w:val="00C14EF7"/>
    <w:rsid w:val="00C2312F"/>
    <w:rsid w:val="00C255C9"/>
    <w:rsid w:val="00C26B45"/>
    <w:rsid w:val="00C27D4C"/>
    <w:rsid w:val="00C305F1"/>
    <w:rsid w:val="00C3120B"/>
    <w:rsid w:val="00C349D5"/>
    <w:rsid w:val="00C3600F"/>
    <w:rsid w:val="00C43E06"/>
    <w:rsid w:val="00C46385"/>
    <w:rsid w:val="00C537F5"/>
    <w:rsid w:val="00C53DD4"/>
    <w:rsid w:val="00C55AB8"/>
    <w:rsid w:val="00C80FC1"/>
    <w:rsid w:val="00C82D3E"/>
    <w:rsid w:val="00C9103D"/>
    <w:rsid w:val="00C92BF0"/>
    <w:rsid w:val="00CA326F"/>
    <w:rsid w:val="00CA36DD"/>
    <w:rsid w:val="00CA4CCF"/>
    <w:rsid w:val="00CB1725"/>
    <w:rsid w:val="00CB2946"/>
    <w:rsid w:val="00CB3AE5"/>
    <w:rsid w:val="00CB3E11"/>
    <w:rsid w:val="00CB5E50"/>
    <w:rsid w:val="00CC0C73"/>
    <w:rsid w:val="00CC184F"/>
    <w:rsid w:val="00CD0590"/>
    <w:rsid w:val="00CD111C"/>
    <w:rsid w:val="00CD124F"/>
    <w:rsid w:val="00CD16CC"/>
    <w:rsid w:val="00CD2D77"/>
    <w:rsid w:val="00CE27B1"/>
    <w:rsid w:val="00CE3480"/>
    <w:rsid w:val="00CE7B86"/>
    <w:rsid w:val="00D01F2D"/>
    <w:rsid w:val="00D0328E"/>
    <w:rsid w:val="00D04CE9"/>
    <w:rsid w:val="00D11571"/>
    <w:rsid w:val="00D14187"/>
    <w:rsid w:val="00D1672E"/>
    <w:rsid w:val="00D442AD"/>
    <w:rsid w:val="00D53DAD"/>
    <w:rsid w:val="00D55E67"/>
    <w:rsid w:val="00D5766E"/>
    <w:rsid w:val="00D66386"/>
    <w:rsid w:val="00D76271"/>
    <w:rsid w:val="00D76E1A"/>
    <w:rsid w:val="00D81D35"/>
    <w:rsid w:val="00D82739"/>
    <w:rsid w:val="00D9265F"/>
    <w:rsid w:val="00D93E7E"/>
    <w:rsid w:val="00DA0326"/>
    <w:rsid w:val="00DA1B2C"/>
    <w:rsid w:val="00DA2613"/>
    <w:rsid w:val="00DA329F"/>
    <w:rsid w:val="00DA75C6"/>
    <w:rsid w:val="00DB3BDE"/>
    <w:rsid w:val="00DB3EA2"/>
    <w:rsid w:val="00DD217D"/>
    <w:rsid w:val="00DE3837"/>
    <w:rsid w:val="00DE53DC"/>
    <w:rsid w:val="00DF7CFB"/>
    <w:rsid w:val="00E041A4"/>
    <w:rsid w:val="00E054B9"/>
    <w:rsid w:val="00E1551D"/>
    <w:rsid w:val="00E15D51"/>
    <w:rsid w:val="00E17F20"/>
    <w:rsid w:val="00E23E97"/>
    <w:rsid w:val="00E2576B"/>
    <w:rsid w:val="00E3012C"/>
    <w:rsid w:val="00E32ABB"/>
    <w:rsid w:val="00E37F04"/>
    <w:rsid w:val="00E47E81"/>
    <w:rsid w:val="00E52D49"/>
    <w:rsid w:val="00E535C6"/>
    <w:rsid w:val="00E53C6B"/>
    <w:rsid w:val="00E54F62"/>
    <w:rsid w:val="00E632C8"/>
    <w:rsid w:val="00E676BF"/>
    <w:rsid w:val="00E71520"/>
    <w:rsid w:val="00E833AB"/>
    <w:rsid w:val="00E84C14"/>
    <w:rsid w:val="00E942F6"/>
    <w:rsid w:val="00E9765F"/>
    <w:rsid w:val="00EA55D3"/>
    <w:rsid w:val="00EA6805"/>
    <w:rsid w:val="00EB2F4B"/>
    <w:rsid w:val="00EB7518"/>
    <w:rsid w:val="00EC04EA"/>
    <w:rsid w:val="00EC1CAF"/>
    <w:rsid w:val="00EC744A"/>
    <w:rsid w:val="00ED180D"/>
    <w:rsid w:val="00EE0E78"/>
    <w:rsid w:val="00EF22DC"/>
    <w:rsid w:val="00EF342D"/>
    <w:rsid w:val="00EF5074"/>
    <w:rsid w:val="00EF5827"/>
    <w:rsid w:val="00F01C6F"/>
    <w:rsid w:val="00F118ED"/>
    <w:rsid w:val="00F12C14"/>
    <w:rsid w:val="00F33C18"/>
    <w:rsid w:val="00F346F6"/>
    <w:rsid w:val="00F36A76"/>
    <w:rsid w:val="00F40CCB"/>
    <w:rsid w:val="00F55E9E"/>
    <w:rsid w:val="00F728E3"/>
    <w:rsid w:val="00F74CDC"/>
    <w:rsid w:val="00F81FB4"/>
    <w:rsid w:val="00F84B96"/>
    <w:rsid w:val="00F854CE"/>
    <w:rsid w:val="00F91DF1"/>
    <w:rsid w:val="00F94A3F"/>
    <w:rsid w:val="00F95DC0"/>
    <w:rsid w:val="00FA1A47"/>
    <w:rsid w:val="00FA2730"/>
    <w:rsid w:val="00FA3E5C"/>
    <w:rsid w:val="00FA4919"/>
    <w:rsid w:val="00FA6F4F"/>
    <w:rsid w:val="00FA7F33"/>
    <w:rsid w:val="00FC102E"/>
    <w:rsid w:val="00FC750B"/>
    <w:rsid w:val="00FD6CDE"/>
    <w:rsid w:val="00FF070A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40B6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032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054B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Sadie.Brown@intelliantech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lliantec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d.pugh@saltwater-stone.com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aul.Comyns@intellian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438CF591FD49A0491D7B6C14AA94" ma:contentTypeVersion="13" ma:contentTypeDescription="Create a new document." ma:contentTypeScope="" ma:versionID="5522f20de0123ff2cde27e678f2bbb49">
  <xsd:schema xmlns:xsd="http://www.w3.org/2001/XMLSchema" xmlns:xs="http://www.w3.org/2001/XMLSchema" xmlns:p="http://schemas.microsoft.com/office/2006/metadata/properties" xmlns:ns3="f05a9e45-6501-4e94-a1fa-5bf7c43f6dd8" xmlns:ns4="418f965d-d871-43c9-9866-2f3c43412f2d" targetNamespace="http://schemas.microsoft.com/office/2006/metadata/properties" ma:root="true" ma:fieldsID="123df0655c655355ec9d5bd7a9fe465c" ns3:_="" ns4:_="">
    <xsd:import namespace="f05a9e45-6501-4e94-a1fa-5bf7c43f6dd8"/>
    <xsd:import namespace="418f965d-d871-43c9-9866-2f3c43412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9e45-6501-4e94-a1fa-5bf7c43f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65d-d871-43c9-9866-2f3c4341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3ED268-DC94-4B88-9F35-32A36616A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0D9601-F50F-4F3C-8979-627C4BE63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a9e45-6501-4e94-a1fa-5bf7c43f6dd8"/>
    <ds:schemaRef ds:uri="418f965d-d871-43c9-9866-2f3c4341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DF2FB-BAC6-478F-82A8-233842FE9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F01EA-BEF8-441E-B8B4-6CFB2A5D5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22</cp:revision>
  <cp:lastPrinted>2020-07-31T12:29:00Z</cp:lastPrinted>
  <dcterms:created xsi:type="dcterms:W3CDTF">2020-07-31T12:13:00Z</dcterms:created>
  <dcterms:modified xsi:type="dcterms:W3CDTF">2020-07-31T12:29:00Z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0x0101008CB5438CF591FD49A0491D7B6C14AA94</vt:lpwstr>
  </property>
</Properties>
</file>