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1A" w:rsidRPr="00EA2A6E" w:rsidRDefault="0054281F" w:rsidP="006E3BB8">
      <w:pPr>
        <w:rPr>
          <w:b/>
          <w:shd w:val="clear" w:color="auto" w:fill="FFFFFF"/>
        </w:rPr>
      </w:pPr>
      <w:r w:rsidRPr="00EA2A6E">
        <w:rPr>
          <w:b/>
          <w:shd w:val="clear" w:color="auto" w:fill="FFFFFF"/>
        </w:rPr>
        <w:t xml:space="preserve">Pressmeddelande: </w:t>
      </w:r>
      <w:r w:rsidR="00AF5D62" w:rsidRPr="00EA2A6E">
        <w:rPr>
          <w:b/>
          <w:shd w:val="clear" w:color="auto" w:fill="FFFFFF"/>
        </w:rPr>
        <w:t>Studieförbunden och Folkbildningsförbundet på Almedalen</w:t>
      </w:r>
    </w:p>
    <w:p w:rsidR="00EA2A6E" w:rsidRDefault="00BF44EA"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i w:val="0"/>
        </w:rPr>
        <w:t xml:space="preserve">De tio studieförbunden är alla på plats i Visby under Almedalsveckan. </w:t>
      </w:r>
      <w:r w:rsidR="00EA2A6E">
        <w:rPr>
          <w:rStyle w:val="Betoning"/>
          <w:rFonts w:asciiTheme="minorHAnsi" w:hAnsiTheme="minorHAnsi"/>
          <w:i w:val="0"/>
        </w:rPr>
        <w:t xml:space="preserve">Folkuniversitetet, Kulturens Bildningsverksamhet, Medborgarskolan, Studiefrämjandet och Studieförbundet Vuxenskolan har inga egna arrangemang men finns där för att nätverka. </w:t>
      </w:r>
    </w:p>
    <w:p w:rsidR="00EA2A6E" w:rsidRDefault="00EA2A6E" w:rsidP="0054281F">
      <w:pPr>
        <w:pStyle w:val="Normalwebb"/>
        <w:spacing w:before="0" w:beforeAutospacing="0" w:after="0" w:afterAutospacing="0"/>
        <w:rPr>
          <w:rStyle w:val="Betoning"/>
          <w:rFonts w:asciiTheme="minorHAnsi" w:hAnsiTheme="minorHAnsi"/>
          <w:i w:val="0"/>
        </w:rPr>
      </w:pPr>
    </w:p>
    <w:p w:rsidR="00BF44EA" w:rsidRPr="00EA2A6E" w:rsidRDefault="00EA2A6E" w:rsidP="0054281F">
      <w:pPr>
        <w:pStyle w:val="Normalwebb"/>
        <w:spacing w:before="0" w:beforeAutospacing="0" w:after="0" w:afterAutospacing="0"/>
        <w:rPr>
          <w:rStyle w:val="Betoning"/>
          <w:rFonts w:asciiTheme="minorHAnsi" w:hAnsiTheme="minorHAnsi"/>
          <w:i w:val="0"/>
        </w:rPr>
      </w:pPr>
      <w:r>
        <w:rPr>
          <w:rStyle w:val="Betoning"/>
          <w:rFonts w:asciiTheme="minorHAnsi" w:hAnsiTheme="minorHAnsi"/>
          <w:i w:val="0"/>
        </w:rPr>
        <w:t>Här kommer ett axplock av övriga studieförbunds</w:t>
      </w:r>
      <w:r w:rsidR="00BF44EA" w:rsidRPr="00EA2A6E">
        <w:rPr>
          <w:rStyle w:val="Betoning"/>
          <w:rFonts w:asciiTheme="minorHAnsi" w:hAnsiTheme="minorHAnsi"/>
          <w:i w:val="0"/>
        </w:rPr>
        <w:t xml:space="preserve"> aktiviteter under veckan. </w:t>
      </w:r>
    </w:p>
    <w:p w:rsidR="00BF44EA" w:rsidRPr="00EA2A6E" w:rsidRDefault="00BF44EA" w:rsidP="0054281F">
      <w:pPr>
        <w:pStyle w:val="Normalwebb"/>
        <w:spacing w:before="0" w:beforeAutospacing="0" w:after="0" w:afterAutospacing="0"/>
        <w:rPr>
          <w:rStyle w:val="Betoning"/>
          <w:rFonts w:asciiTheme="minorHAnsi" w:hAnsiTheme="minorHAnsi"/>
          <w:i w:val="0"/>
        </w:rPr>
      </w:pPr>
    </w:p>
    <w:p w:rsidR="00BF44EA" w:rsidRPr="00EA2A6E" w:rsidRDefault="00BF44EA"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b/>
          <w:i w:val="0"/>
        </w:rPr>
        <w:t>ABF</w:t>
      </w:r>
      <w:r w:rsidRPr="00EA2A6E">
        <w:rPr>
          <w:rStyle w:val="Betoning"/>
          <w:rFonts w:asciiTheme="minorHAnsi" w:hAnsiTheme="minorHAnsi"/>
          <w:i w:val="0"/>
        </w:rPr>
        <w:t xml:space="preserve"> ordnar ett jubileumsseminarium med efterföljande mingel om bildning på 2000-talet, med bland andra Sven-Eric Liedman och Stina Oscarsson. Plats och tid: Terassen, Hamnplan 5, den 3:e juli </w:t>
      </w:r>
      <w:r w:rsidR="0082124D" w:rsidRPr="00EA2A6E">
        <w:rPr>
          <w:rStyle w:val="Betoning"/>
          <w:rFonts w:asciiTheme="minorHAnsi" w:hAnsiTheme="minorHAnsi"/>
          <w:i w:val="0"/>
        </w:rPr>
        <w:t>15.30–17.00</w:t>
      </w:r>
      <w:r w:rsidRPr="00EA2A6E">
        <w:rPr>
          <w:rStyle w:val="Betoning"/>
          <w:rFonts w:asciiTheme="minorHAnsi" w:hAnsiTheme="minorHAnsi"/>
          <w:i w:val="0"/>
        </w:rPr>
        <w:t xml:space="preserve"> (seminariet) och </w:t>
      </w:r>
      <w:r w:rsidR="0082124D" w:rsidRPr="00EA2A6E">
        <w:rPr>
          <w:rStyle w:val="Betoning"/>
          <w:rFonts w:asciiTheme="minorHAnsi" w:hAnsiTheme="minorHAnsi"/>
          <w:i w:val="0"/>
        </w:rPr>
        <w:t>17.00–19.00</w:t>
      </w:r>
      <w:r w:rsidRPr="00EA2A6E">
        <w:rPr>
          <w:rStyle w:val="Betoning"/>
          <w:rFonts w:asciiTheme="minorHAnsi" w:hAnsiTheme="minorHAnsi"/>
          <w:i w:val="0"/>
        </w:rPr>
        <w:t xml:space="preserve"> (minglet). </w:t>
      </w:r>
    </w:p>
    <w:p w:rsidR="00BF44EA" w:rsidRPr="00EA2A6E" w:rsidRDefault="00BF44EA" w:rsidP="0054281F">
      <w:pPr>
        <w:pStyle w:val="Normalwebb"/>
        <w:spacing w:before="0" w:beforeAutospacing="0" w:after="0" w:afterAutospacing="0"/>
        <w:rPr>
          <w:rStyle w:val="Betoning"/>
          <w:rFonts w:asciiTheme="minorHAnsi" w:hAnsiTheme="minorHAnsi"/>
          <w:i w:val="0"/>
        </w:rPr>
      </w:pPr>
    </w:p>
    <w:p w:rsidR="0082124D" w:rsidRPr="00EA2A6E" w:rsidRDefault="0082124D"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b/>
          <w:i w:val="0"/>
        </w:rPr>
        <w:t>Studieförbundet Bilda</w:t>
      </w:r>
      <w:r w:rsidRPr="00EA2A6E">
        <w:rPr>
          <w:rStyle w:val="Betoning"/>
          <w:rFonts w:asciiTheme="minorHAnsi" w:hAnsiTheme="minorHAnsi"/>
          <w:i w:val="0"/>
        </w:rPr>
        <w:t xml:space="preserve"> diskuterar hur vi formulerar våra livsberättelser, med bland andra Kattis Ahlström, på Barnrättstorget, Tage Cervins gata 3.</w:t>
      </w:r>
      <w:r w:rsidR="0022392E" w:rsidRPr="00EA2A6E">
        <w:rPr>
          <w:rStyle w:val="Betoning"/>
          <w:rFonts w:asciiTheme="minorHAnsi" w:hAnsiTheme="minorHAnsi"/>
          <w:i w:val="0"/>
        </w:rPr>
        <w:t xml:space="preserve"> Seminariet organiseras i samarbete med BRIS och St Lukas Stockholm.</w:t>
      </w:r>
      <w:r w:rsidRPr="00EA2A6E">
        <w:rPr>
          <w:rStyle w:val="Betoning"/>
          <w:rFonts w:asciiTheme="minorHAnsi" w:hAnsiTheme="minorHAnsi"/>
          <w:i w:val="0"/>
        </w:rPr>
        <w:t xml:space="preserve"> Bilda har även samverkansseminarier med Hela Människan, och musik nere vid hamnen/Silon. </w:t>
      </w:r>
    </w:p>
    <w:p w:rsidR="0082124D" w:rsidRPr="00EA2A6E" w:rsidRDefault="0082124D" w:rsidP="0054281F">
      <w:pPr>
        <w:pStyle w:val="Normalwebb"/>
        <w:spacing w:before="0" w:beforeAutospacing="0" w:after="0" w:afterAutospacing="0"/>
        <w:rPr>
          <w:rStyle w:val="Betoning"/>
          <w:rFonts w:asciiTheme="minorHAnsi" w:hAnsiTheme="minorHAnsi"/>
          <w:i w:val="0"/>
        </w:rPr>
      </w:pPr>
    </w:p>
    <w:p w:rsidR="0082124D" w:rsidRPr="00EA2A6E" w:rsidRDefault="0022392E"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b/>
          <w:i w:val="0"/>
        </w:rPr>
        <w:t xml:space="preserve">Ibn Rushd </w:t>
      </w:r>
      <w:r w:rsidRPr="00EA2A6E">
        <w:rPr>
          <w:rStyle w:val="Betoning"/>
          <w:rFonts w:asciiTheme="minorHAnsi" w:hAnsiTheme="minorHAnsi"/>
          <w:i w:val="0"/>
        </w:rPr>
        <w:t xml:space="preserve">bjuder in till ett panelsamtal på Gotlands högskola, den 5:e juli mellan 15.00 och 17.00. Samtalet handlar om antimuslimismen i Europa och medverkar gör bland andra Mattias Gardell, Paul Lappalainen och Jens Orback. </w:t>
      </w:r>
    </w:p>
    <w:p w:rsidR="0022392E" w:rsidRPr="00EA2A6E" w:rsidRDefault="0022392E" w:rsidP="0054281F">
      <w:pPr>
        <w:pStyle w:val="Normalwebb"/>
        <w:spacing w:before="0" w:beforeAutospacing="0" w:after="0" w:afterAutospacing="0"/>
        <w:rPr>
          <w:rStyle w:val="Betoning"/>
          <w:rFonts w:asciiTheme="minorHAnsi" w:hAnsiTheme="minorHAnsi"/>
          <w:i w:val="0"/>
        </w:rPr>
      </w:pPr>
    </w:p>
    <w:p w:rsidR="0022392E" w:rsidRPr="00EA2A6E" w:rsidRDefault="0022392E"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b/>
          <w:i w:val="0"/>
        </w:rPr>
        <w:t xml:space="preserve">NBV </w:t>
      </w:r>
      <w:r w:rsidRPr="00EA2A6E">
        <w:rPr>
          <w:rStyle w:val="Betoning"/>
          <w:rFonts w:asciiTheme="minorHAnsi" w:hAnsiTheme="minorHAnsi"/>
          <w:i w:val="0"/>
        </w:rPr>
        <w:t>– Nykterhetsrörelsens Bildningsförbund</w:t>
      </w:r>
      <w:r w:rsidRPr="00EA2A6E">
        <w:rPr>
          <w:rStyle w:val="Betoning"/>
          <w:rFonts w:asciiTheme="minorHAnsi" w:hAnsiTheme="minorHAnsi"/>
          <w:b/>
          <w:i w:val="0"/>
        </w:rPr>
        <w:t xml:space="preserve"> </w:t>
      </w:r>
      <w:r w:rsidRPr="00EA2A6E">
        <w:rPr>
          <w:rStyle w:val="Betoning"/>
          <w:rFonts w:asciiTheme="minorHAnsi" w:hAnsiTheme="minorHAnsi"/>
          <w:i w:val="0"/>
        </w:rPr>
        <w:t xml:space="preserve">hälsar alla välkomna till White Corner, intill Donners plats. Här arrangerar NBV med Folkrörelser mot Droger och CAN (Centralförbundet för alkohol och narkotikaupplysning) en vecka fylld med föreläsningar, debatter, utfrågningar och mingelträffar. </w:t>
      </w:r>
    </w:p>
    <w:p w:rsidR="0022392E" w:rsidRPr="00EA2A6E" w:rsidRDefault="0022392E" w:rsidP="0022392E">
      <w:pPr>
        <w:pStyle w:val="Normalwebb"/>
        <w:spacing w:after="0"/>
        <w:rPr>
          <w:rStyle w:val="Betoning"/>
          <w:rFonts w:asciiTheme="minorHAnsi" w:hAnsiTheme="minorHAnsi"/>
          <w:i w:val="0"/>
        </w:rPr>
      </w:pPr>
      <w:r w:rsidRPr="00EA2A6E">
        <w:rPr>
          <w:rStyle w:val="Betoning"/>
          <w:rFonts w:asciiTheme="minorHAnsi" w:hAnsiTheme="minorHAnsi"/>
          <w:b/>
          <w:i w:val="0"/>
        </w:rPr>
        <w:t xml:space="preserve">Sensus studieförbund </w:t>
      </w:r>
      <w:r w:rsidRPr="00EA2A6E">
        <w:rPr>
          <w:rStyle w:val="Betoning"/>
          <w:rFonts w:asciiTheme="minorHAnsi" w:hAnsiTheme="minorHAnsi"/>
          <w:i w:val="0"/>
        </w:rPr>
        <w:t xml:space="preserve">arrangerar många seminarier i samarbete med Svenska Kyrkan och en manifestation för mänskliga rättigheter den 4:e juli, </w:t>
      </w:r>
      <w:r w:rsidR="00E72E1D" w:rsidRPr="00EA2A6E">
        <w:rPr>
          <w:rStyle w:val="Betoning"/>
          <w:rFonts w:asciiTheme="minorHAnsi" w:hAnsiTheme="minorHAnsi"/>
          <w:i w:val="0"/>
        </w:rPr>
        <w:t xml:space="preserve">på stranden vid Kallis, nedanför Almedalen, </w:t>
      </w:r>
      <w:r w:rsidRPr="00EA2A6E">
        <w:rPr>
          <w:rStyle w:val="Betoning"/>
          <w:rFonts w:asciiTheme="minorHAnsi" w:hAnsiTheme="minorHAnsi"/>
          <w:i w:val="0"/>
        </w:rPr>
        <w:t>20.00–21.00. Manifestationen arrangeras för tredje året i följd och i år talar Alexander Bengtsson, Peter Weiderud och Ann-Katrin Persson (</w:t>
      </w:r>
      <w:r w:rsidR="00E72E1D" w:rsidRPr="00EA2A6E">
        <w:rPr>
          <w:rStyle w:val="Betoning"/>
          <w:rFonts w:asciiTheme="minorHAnsi" w:hAnsiTheme="minorHAnsi"/>
          <w:i w:val="0"/>
        </w:rPr>
        <w:t xml:space="preserve">Sensus förbundsrektor). </w:t>
      </w:r>
    </w:p>
    <w:p w:rsidR="00AF5D62" w:rsidRDefault="00BF44EA" w:rsidP="0054281F">
      <w:pPr>
        <w:pStyle w:val="Normalwebb"/>
        <w:spacing w:before="0" w:beforeAutospacing="0" w:after="0" w:afterAutospacing="0"/>
        <w:rPr>
          <w:rStyle w:val="Betoning"/>
          <w:rFonts w:asciiTheme="minorHAnsi" w:hAnsiTheme="minorHAnsi"/>
          <w:i w:val="0"/>
        </w:rPr>
      </w:pPr>
      <w:r w:rsidRPr="00EA2A6E">
        <w:rPr>
          <w:rStyle w:val="Betoning"/>
          <w:rFonts w:asciiTheme="minorHAnsi" w:hAnsiTheme="minorHAnsi"/>
          <w:b/>
          <w:i w:val="0"/>
        </w:rPr>
        <w:t>Folkbildningsförbundet</w:t>
      </w:r>
      <w:r w:rsidRPr="00EA2A6E">
        <w:rPr>
          <w:rStyle w:val="Betoning"/>
          <w:rFonts w:asciiTheme="minorHAnsi" w:hAnsiTheme="minorHAnsi"/>
          <w:i w:val="0"/>
        </w:rPr>
        <w:t xml:space="preserve"> – de tio studieförbundens intr</w:t>
      </w:r>
      <w:r w:rsidR="00EA2A6E" w:rsidRPr="00EA2A6E">
        <w:rPr>
          <w:rStyle w:val="Betoning"/>
          <w:rFonts w:asciiTheme="minorHAnsi" w:hAnsiTheme="minorHAnsi"/>
          <w:i w:val="0"/>
        </w:rPr>
        <w:t xml:space="preserve">esseorganisation </w:t>
      </w:r>
      <w:r w:rsidRPr="00EA2A6E">
        <w:rPr>
          <w:rStyle w:val="Betoning"/>
          <w:rFonts w:asciiTheme="minorHAnsi" w:hAnsiTheme="minorHAnsi"/>
          <w:i w:val="0"/>
        </w:rPr>
        <w:t>ordnar ett frukostmingel med studieförbunden och utvalda politiker på Kafé Friheten den 4:e juli.</w:t>
      </w:r>
    </w:p>
    <w:p w:rsidR="00EA2A6E" w:rsidRDefault="00EA2A6E" w:rsidP="0054281F">
      <w:pPr>
        <w:pStyle w:val="Normalwebb"/>
        <w:spacing w:before="0" w:beforeAutospacing="0" w:after="0" w:afterAutospacing="0"/>
        <w:rPr>
          <w:rStyle w:val="Betoning"/>
          <w:rFonts w:asciiTheme="minorHAnsi" w:hAnsiTheme="minorHAnsi"/>
          <w:i w:val="0"/>
        </w:rPr>
      </w:pPr>
    </w:p>
    <w:p w:rsidR="00EA2A6E" w:rsidRPr="00EA2A6E" w:rsidRDefault="00EA2A6E" w:rsidP="0054281F">
      <w:pPr>
        <w:pStyle w:val="Normalwebb"/>
        <w:spacing w:before="0" w:beforeAutospacing="0" w:after="0" w:afterAutospacing="0"/>
        <w:rPr>
          <w:rStyle w:val="Betoning"/>
          <w:rFonts w:asciiTheme="minorHAnsi" w:hAnsiTheme="minorHAnsi"/>
        </w:rPr>
      </w:pPr>
      <w:r w:rsidRPr="00EA2A6E">
        <w:rPr>
          <w:rStyle w:val="Betoning"/>
          <w:rFonts w:asciiTheme="minorHAnsi" w:hAnsiTheme="minorHAnsi"/>
        </w:rPr>
        <w:t xml:space="preserve">För mer information: </w:t>
      </w:r>
      <w:hyperlink r:id="rId5" w:history="1">
        <w:r w:rsidRPr="00EA2A6E">
          <w:rPr>
            <w:rStyle w:val="Hyperlnk"/>
            <w:rFonts w:asciiTheme="minorHAnsi" w:hAnsiTheme="minorHAnsi"/>
          </w:rPr>
          <w:t>http://www.studieforbunden.se/studieforbunden-i-almedalen/</w:t>
        </w:r>
      </w:hyperlink>
      <w:r w:rsidRPr="00EA2A6E">
        <w:rPr>
          <w:rStyle w:val="Betoning"/>
          <w:rFonts w:asciiTheme="minorHAnsi" w:hAnsiTheme="minorHAnsi"/>
        </w:rPr>
        <w:t xml:space="preserve"> eller Marie Fredriksson, kommunikatör Folkbildningsförbundet, tel 0708-12 06 58.</w:t>
      </w:r>
    </w:p>
    <w:p w:rsidR="00AF5D62" w:rsidRPr="00EA2A6E" w:rsidRDefault="00AF5D62" w:rsidP="0054281F">
      <w:pPr>
        <w:pStyle w:val="Normalwebb"/>
        <w:spacing w:before="0" w:beforeAutospacing="0" w:after="0" w:afterAutospacing="0"/>
        <w:rPr>
          <w:rStyle w:val="Betoning"/>
          <w:rFonts w:asciiTheme="minorHAnsi" w:hAnsiTheme="minorHAnsi"/>
        </w:rPr>
      </w:pPr>
    </w:p>
    <w:p w:rsidR="0054281F" w:rsidRPr="00EA2A6E" w:rsidRDefault="0054281F" w:rsidP="0054281F">
      <w:pPr>
        <w:pStyle w:val="Normalwebb"/>
        <w:spacing w:before="0" w:beforeAutospacing="0" w:after="0" w:afterAutospacing="0"/>
        <w:rPr>
          <w:rStyle w:val="Betoning"/>
          <w:rFonts w:asciiTheme="minorHAnsi" w:hAnsiTheme="minorHAnsi"/>
        </w:rPr>
      </w:pPr>
      <w:r w:rsidRPr="00EA2A6E">
        <w:rPr>
          <w:rStyle w:val="Betoning"/>
          <w:rFonts w:asciiTheme="minorHAnsi" w:hAnsiTheme="minorHAnsi"/>
        </w:rPr>
        <w:t>Folkbildningsförbundet är de tio studieförbundens intresseorganisation. De tio studieförbunden är ABF, Folkuniversitetet, Ibn Rushd, Kulturens Bildningsverksamhet, Medborgarskolan, NBV, Sensus studieförbund, Studiefrämjandet, Studieförbundet Bilda och Studieförbundet Vuxenskolan.</w:t>
      </w:r>
    </w:p>
    <w:p w:rsidR="004A39E8" w:rsidRPr="00EA2A6E" w:rsidRDefault="004A39E8" w:rsidP="0054281F">
      <w:pPr>
        <w:pStyle w:val="Normalwebb"/>
        <w:spacing w:before="0" w:beforeAutospacing="0" w:after="0" w:afterAutospacing="0"/>
        <w:rPr>
          <w:rStyle w:val="Betoning"/>
          <w:rFonts w:asciiTheme="minorHAnsi" w:hAnsiTheme="minorHAnsi"/>
        </w:rPr>
      </w:pPr>
    </w:p>
    <w:p w:rsidR="008B0B25" w:rsidRPr="00EA2A6E" w:rsidRDefault="0054281F" w:rsidP="004A39E8">
      <w:pPr>
        <w:pStyle w:val="Normalwebb"/>
        <w:spacing w:before="0" w:beforeAutospacing="0" w:after="0" w:afterAutospacing="0"/>
        <w:jc w:val="right"/>
        <w:rPr>
          <w:rFonts w:asciiTheme="minorHAnsi" w:hAnsiTheme="minorHAnsi"/>
          <w:i/>
          <w:iCs/>
        </w:rPr>
      </w:pPr>
      <w:r w:rsidRPr="00EA2A6E">
        <w:rPr>
          <w:rFonts w:asciiTheme="minorHAnsi" w:hAnsiTheme="minorHAnsi"/>
          <w:noProof/>
        </w:rPr>
        <w:drawing>
          <wp:inline distT="0" distB="0" distL="0" distR="0">
            <wp:extent cx="2884170" cy="660620"/>
            <wp:effectExtent l="19050" t="0" r="0" b="0"/>
            <wp:docPr id="3" name="Bildobjekt 1" descr="fbf_log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_logga.bmp"/>
                    <pic:cNvPicPr/>
                  </pic:nvPicPr>
                  <pic:blipFill>
                    <a:blip r:embed="rId6" cstate="print"/>
                    <a:stretch>
                      <a:fillRect/>
                    </a:stretch>
                  </pic:blipFill>
                  <pic:spPr>
                    <a:xfrm>
                      <a:off x="0" y="0"/>
                      <a:ext cx="2883901" cy="660558"/>
                    </a:xfrm>
                    <a:prstGeom prst="rect">
                      <a:avLst/>
                    </a:prstGeom>
                  </pic:spPr>
                </pic:pic>
              </a:graphicData>
            </a:graphic>
          </wp:inline>
        </w:drawing>
      </w:r>
    </w:p>
    <w:sectPr w:rsidR="008B0B25" w:rsidRPr="00EA2A6E" w:rsidSect="008B0B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ECD"/>
    <w:multiLevelType w:val="hybridMultilevel"/>
    <w:tmpl w:val="73E218C0"/>
    <w:lvl w:ilvl="0" w:tplc="C51EBE0C">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FC52A9"/>
    <w:multiLevelType w:val="hybridMultilevel"/>
    <w:tmpl w:val="CDFCD250"/>
    <w:lvl w:ilvl="0" w:tplc="8DCC36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4240C88"/>
    <w:multiLevelType w:val="hybridMultilevel"/>
    <w:tmpl w:val="685ADEEE"/>
    <w:lvl w:ilvl="0" w:tplc="C7941E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67C25"/>
    <w:rsid w:val="0002711A"/>
    <w:rsid w:val="00031DB8"/>
    <w:rsid w:val="00082A60"/>
    <w:rsid w:val="000B011C"/>
    <w:rsid w:val="000C4244"/>
    <w:rsid w:val="001447B9"/>
    <w:rsid w:val="00167C25"/>
    <w:rsid w:val="00197211"/>
    <w:rsid w:val="001E67C2"/>
    <w:rsid w:val="00201160"/>
    <w:rsid w:val="0022392E"/>
    <w:rsid w:val="002C0B42"/>
    <w:rsid w:val="002F21DE"/>
    <w:rsid w:val="003D17D9"/>
    <w:rsid w:val="003E5F4E"/>
    <w:rsid w:val="004A39E8"/>
    <w:rsid w:val="00516C72"/>
    <w:rsid w:val="0054281F"/>
    <w:rsid w:val="00547618"/>
    <w:rsid w:val="00584181"/>
    <w:rsid w:val="005C3E04"/>
    <w:rsid w:val="006A3E2F"/>
    <w:rsid w:val="006E3BB8"/>
    <w:rsid w:val="007240B2"/>
    <w:rsid w:val="00735B9C"/>
    <w:rsid w:val="00797CD4"/>
    <w:rsid w:val="0082124D"/>
    <w:rsid w:val="0083359D"/>
    <w:rsid w:val="008B0B25"/>
    <w:rsid w:val="00975886"/>
    <w:rsid w:val="009D7E16"/>
    <w:rsid w:val="00AF5D62"/>
    <w:rsid w:val="00BA5AC1"/>
    <w:rsid w:val="00BF44EA"/>
    <w:rsid w:val="00C0147D"/>
    <w:rsid w:val="00E72E1D"/>
    <w:rsid w:val="00EA2A6E"/>
    <w:rsid w:val="00EF19EB"/>
    <w:rsid w:val="00EF244E"/>
    <w:rsid w:val="00F22764"/>
    <w:rsid w:val="00F468B6"/>
    <w:rsid w:val="00FD47FB"/>
    <w:rsid w:val="00FF789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25"/>
  </w:style>
  <w:style w:type="paragraph" w:styleId="Rubrik1">
    <w:name w:val="heading 1"/>
    <w:basedOn w:val="Normal"/>
    <w:link w:val="Rubrik1Char"/>
    <w:uiPriority w:val="9"/>
    <w:qFormat/>
    <w:rsid w:val="00167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167C25"/>
  </w:style>
  <w:style w:type="character" w:styleId="Hyperlnk">
    <w:name w:val="Hyperlink"/>
    <w:basedOn w:val="Standardstycketeckensnitt"/>
    <w:uiPriority w:val="99"/>
    <w:unhideWhenUsed/>
    <w:rsid w:val="00167C25"/>
    <w:rPr>
      <w:color w:val="0000FF"/>
      <w:u w:val="single"/>
    </w:rPr>
  </w:style>
  <w:style w:type="character" w:customStyle="1" w:styleId="Rubrik1Char">
    <w:name w:val="Rubrik 1 Char"/>
    <w:basedOn w:val="Standardstycketeckensnitt"/>
    <w:link w:val="Rubrik1"/>
    <w:uiPriority w:val="9"/>
    <w:rsid w:val="00167C2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167C2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31D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1DB8"/>
    <w:rPr>
      <w:rFonts w:ascii="Tahoma" w:hAnsi="Tahoma" w:cs="Tahoma"/>
      <w:sz w:val="16"/>
      <w:szCs w:val="16"/>
    </w:rPr>
  </w:style>
  <w:style w:type="paragraph" w:styleId="Liststycke">
    <w:name w:val="List Paragraph"/>
    <w:basedOn w:val="Normal"/>
    <w:uiPriority w:val="34"/>
    <w:qFormat/>
    <w:rsid w:val="00FD47FB"/>
    <w:pPr>
      <w:ind w:left="720"/>
      <w:contextualSpacing/>
    </w:pPr>
  </w:style>
  <w:style w:type="character" w:styleId="Betoning">
    <w:name w:val="Emphasis"/>
    <w:basedOn w:val="Standardstycketeckensnitt"/>
    <w:uiPriority w:val="20"/>
    <w:qFormat/>
    <w:rsid w:val="0054281F"/>
    <w:rPr>
      <w:i/>
      <w:iCs/>
    </w:rPr>
  </w:style>
  <w:style w:type="character" w:customStyle="1" w:styleId="bodytext">
    <w:name w:val="bodytext"/>
    <w:basedOn w:val="Standardstycketeckensnitt"/>
    <w:rsid w:val="000C4244"/>
  </w:style>
</w:styles>
</file>

<file path=word/webSettings.xml><?xml version="1.0" encoding="utf-8"?>
<w:webSettings xmlns:r="http://schemas.openxmlformats.org/officeDocument/2006/relationships" xmlns:w="http://schemas.openxmlformats.org/wordprocessingml/2006/main">
  <w:divs>
    <w:div w:id="79372892">
      <w:bodyDiv w:val="1"/>
      <w:marLeft w:val="0"/>
      <w:marRight w:val="0"/>
      <w:marTop w:val="0"/>
      <w:marBottom w:val="0"/>
      <w:divBdr>
        <w:top w:val="none" w:sz="0" w:space="0" w:color="auto"/>
        <w:left w:val="none" w:sz="0" w:space="0" w:color="auto"/>
        <w:bottom w:val="none" w:sz="0" w:space="0" w:color="auto"/>
        <w:right w:val="none" w:sz="0" w:space="0" w:color="auto"/>
      </w:divBdr>
      <w:divsChild>
        <w:div w:id="522479948">
          <w:marLeft w:val="0"/>
          <w:marRight w:val="0"/>
          <w:marTop w:val="0"/>
          <w:marBottom w:val="0"/>
          <w:divBdr>
            <w:top w:val="none" w:sz="0" w:space="0" w:color="auto"/>
            <w:left w:val="none" w:sz="0" w:space="0" w:color="auto"/>
            <w:bottom w:val="none" w:sz="0" w:space="0" w:color="auto"/>
            <w:right w:val="none" w:sz="0" w:space="0" w:color="auto"/>
          </w:divBdr>
          <w:divsChild>
            <w:div w:id="850755557">
              <w:marLeft w:val="0"/>
              <w:marRight w:val="0"/>
              <w:marTop w:val="0"/>
              <w:marBottom w:val="0"/>
              <w:divBdr>
                <w:top w:val="none" w:sz="0" w:space="0" w:color="auto"/>
                <w:left w:val="none" w:sz="0" w:space="0" w:color="auto"/>
                <w:bottom w:val="none" w:sz="0" w:space="0" w:color="auto"/>
                <w:right w:val="none" w:sz="0" w:space="0" w:color="auto"/>
              </w:divBdr>
              <w:divsChild>
                <w:div w:id="1157306154">
                  <w:marLeft w:val="0"/>
                  <w:marRight w:val="0"/>
                  <w:marTop w:val="0"/>
                  <w:marBottom w:val="0"/>
                  <w:divBdr>
                    <w:top w:val="none" w:sz="0" w:space="0" w:color="auto"/>
                    <w:left w:val="none" w:sz="0" w:space="0" w:color="auto"/>
                    <w:bottom w:val="none" w:sz="0" w:space="0" w:color="auto"/>
                    <w:right w:val="none" w:sz="0" w:space="0" w:color="auto"/>
                  </w:divBdr>
                  <w:divsChild>
                    <w:div w:id="199904133">
                      <w:marLeft w:val="0"/>
                      <w:marRight w:val="0"/>
                      <w:marTop w:val="0"/>
                      <w:marBottom w:val="0"/>
                      <w:divBdr>
                        <w:top w:val="none" w:sz="0" w:space="0" w:color="auto"/>
                        <w:left w:val="none" w:sz="0" w:space="0" w:color="auto"/>
                        <w:bottom w:val="none" w:sz="0" w:space="0" w:color="auto"/>
                        <w:right w:val="none" w:sz="0" w:space="0" w:color="auto"/>
                      </w:divBdr>
                      <w:divsChild>
                        <w:div w:id="214244221">
                          <w:marLeft w:val="0"/>
                          <w:marRight w:val="0"/>
                          <w:marTop w:val="0"/>
                          <w:marBottom w:val="0"/>
                          <w:divBdr>
                            <w:top w:val="none" w:sz="0" w:space="0" w:color="auto"/>
                            <w:left w:val="none" w:sz="0" w:space="0" w:color="auto"/>
                            <w:bottom w:val="none" w:sz="0" w:space="0" w:color="auto"/>
                            <w:right w:val="none" w:sz="0" w:space="0" w:color="auto"/>
                          </w:divBdr>
                          <w:divsChild>
                            <w:div w:id="13577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5680">
          <w:marLeft w:val="0"/>
          <w:marRight w:val="0"/>
          <w:marTop w:val="0"/>
          <w:marBottom w:val="0"/>
          <w:divBdr>
            <w:top w:val="none" w:sz="0" w:space="0" w:color="auto"/>
            <w:left w:val="none" w:sz="0" w:space="0" w:color="auto"/>
            <w:bottom w:val="none" w:sz="0" w:space="0" w:color="auto"/>
            <w:right w:val="none" w:sz="0" w:space="0" w:color="auto"/>
          </w:divBdr>
          <w:divsChild>
            <w:div w:id="1080832754">
              <w:marLeft w:val="0"/>
              <w:marRight w:val="0"/>
              <w:marTop w:val="0"/>
              <w:marBottom w:val="0"/>
              <w:divBdr>
                <w:top w:val="none" w:sz="0" w:space="0" w:color="auto"/>
                <w:left w:val="none" w:sz="0" w:space="0" w:color="auto"/>
                <w:bottom w:val="none" w:sz="0" w:space="0" w:color="auto"/>
                <w:right w:val="none" w:sz="0" w:space="0" w:color="auto"/>
              </w:divBdr>
              <w:divsChild>
                <w:div w:id="659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udieforbunden.se/studieforbunden-i-almedal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Wiktorin</dc:creator>
  <cp:keywords/>
  <dc:description/>
  <cp:lastModifiedBy>Marie Fredriksson</cp:lastModifiedBy>
  <cp:revision>4</cp:revision>
  <cp:lastPrinted>2012-06-27T12:22:00Z</cp:lastPrinted>
  <dcterms:created xsi:type="dcterms:W3CDTF">2012-06-27T11:18:00Z</dcterms:created>
  <dcterms:modified xsi:type="dcterms:W3CDTF">2012-06-27T13:18:00Z</dcterms:modified>
</cp:coreProperties>
</file>