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CB746C">
        <w:rPr>
          <w:rFonts w:ascii="Arial" w:hAnsi="Arial" w:cs="Arial"/>
          <w:b/>
          <w:sz w:val="28"/>
          <w:szCs w:val="28"/>
        </w:rPr>
        <w:t>November</w:t>
      </w:r>
      <w:r w:rsidR="00170EC3">
        <w:rPr>
          <w:rFonts w:ascii="Arial" w:hAnsi="Arial" w:cs="Arial"/>
          <w:b/>
          <w:sz w:val="28"/>
          <w:szCs w:val="28"/>
        </w:rPr>
        <w:t xml:space="preserve"> 201</w:t>
      </w:r>
      <w:r w:rsidR="00CB746C">
        <w:rPr>
          <w:rFonts w:ascii="Arial" w:hAnsi="Arial" w:cs="Arial"/>
          <w:b/>
          <w:sz w:val="28"/>
          <w:szCs w:val="28"/>
        </w:rPr>
        <w:t>9</w:t>
      </w:r>
    </w:p>
    <w:p w:rsidR="00976D96" w:rsidRDefault="00976D96" w:rsidP="00976D96">
      <w:pPr>
        <w:rPr>
          <w:rFonts w:ascii="Arial" w:hAnsi="Arial" w:cs="Arial"/>
          <w:b/>
          <w:sz w:val="28"/>
          <w:szCs w:val="28"/>
        </w:rPr>
      </w:pPr>
    </w:p>
    <w:p w:rsidR="00976D96" w:rsidRDefault="00CB746C" w:rsidP="00976D96">
      <w:pPr>
        <w:rPr>
          <w:rFonts w:ascii="Arial" w:hAnsi="Arial" w:cs="Arial"/>
          <w:b/>
          <w:sz w:val="28"/>
          <w:szCs w:val="28"/>
        </w:rPr>
      </w:pPr>
      <w:r>
        <w:rPr>
          <w:rFonts w:ascii="Arial" w:hAnsi="Arial" w:cs="Arial"/>
          <w:b/>
          <w:sz w:val="28"/>
          <w:szCs w:val="28"/>
        </w:rPr>
        <w:t>Das gibt es auch noch in der Weihnachtszeit</w:t>
      </w:r>
    </w:p>
    <w:p w:rsidR="000E1568" w:rsidRPr="000E1568" w:rsidRDefault="00CB746C" w:rsidP="000E1568">
      <w:pPr>
        <w:rPr>
          <w:rFonts w:ascii="Arial" w:hAnsi="Arial" w:cs="Arial"/>
          <w:szCs w:val="24"/>
        </w:rPr>
      </w:pPr>
      <w:r>
        <w:rPr>
          <w:rFonts w:ascii="Arial" w:hAnsi="Arial" w:cs="Arial"/>
          <w:b/>
          <w:sz w:val="24"/>
          <w:szCs w:val="24"/>
        </w:rPr>
        <w:t>Von lebendigen Adventskalendern, Väterchen Frost, einer Winteroper und eine</w:t>
      </w:r>
      <w:r w:rsidR="00B85F39">
        <w:rPr>
          <w:rFonts w:ascii="Arial" w:hAnsi="Arial" w:cs="Arial"/>
          <w:b/>
          <w:sz w:val="24"/>
          <w:szCs w:val="24"/>
        </w:rPr>
        <w:t>r</w:t>
      </w:r>
      <w:r>
        <w:rPr>
          <w:rFonts w:ascii="Arial" w:hAnsi="Arial" w:cs="Arial"/>
          <w:b/>
          <w:sz w:val="24"/>
          <w:szCs w:val="24"/>
        </w:rPr>
        <w:t xml:space="preserve"> musikalische</w:t>
      </w:r>
      <w:r w:rsidR="00B85F39">
        <w:rPr>
          <w:rFonts w:ascii="Arial" w:hAnsi="Arial" w:cs="Arial"/>
          <w:b/>
          <w:sz w:val="24"/>
          <w:szCs w:val="24"/>
        </w:rPr>
        <w:t>n</w:t>
      </w:r>
      <w:r>
        <w:rPr>
          <w:rFonts w:ascii="Arial" w:hAnsi="Arial" w:cs="Arial"/>
          <w:b/>
          <w:sz w:val="24"/>
          <w:szCs w:val="24"/>
        </w:rPr>
        <w:t xml:space="preserve"> Wanderung mit Alphorn</w:t>
      </w:r>
      <w:r w:rsidR="00D70F3B">
        <w:rPr>
          <w:rFonts w:ascii="Arial" w:hAnsi="Arial" w:cs="Arial"/>
          <w:b/>
          <w:sz w:val="24"/>
          <w:szCs w:val="24"/>
        </w:rPr>
        <w:t>.</w:t>
      </w:r>
      <w:r w:rsidR="00D70F3B">
        <w:rPr>
          <w:rFonts w:ascii="Arial" w:hAnsi="Arial" w:cs="Arial"/>
          <w:b/>
          <w:sz w:val="24"/>
          <w:szCs w:val="24"/>
        </w:rPr>
        <w:br/>
      </w:r>
      <w:r w:rsidR="00D70F3B">
        <w:rPr>
          <w:rFonts w:ascii="Arial" w:hAnsi="Arial" w:cs="Arial"/>
          <w:b/>
          <w:sz w:val="24"/>
          <w:szCs w:val="24"/>
        </w:rPr>
        <w:br/>
      </w:r>
      <w:r>
        <w:rPr>
          <w:rFonts w:ascii="Arial" w:hAnsi="Arial" w:cs="Arial"/>
          <w:b/>
          <w:szCs w:val="24"/>
        </w:rPr>
        <w:t xml:space="preserve">Die </w:t>
      </w:r>
      <w:r w:rsidR="00B210FB">
        <w:rPr>
          <w:rFonts w:ascii="Arial" w:hAnsi="Arial" w:cs="Arial"/>
          <w:b/>
          <w:szCs w:val="24"/>
        </w:rPr>
        <w:t>W</w:t>
      </w:r>
      <w:r>
        <w:rPr>
          <w:rFonts w:ascii="Arial" w:hAnsi="Arial" w:cs="Arial"/>
          <w:b/>
          <w:szCs w:val="24"/>
        </w:rPr>
        <w:t xml:space="preserve">eihnachtszeit in Brandenburg ist vielfältig. </w:t>
      </w:r>
      <w:r w:rsidR="00B210FB">
        <w:rPr>
          <w:rFonts w:ascii="Arial" w:hAnsi="Arial" w:cs="Arial"/>
          <w:b/>
          <w:szCs w:val="24"/>
        </w:rPr>
        <w:t>Von Märkten in den großen Städten wie Potsdam und Cottbus über ländliche Feste in Dörfern – in Höfen und Gutshäuser, Schlössern und Kirche</w:t>
      </w:r>
      <w:r w:rsidR="00371D70">
        <w:rPr>
          <w:rFonts w:ascii="Arial" w:hAnsi="Arial" w:cs="Arial"/>
          <w:b/>
          <w:szCs w:val="24"/>
        </w:rPr>
        <w:t>n</w:t>
      </w:r>
      <w:r w:rsidR="00B210FB">
        <w:rPr>
          <w:rFonts w:ascii="Arial" w:hAnsi="Arial" w:cs="Arial"/>
          <w:b/>
          <w:szCs w:val="24"/>
        </w:rPr>
        <w:t xml:space="preserve">. Für nahezu jeden Geschmack ist </w:t>
      </w:r>
      <w:r w:rsidR="00371D70">
        <w:rPr>
          <w:rFonts w:ascii="Arial" w:hAnsi="Arial" w:cs="Arial"/>
          <w:b/>
          <w:szCs w:val="24"/>
        </w:rPr>
        <w:t>et</w:t>
      </w:r>
      <w:r w:rsidR="00B210FB">
        <w:rPr>
          <w:rFonts w:ascii="Arial" w:hAnsi="Arial" w:cs="Arial"/>
          <w:b/>
          <w:szCs w:val="24"/>
        </w:rPr>
        <w:t xml:space="preserve">was dabei. Und was das Land </w:t>
      </w:r>
      <w:r w:rsidR="00371D70">
        <w:rPr>
          <w:rFonts w:ascii="Arial" w:hAnsi="Arial" w:cs="Arial"/>
          <w:b/>
          <w:szCs w:val="24"/>
        </w:rPr>
        <w:t xml:space="preserve">während dieser Zeit </w:t>
      </w:r>
      <w:r w:rsidR="00B210FB">
        <w:rPr>
          <w:rFonts w:ascii="Arial" w:hAnsi="Arial" w:cs="Arial"/>
          <w:b/>
          <w:szCs w:val="24"/>
        </w:rPr>
        <w:t>sonst noch Besonderes zu bieten hat</w:t>
      </w:r>
      <w:r w:rsidR="00A760C3">
        <w:rPr>
          <w:rFonts w:ascii="Arial" w:hAnsi="Arial" w:cs="Arial"/>
          <w:b/>
          <w:szCs w:val="24"/>
        </w:rPr>
        <w:t>, haben wir hier zusammengestellt.</w:t>
      </w:r>
      <w:r w:rsidR="00D70F3B">
        <w:rPr>
          <w:rFonts w:ascii="Arial" w:hAnsi="Arial" w:cs="Arial"/>
          <w:b/>
          <w:szCs w:val="24"/>
        </w:rPr>
        <w:br/>
      </w:r>
      <w:r w:rsidR="00D70F3B">
        <w:rPr>
          <w:rFonts w:ascii="Arial" w:hAnsi="Arial" w:cs="Arial"/>
          <w:b/>
          <w:szCs w:val="24"/>
        </w:rPr>
        <w:br/>
      </w:r>
      <w:r w:rsidR="00A760C3" w:rsidRPr="00A760C3">
        <w:rPr>
          <w:rFonts w:ascii="Arial" w:hAnsi="Arial" w:cs="Arial"/>
          <w:b/>
          <w:szCs w:val="24"/>
        </w:rPr>
        <w:t>Kaiserliche Weihnachten bei der königlichen Familie (Potsdam)</w:t>
      </w:r>
      <w:r w:rsidR="00A760C3">
        <w:rPr>
          <w:rFonts w:ascii="Arial" w:hAnsi="Arial" w:cs="Arial"/>
          <w:szCs w:val="24"/>
        </w:rPr>
        <w:br/>
      </w:r>
      <w:r w:rsidR="00A760C3" w:rsidRPr="00A760C3">
        <w:rPr>
          <w:rFonts w:ascii="Arial" w:hAnsi="Arial" w:cs="Arial"/>
          <w:szCs w:val="24"/>
        </w:rPr>
        <w:t>Weihnachten ist das Fest der Familie, das war auch in der kaiserlichen Familie nicht anders. Jährlich wurde das Ereignis im Neuen Palais begangen. Festliche Traditionen, die bis heute in vielen Potsdamer und Berliner Haushalten gepflegt werden, gab es auch schon am kaiserlichen Hof. Die Führung beleuchtet die Besonderheiten des</w:t>
      </w:r>
      <w:r w:rsidR="00A760C3">
        <w:rPr>
          <w:rFonts w:ascii="Arial" w:hAnsi="Arial" w:cs="Arial"/>
          <w:szCs w:val="24"/>
        </w:rPr>
        <w:t xml:space="preserve"> </w:t>
      </w:r>
      <w:r w:rsidR="00A760C3" w:rsidRPr="00A760C3">
        <w:rPr>
          <w:rFonts w:ascii="Arial" w:hAnsi="Arial" w:cs="Arial"/>
          <w:szCs w:val="24"/>
        </w:rPr>
        <w:t xml:space="preserve">Weihnachtsfestes der kaiserlichen Familie </w:t>
      </w:r>
      <w:r w:rsidR="00A760C3">
        <w:rPr>
          <w:rFonts w:ascii="Arial" w:hAnsi="Arial" w:cs="Arial"/>
          <w:szCs w:val="24"/>
        </w:rPr>
        <w:t xml:space="preserve">und gibt Antworten auf Fragen wie: </w:t>
      </w:r>
      <w:r w:rsidR="00A760C3" w:rsidRPr="00A760C3">
        <w:rPr>
          <w:rFonts w:ascii="Arial" w:hAnsi="Arial" w:cs="Arial"/>
          <w:szCs w:val="24"/>
        </w:rPr>
        <w:t xml:space="preserve">Wo stand vor </w:t>
      </w:r>
      <w:r w:rsidR="00A760C3">
        <w:rPr>
          <w:rFonts w:ascii="Arial" w:hAnsi="Arial" w:cs="Arial"/>
          <w:szCs w:val="24"/>
        </w:rPr>
        <w:t>mehr als</w:t>
      </w:r>
      <w:r w:rsidR="00A760C3" w:rsidRPr="00A760C3">
        <w:rPr>
          <w:rFonts w:ascii="Arial" w:hAnsi="Arial" w:cs="Arial"/>
          <w:szCs w:val="24"/>
        </w:rPr>
        <w:t xml:space="preserve"> 100 Jahren der Weihnachtsbaum im Schloss? Welches Menü wurde in der Schlossküche für den Heiligen Abend vorbereitet? Wie sahen die Gabentische der Prinzen und Prinzessinnen aus und wurden auch die Dienstboten beschenkt? Und was bekam der Kaiser? </w:t>
      </w:r>
      <w:r w:rsidR="00A760C3">
        <w:rPr>
          <w:rFonts w:ascii="Arial" w:hAnsi="Arial" w:cs="Arial"/>
          <w:szCs w:val="24"/>
        </w:rPr>
        <w:t xml:space="preserve">Antworten gibt es </w:t>
      </w:r>
      <w:r w:rsidR="00A760C3" w:rsidRPr="00A760C3">
        <w:rPr>
          <w:rFonts w:ascii="Arial" w:hAnsi="Arial" w:cs="Arial"/>
          <w:szCs w:val="24"/>
        </w:rPr>
        <w:t>im Neuen Palais</w:t>
      </w:r>
      <w:r w:rsidR="000E1568">
        <w:rPr>
          <w:rFonts w:ascii="Arial" w:hAnsi="Arial" w:cs="Arial"/>
          <w:szCs w:val="24"/>
        </w:rPr>
        <w:t>. Dabei</w:t>
      </w:r>
      <w:r w:rsidR="00A760C3" w:rsidRPr="00A760C3">
        <w:rPr>
          <w:rFonts w:ascii="Arial" w:hAnsi="Arial" w:cs="Arial"/>
          <w:szCs w:val="24"/>
        </w:rPr>
        <w:t xml:space="preserve"> geht </w:t>
      </w:r>
      <w:r w:rsidR="000E1568">
        <w:rPr>
          <w:rFonts w:ascii="Arial" w:hAnsi="Arial" w:cs="Arial"/>
          <w:szCs w:val="24"/>
        </w:rPr>
        <w:t>es auch um</w:t>
      </w:r>
      <w:r w:rsidR="00A760C3" w:rsidRPr="00A760C3">
        <w:rPr>
          <w:rFonts w:ascii="Arial" w:hAnsi="Arial" w:cs="Arial"/>
          <w:szCs w:val="24"/>
        </w:rPr>
        <w:t xml:space="preserve"> ungewöhnliche und altbekannte Bräuche</w:t>
      </w:r>
      <w:r w:rsidR="00A760C3">
        <w:rPr>
          <w:rFonts w:ascii="Arial" w:hAnsi="Arial" w:cs="Arial"/>
          <w:szCs w:val="24"/>
        </w:rPr>
        <w:t xml:space="preserve">. </w:t>
      </w:r>
      <w:r w:rsidR="00A760C3" w:rsidRPr="00A760C3">
        <w:rPr>
          <w:rFonts w:ascii="Arial" w:hAnsi="Arial" w:cs="Arial"/>
          <w:b/>
          <w:i/>
          <w:szCs w:val="24"/>
        </w:rPr>
        <w:t>Termine</w:t>
      </w:r>
      <w:r w:rsidR="00A760C3">
        <w:rPr>
          <w:rFonts w:ascii="Arial" w:hAnsi="Arial" w:cs="Arial"/>
          <w:szCs w:val="24"/>
        </w:rPr>
        <w:t xml:space="preserve">: </w:t>
      </w:r>
      <w:r w:rsidR="000E1568" w:rsidRPr="000E1568">
        <w:rPr>
          <w:rFonts w:ascii="Arial" w:hAnsi="Arial" w:cs="Arial"/>
          <w:b/>
          <w:i/>
          <w:szCs w:val="24"/>
        </w:rPr>
        <w:t>1./7./8./14./15./21./22./26.12.</w:t>
      </w:r>
      <w:r w:rsidR="000E1568" w:rsidRPr="000E1568">
        <w:rPr>
          <w:rFonts w:ascii="Arial" w:hAnsi="Arial" w:cs="Arial"/>
          <w:i/>
          <w:szCs w:val="24"/>
        </w:rPr>
        <w:t xml:space="preserve"> sowie </w:t>
      </w:r>
      <w:r w:rsidR="000E1568" w:rsidRPr="000E1568">
        <w:rPr>
          <w:rFonts w:ascii="Arial" w:hAnsi="Arial" w:cs="Arial"/>
          <w:b/>
          <w:i/>
          <w:szCs w:val="24"/>
        </w:rPr>
        <w:t>4.</w:t>
      </w:r>
      <w:r w:rsidR="000E1568" w:rsidRPr="000E1568">
        <w:rPr>
          <w:rFonts w:ascii="Arial" w:hAnsi="Arial" w:cs="Arial"/>
          <w:i/>
          <w:szCs w:val="24"/>
        </w:rPr>
        <w:t xml:space="preserve"> und </w:t>
      </w:r>
      <w:r w:rsidR="000E1568" w:rsidRPr="000E1568">
        <w:rPr>
          <w:rFonts w:ascii="Arial" w:hAnsi="Arial" w:cs="Arial"/>
          <w:b/>
          <w:i/>
          <w:szCs w:val="24"/>
        </w:rPr>
        <w:t>5.1.2020</w:t>
      </w:r>
      <w:r w:rsidR="000E1568" w:rsidRPr="000E1568">
        <w:rPr>
          <w:rFonts w:ascii="Arial" w:hAnsi="Arial" w:cs="Arial"/>
          <w:i/>
          <w:szCs w:val="24"/>
        </w:rPr>
        <w:t>, (jeweils 15 Uhr),</w:t>
      </w:r>
      <w:r w:rsidR="000E1568">
        <w:rPr>
          <w:rFonts w:ascii="Arial" w:hAnsi="Arial" w:cs="Arial"/>
          <w:szCs w:val="24"/>
        </w:rPr>
        <w:t xml:space="preserve"> </w:t>
      </w:r>
      <w:hyperlink r:id="rId6" w:history="1">
        <w:r w:rsidR="000E1568" w:rsidRPr="009C275F">
          <w:rPr>
            <w:rStyle w:val="Hyperlink"/>
            <w:rFonts w:ascii="Arial" w:hAnsi="Arial" w:cs="Arial"/>
            <w:i/>
            <w:szCs w:val="24"/>
          </w:rPr>
          <w:t>www.spsg.de</w:t>
        </w:r>
      </w:hyperlink>
      <w:r w:rsidR="000E1568" w:rsidRPr="009C275F">
        <w:rPr>
          <w:rFonts w:ascii="Arial" w:hAnsi="Arial" w:cs="Arial"/>
          <w:i/>
          <w:szCs w:val="24"/>
        </w:rPr>
        <w:t xml:space="preserve"> </w:t>
      </w:r>
    </w:p>
    <w:p w:rsidR="00976D96" w:rsidRDefault="00A760C3" w:rsidP="000E1568">
      <w:pPr>
        <w:rPr>
          <w:rFonts w:ascii="Arial" w:hAnsi="Arial" w:cs="Arial"/>
          <w:szCs w:val="24"/>
        </w:rPr>
      </w:pPr>
      <w:r w:rsidRPr="000E1568">
        <w:rPr>
          <w:rFonts w:ascii="Arial" w:hAnsi="Arial" w:cs="Arial"/>
          <w:b/>
          <w:szCs w:val="24"/>
        </w:rPr>
        <w:t xml:space="preserve">Die Potsdamer Winteroper in der </w:t>
      </w:r>
      <w:r w:rsidRPr="00AA2068">
        <w:rPr>
          <w:rFonts w:ascii="Arial" w:hAnsi="Arial" w:cs="Arial"/>
          <w:b/>
          <w:szCs w:val="24"/>
        </w:rPr>
        <w:t xml:space="preserve">Friedenskirche </w:t>
      </w:r>
      <w:r w:rsidR="00AA2068" w:rsidRPr="00AA2068">
        <w:rPr>
          <w:rFonts w:ascii="Arial" w:hAnsi="Arial" w:cs="Arial"/>
          <w:b/>
          <w:szCs w:val="24"/>
        </w:rPr>
        <w:t>(Potsdam)</w:t>
      </w:r>
      <w:r>
        <w:rPr>
          <w:rFonts w:ascii="Arial" w:hAnsi="Arial" w:cs="Arial"/>
          <w:szCs w:val="24"/>
        </w:rPr>
        <w:br/>
      </w:r>
      <w:r w:rsidR="000E1568">
        <w:rPr>
          <w:rFonts w:ascii="Arial" w:hAnsi="Arial" w:cs="Arial"/>
          <w:szCs w:val="24"/>
        </w:rPr>
        <w:t>Die</w:t>
      </w:r>
      <w:r w:rsidR="000E1568" w:rsidRPr="000E1568">
        <w:rPr>
          <w:rFonts w:ascii="Arial" w:hAnsi="Arial" w:cs="Arial"/>
          <w:szCs w:val="24"/>
        </w:rPr>
        <w:t xml:space="preserve"> diesjährige Potsdamer Winteroper schlägt ein neues Kapitel in der Geschichte von Inszenierungen geistlicher Werke in der Friedenskirche auf. </w:t>
      </w:r>
      <w:r w:rsidR="000E1568">
        <w:rPr>
          <w:rFonts w:ascii="Arial" w:hAnsi="Arial" w:cs="Arial"/>
          <w:szCs w:val="24"/>
        </w:rPr>
        <w:t xml:space="preserve">In diesem Jahr steht </w:t>
      </w:r>
      <w:r w:rsidR="000E1568" w:rsidRPr="000E1568">
        <w:rPr>
          <w:rFonts w:ascii="Arial" w:hAnsi="Arial" w:cs="Arial"/>
          <w:szCs w:val="24"/>
        </w:rPr>
        <w:t xml:space="preserve">„Lazarus ∞ Lonely Child“ </w:t>
      </w:r>
      <w:r w:rsidR="000E1568">
        <w:rPr>
          <w:rFonts w:ascii="Arial" w:hAnsi="Arial" w:cs="Arial"/>
          <w:szCs w:val="24"/>
        </w:rPr>
        <w:t xml:space="preserve">auf dem Programm. </w:t>
      </w:r>
      <w:r w:rsidR="000E1568" w:rsidRPr="000E1568">
        <w:rPr>
          <w:rFonts w:ascii="Arial" w:hAnsi="Arial" w:cs="Arial"/>
          <w:szCs w:val="24"/>
        </w:rPr>
        <w:t xml:space="preserve">Lazarus, gezeichnet von schwerer Krankheit, wird in seinen letzten Lebensstunden begleitet von seinen Schwestern und engen Freunden, getragen vom Glauben an Gott. Er erliegt seinem Leiden und wird von Jesus zu neuem Leben erweckt, so steht es im Johannesevangelium. Doch genau dieses Wunder konnte Franz Schubert in seinem gleichnamigen „Religiösen Drama in drei Handlungen“ nicht mehr vertonen. In dem musikdramatischen Experiment, das von dem Gespür des erfahrenen Liedkomponisten für das gesprochene Wort zeugt und zugleich bahnbrechende Neuerungen bereithält, schafft </w:t>
      </w:r>
      <w:r w:rsidR="000E1568">
        <w:rPr>
          <w:rFonts w:ascii="Arial" w:hAnsi="Arial" w:cs="Arial"/>
          <w:szCs w:val="24"/>
        </w:rPr>
        <w:t xml:space="preserve">Franz </w:t>
      </w:r>
      <w:r w:rsidR="000E1568" w:rsidRPr="000E1568">
        <w:rPr>
          <w:rFonts w:ascii="Arial" w:hAnsi="Arial" w:cs="Arial"/>
          <w:szCs w:val="24"/>
        </w:rPr>
        <w:t>Schubert fließende Übergänge zwischen rezitativischem Gesang und Arien sowie den beiden Chorszenen</w:t>
      </w:r>
      <w:r w:rsidR="000E1568">
        <w:rPr>
          <w:rFonts w:ascii="Arial" w:hAnsi="Arial" w:cs="Arial"/>
          <w:szCs w:val="24"/>
        </w:rPr>
        <w:t xml:space="preserve">. </w:t>
      </w:r>
      <w:r w:rsidR="000E1568" w:rsidRPr="000E1568">
        <w:rPr>
          <w:rFonts w:ascii="Arial" w:hAnsi="Arial" w:cs="Arial"/>
          <w:b/>
          <w:i/>
          <w:szCs w:val="24"/>
        </w:rPr>
        <w:t>Termine</w:t>
      </w:r>
      <w:r w:rsidR="000E1568">
        <w:rPr>
          <w:rFonts w:ascii="Arial" w:hAnsi="Arial" w:cs="Arial"/>
          <w:szCs w:val="24"/>
        </w:rPr>
        <w:t xml:space="preserve">: </w:t>
      </w:r>
      <w:r w:rsidR="000E1568" w:rsidRPr="000E1568">
        <w:rPr>
          <w:rFonts w:ascii="Arial" w:hAnsi="Arial" w:cs="Arial"/>
          <w:b/>
          <w:i/>
          <w:szCs w:val="24"/>
        </w:rPr>
        <w:t>22./23./26./27./29.</w:t>
      </w:r>
      <w:r w:rsidR="000E1568" w:rsidRPr="000E1568">
        <w:rPr>
          <w:rFonts w:ascii="Arial" w:hAnsi="Arial" w:cs="Arial"/>
          <w:i/>
          <w:szCs w:val="24"/>
        </w:rPr>
        <w:t xml:space="preserve"> und </w:t>
      </w:r>
      <w:r w:rsidR="000E1568" w:rsidRPr="000E1568">
        <w:rPr>
          <w:rFonts w:ascii="Arial" w:hAnsi="Arial" w:cs="Arial"/>
          <w:b/>
          <w:i/>
          <w:szCs w:val="24"/>
        </w:rPr>
        <w:t>30.11.</w:t>
      </w:r>
      <w:r w:rsidR="000E1568" w:rsidRPr="000E1568">
        <w:rPr>
          <w:rFonts w:ascii="Arial" w:hAnsi="Arial" w:cs="Arial"/>
          <w:i/>
          <w:szCs w:val="24"/>
        </w:rPr>
        <w:t>, jeweils um 19 Uhr</w:t>
      </w:r>
      <w:r w:rsidR="000E1568">
        <w:rPr>
          <w:rFonts w:ascii="Arial" w:hAnsi="Arial" w:cs="Arial"/>
          <w:szCs w:val="24"/>
        </w:rPr>
        <w:t xml:space="preserve">, </w:t>
      </w:r>
      <w:hyperlink r:id="rId7" w:history="1">
        <w:r w:rsidR="000E1568" w:rsidRPr="009C275F">
          <w:rPr>
            <w:rStyle w:val="Hyperlink"/>
            <w:rFonts w:ascii="Arial" w:hAnsi="Arial" w:cs="Arial"/>
            <w:i/>
            <w:szCs w:val="24"/>
          </w:rPr>
          <w:t>https://kammerakademie-potsdam.de/potsdamer-winteroper</w:t>
        </w:r>
      </w:hyperlink>
      <w:r w:rsidR="000E1568">
        <w:rPr>
          <w:rFonts w:ascii="Arial" w:hAnsi="Arial" w:cs="Arial"/>
          <w:szCs w:val="24"/>
        </w:rPr>
        <w:t xml:space="preserve"> </w:t>
      </w:r>
    </w:p>
    <w:p w:rsidR="009827F1" w:rsidRDefault="009827F1" w:rsidP="00AD40F1">
      <w:pPr>
        <w:rPr>
          <w:rFonts w:ascii="Arial" w:hAnsi="Arial" w:cs="Arial"/>
          <w:szCs w:val="24"/>
        </w:rPr>
      </w:pPr>
      <w:r w:rsidRPr="009827F1">
        <w:rPr>
          <w:rFonts w:ascii="Arial" w:hAnsi="Arial" w:cs="Arial"/>
          <w:b/>
          <w:szCs w:val="24"/>
        </w:rPr>
        <w:t>Jeden Tag öffnet sich ein Türchen in der Altstadt von Brandenburg</w:t>
      </w:r>
      <w:r w:rsidR="00AA2068">
        <w:rPr>
          <w:rFonts w:ascii="Arial" w:hAnsi="Arial" w:cs="Arial"/>
          <w:b/>
          <w:szCs w:val="24"/>
        </w:rPr>
        <w:t xml:space="preserve"> an der Havel</w:t>
      </w:r>
      <w:bookmarkStart w:id="0" w:name="_GoBack"/>
      <w:bookmarkEnd w:id="0"/>
      <w:r>
        <w:rPr>
          <w:rFonts w:ascii="Arial" w:hAnsi="Arial" w:cs="Arial"/>
          <w:szCs w:val="24"/>
        </w:rPr>
        <w:br/>
      </w:r>
      <w:r w:rsidRPr="009827F1">
        <w:rPr>
          <w:rFonts w:ascii="Arial" w:hAnsi="Arial" w:cs="Arial"/>
          <w:szCs w:val="24"/>
        </w:rPr>
        <w:t xml:space="preserve">In der Adventszeit verwandelt sich die Altstadt von Brandenburg an der Havel in einen „Lebendigen Adventskalender“. 24 ansässige Familien und Gewerbetreibende stehen Pate für ein Kalendertürchen und machen dies durch die Nummernschilder an ihren Häusern und </w:t>
      </w:r>
      <w:r w:rsidRPr="009827F1">
        <w:rPr>
          <w:rFonts w:ascii="Arial" w:hAnsi="Arial" w:cs="Arial"/>
          <w:szCs w:val="24"/>
        </w:rPr>
        <w:lastRenderedPageBreak/>
        <w:t>Toren sichtbar. An allen Türchen erwartet die Besucher täglich um 18 Uhr ein rund 15-minütiges Programm aus weihnachtlichen Geschichten, Musik und Liedern, Theater, und Bastelaktionen</w:t>
      </w:r>
      <w:r w:rsidR="00AD40F1">
        <w:rPr>
          <w:rFonts w:ascii="Arial" w:hAnsi="Arial" w:cs="Arial"/>
          <w:szCs w:val="24"/>
        </w:rPr>
        <w:t xml:space="preserve">. </w:t>
      </w:r>
      <w:r w:rsidR="00AD40F1" w:rsidRPr="00AD40F1">
        <w:rPr>
          <w:rFonts w:ascii="Arial" w:hAnsi="Arial" w:cs="Arial"/>
          <w:b/>
          <w:i/>
          <w:szCs w:val="24"/>
        </w:rPr>
        <w:t>Termine</w:t>
      </w:r>
      <w:r w:rsidR="00AD40F1" w:rsidRPr="00AD40F1">
        <w:rPr>
          <w:rFonts w:ascii="Arial" w:hAnsi="Arial" w:cs="Arial"/>
          <w:i/>
          <w:szCs w:val="24"/>
        </w:rPr>
        <w:t xml:space="preserve">: </w:t>
      </w:r>
      <w:r w:rsidR="00AD40F1" w:rsidRPr="00AD40F1">
        <w:rPr>
          <w:rFonts w:ascii="Arial" w:hAnsi="Arial" w:cs="Arial"/>
          <w:b/>
          <w:i/>
          <w:szCs w:val="24"/>
        </w:rPr>
        <w:t>1. bis 24.12.</w:t>
      </w:r>
      <w:r w:rsidR="00AD40F1" w:rsidRPr="00AD40F1">
        <w:rPr>
          <w:rFonts w:ascii="Arial" w:hAnsi="Arial" w:cs="Arial"/>
          <w:i/>
          <w:szCs w:val="24"/>
        </w:rPr>
        <w:t>, (jeweils 18 Uhr, am 24.12. um 11 Uhr)</w:t>
      </w:r>
      <w:r w:rsidR="00AD40F1">
        <w:rPr>
          <w:rFonts w:ascii="Arial" w:hAnsi="Arial" w:cs="Arial"/>
          <w:szCs w:val="24"/>
        </w:rPr>
        <w:t xml:space="preserve">, </w:t>
      </w:r>
      <w:hyperlink r:id="rId8" w:history="1">
        <w:r w:rsidR="00AD40F1" w:rsidRPr="009C275F">
          <w:rPr>
            <w:rStyle w:val="Hyperlink"/>
            <w:rFonts w:ascii="Arial" w:hAnsi="Arial" w:cs="Arial"/>
            <w:i/>
            <w:szCs w:val="24"/>
          </w:rPr>
          <w:t>https://winterzauber-brandenburg.de/brandenburger-winterzauber</w:t>
        </w:r>
      </w:hyperlink>
      <w:r w:rsidR="00AD40F1">
        <w:rPr>
          <w:rFonts w:ascii="Arial" w:hAnsi="Arial" w:cs="Arial"/>
          <w:szCs w:val="24"/>
        </w:rPr>
        <w:t xml:space="preserve"> </w:t>
      </w:r>
    </w:p>
    <w:p w:rsidR="00AD40F1" w:rsidRDefault="00A93CD7" w:rsidP="00A93CD7">
      <w:pPr>
        <w:rPr>
          <w:rFonts w:ascii="Arial" w:hAnsi="Arial" w:cs="Arial"/>
          <w:szCs w:val="24"/>
        </w:rPr>
      </w:pPr>
      <w:r w:rsidRPr="00A93CD7">
        <w:rPr>
          <w:rFonts w:ascii="Arial" w:hAnsi="Arial" w:cs="Arial"/>
          <w:b/>
          <w:szCs w:val="24"/>
        </w:rPr>
        <w:t>Mit dem Nachtwächter durch das weihnachtliche Wittenberge (Prignitz)</w:t>
      </w:r>
      <w:r>
        <w:rPr>
          <w:rFonts w:ascii="Arial" w:hAnsi="Arial" w:cs="Arial"/>
          <w:szCs w:val="24"/>
        </w:rPr>
        <w:br/>
      </w:r>
      <w:r w:rsidRPr="00A93CD7">
        <w:rPr>
          <w:rFonts w:ascii="Arial" w:hAnsi="Arial" w:cs="Arial"/>
          <w:szCs w:val="24"/>
        </w:rPr>
        <w:t>Wer die Nacht zum Tag machen möchte, begleitet den Wittenberger Nachtwächter auf seiner Wanderung durch die Altstadt. Auf seiner nächtlichen Tour lernen seine Gäste zahlreiche Protagonisten der Wittenberger Historie kennen, die diese Stadt an der Elbe in der Vergangenheit geprägt haben. Treffpunkt: Skulptur „Zeitreise“, Elbstraße 11, Wittenberge, Dauer: rund 2,5 Stunden</w:t>
      </w:r>
      <w:r>
        <w:rPr>
          <w:rFonts w:ascii="Arial" w:hAnsi="Arial" w:cs="Arial"/>
          <w:szCs w:val="24"/>
        </w:rPr>
        <w:t xml:space="preserve">, </w:t>
      </w:r>
      <w:r w:rsidRPr="00A93CD7">
        <w:rPr>
          <w:rFonts w:ascii="Arial" w:hAnsi="Arial" w:cs="Arial"/>
          <w:b/>
          <w:i/>
          <w:szCs w:val="24"/>
        </w:rPr>
        <w:t>Termine</w:t>
      </w:r>
      <w:r w:rsidRPr="00A93CD7">
        <w:rPr>
          <w:rFonts w:ascii="Arial" w:hAnsi="Arial" w:cs="Arial"/>
          <w:i/>
          <w:szCs w:val="24"/>
        </w:rPr>
        <w:t xml:space="preserve">: </w:t>
      </w:r>
      <w:r w:rsidRPr="00A93CD7">
        <w:rPr>
          <w:rFonts w:ascii="Arial" w:hAnsi="Arial" w:cs="Arial"/>
          <w:b/>
          <w:i/>
          <w:szCs w:val="24"/>
        </w:rPr>
        <w:t>14.</w:t>
      </w:r>
      <w:r w:rsidRPr="00A93CD7">
        <w:rPr>
          <w:rFonts w:ascii="Arial" w:hAnsi="Arial" w:cs="Arial"/>
          <w:i/>
          <w:szCs w:val="24"/>
        </w:rPr>
        <w:t xml:space="preserve"> und </w:t>
      </w:r>
      <w:r w:rsidRPr="00A93CD7">
        <w:rPr>
          <w:rFonts w:ascii="Arial" w:hAnsi="Arial" w:cs="Arial"/>
          <w:b/>
          <w:i/>
          <w:szCs w:val="24"/>
        </w:rPr>
        <w:t>28.12.</w:t>
      </w:r>
      <w:r w:rsidRPr="00A93CD7">
        <w:rPr>
          <w:rFonts w:ascii="Arial" w:hAnsi="Arial" w:cs="Arial"/>
          <w:i/>
          <w:szCs w:val="24"/>
        </w:rPr>
        <w:t>, 17 Uhr</w:t>
      </w:r>
      <w:r>
        <w:rPr>
          <w:rFonts w:ascii="Arial" w:hAnsi="Arial" w:cs="Arial"/>
          <w:szCs w:val="24"/>
        </w:rPr>
        <w:t xml:space="preserve">, </w:t>
      </w:r>
      <w:hyperlink r:id="rId9" w:history="1">
        <w:r w:rsidRPr="009C275F">
          <w:rPr>
            <w:rStyle w:val="Hyperlink"/>
            <w:rFonts w:ascii="Arial" w:hAnsi="Arial" w:cs="Arial"/>
            <w:i/>
            <w:szCs w:val="24"/>
          </w:rPr>
          <w:t>www.wittenberge.de</w:t>
        </w:r>
      </w:hyperlink>
      <w:r>
        <w:rPr>
          <w:rFonts w:ascii="Arial" w:hAnsi="Arial" w:cs="Arial"/>
          <w:szCs w:val="24"/>
        </w:rPr>
        <w:t xml:space="preserve"> </w:t>
      </w:r>
    </w:p>
    <w:p w:rsidR="00074217" w:rsidRDefault="00F03F24" w:rsidP="00074217">
      <w:pPr>
        <w:rPr>
          <w:rFonts w:ascii="Arial" w:hAnsi="Arial" w:cs="Arial"/>
          <w:szCs w:val="24"/>
        </w:rPr>
      </w:pPr>
      <w:r>
        <w:rPr>
          <w:rFonts w:ascii="Arial" w:hAnsi="Arial" w:cs="Arial"/>
          <w:b/>
          <w:szCs w:val="24"/>
        </w:rPr>
        <w:t>Winterspaziergang</w:t>
      </w:r>
      <w:r w:rsidRPr="00F03F24">
        <w:rPr>
          <w:rFonts w:ascii="Arial" w:hAnsi="Arial" w:cs="Arial"/>
          <w:b/>
          <w:szCs w:val="24"/>
        </w:rPr>
        <w:t xml:space="preserve"> mit Väterchen Frost durch Wittenberge (Prignitz)</w:t>
      </w:r>
      <w:r>
        <w:rPr>
          <w:rFonts w:ascii="Arial" w:hAnsi="Arial" w:cs="Arial"/>
          <w:szCs w:val="24"/>
        </w:rPr>
        <w:br/>
      </w:r>
      <w:r w:rsidR="00074217" w:rsidRPr="00074217">
        <w:rPr>
          <w:rFonts w:ascii="Arial" w:hAnsi="Arial" w:cs="Arial"/>
          <w:szCs w:val="24"/>
        </w:rPr>
        <w:t xml:space="preserve">Auf seinem Weg von der russischen Tundra bis in die Prignitz wird das Väterchen Frost von seinem reizenden Schneeflöckchen und Gehilfen Iwan begleitet. Es werden märchen- und zauberhafte Figuren </w:t>
      </w:r>
      <w:r w:rsidR="00074217">
        <w:rPr>
          <w:rFonts w:ascii="Arial" w:hAnsi="Arial" w:cs="Arial"/>
          <w:szCs w:val="24"/>
        </w:rPr>
        <w:t xml:space="preserve">während dieses Winterspaziergangs </w:t>
      </w:r>
      <w:r w:rsidR="00074217" w:rsidRPr="00074217">
        <w:rPr>
          <w:rFonts w:ascii="Arial" w:hAnsi="Arial" w:cs="Arial"/>
          <w:szCs w:val="24"/>
        </w:rPr>
        <w:t xml:space="preserve">auftauchen, die Merkwürdiges, Wissenswertes und Lustiges berichten können. Bei einem Abstecher in die evangelische Stadtkirche werden Augen und Ohren verwöhnt. Die Tour endet am Torwächterhäuschen in der warmen Stube </w:t>
      </w:r>
      <w:r w:rsidR="00074217">
        <w:rPr>
          <w:rFonts w:ascii="Arial" w:hAnsi="Arial" w:cs="Arial"/>
          <w:szCs w:val="24"/>
        </w:rPr>
        <w:t>mit Glühwein, Tee und Herzhaftem</w:t>
      </w:r>
      <w:r w:rsidR="00074217" w:rsidRPr="00074217">
        <w:rPr>
          <w:rFonts w:ascii="Arial" w:hAnsi="Arial" w:cs="Arial"/>
          <w:szCs w:val="24"/>
        </w:rPr>
        <w:t>. Treffpunkt: Skulptur „Zeitr</w:t>
      </w:r>
      <w:r w:rsidR="00074217">
        <w:rPr>
          <w:rFonts w:ascii="Arial" w:hAnsi="Arial" w:cs="Arial"/>
          <w:szCs w:val="24"/>
        </w:rPr>
        <w:t xml:space="preserve">eise“, Elbstraße 11, </w:t>
      </w:r>
      <w:r w:rsidR="00074217" w:rsidRPr="00074217">
        <w:rPr>
          <w:rFonts w:ascii="Arial" w:hAnsi="Arial" w:cs="Arial"/>
          <w:b/>
          <w:i/>
          <w:szCs w:val="24"/>
        </w:rPr>
        <w:t>Termine</w:t>
      </w:r>
      <w:r w:rsidR="00074217">
        <w:rPr>
          <w:rFonts w:ascii="Arial" w:hAnsi="Arial" w:cs="Arial"/>
          <w:szCs w:val="24"/>
        </w:rPr>
        <w:t xml:space="preserve">: </w:t>
      </w:r>
      <w:r w:rsidR="00074217" w:rsidRPr="007C017B">
        <w:rPr>
          <w:rFonts w:ascii="Arial" w:hAnsi="Arial" w:cs="Arial"/>
          <w:b/>
          <w:i/>
          <w:szCs w:val="24"/>
        </w:rPr>
        <w:t>7.12.</w:t>
      </w:r>
      <w:r w:rsidR="00074217" w:rsidRPr="007C017B">
        <w:rPr>
          <w:rFonts w:ascii="Arial" w:hAnsi="Arial" w:cs="Arial"/>
          <w:i/>
          <w:szCs w:val="24"/>
        </w:rPr>
        <w:t xml:space="preserve"> und </w:t>
      </w:r>
      <w:r w:rsidR="00074217" w:rsidRPr="007C017B">
        <w:rPr>
          <w:rFonts w:ascii="Arial" w:hAnsi="Arial" w:cs="Arial"/>
          <w:b/>
          <w:i/>
          <w:szCs w:val="24"/>
        </w:rPr>
        <w:t>11.1.2020</w:t>
      </w:r>
      <w:r w:rsidR="00074217" w:rsidRPr="007C017B">
        <w:rPr>
          <w:rFonts w:ascii="Arial" w:hAnsi="Arial" w:cs="Arial"/>
          <w:i/>
          <w:szCs w:val="24"/>
        </w:rPr>
        <w:t>, jeweils 17 Uhr,</w:t>
      </w:r>
      <w:r w:rsidR="00074217">
        <w:rPr>
          <w:rFonts w:ascii="Arial" w:hAnsi="Arial" w:cs="Arial"/>
          <w:szCs w:val="24"/>
        </w:rPr>
        <w:t xml:space="preserve"> </w:t>
      </w:r>
      <w:hyperlink r:id="rId10" w:history="1">
        <w:r w:rsidR="00074217" w:rsidRPr="009C275F">
          <w:rPr>
            <w:rStyle w:val="Hyperlink"/>
            <w:rFonts w:ascii="Arial" w:hAnsi="Arial" w:cs="Arial"/>
            <w:i/>
            <w:szCs w:val="24"/>
          </w:rPr>
          <w:t>www.wittenberge.de</w:t>
        </w:r>
      </w:hyperlink>
      <w:r w:rsidR="00074217">
        <w:rPr>
          <w:rFonts w:ascii="Arial" w:hAnsi="Arial" w:cs="Arial"/>
          <w:szCs w:val="24"/>
        </w:rPr>
        <w:t xml:space="preserve"> </w:t>
      </w:r>
    </w:p>
    <w:p w:rsidR="00074217" w:rsidRDefault="00074217" w:rsidP="00074217">
      <w:pPr>
        <w:rPr>
          <w:rFonts w:ascii="Arial" w:hAnsi="Arial" w:cs="Arial"/>
          <w:szCs w:val="24"/>
        </w:rPr>
      </w:pPr>
      <w:r w:rsidRPr="00074217">
        <w:rPr>
          <w:rFonts w:ascii="Arial" w:hAnsi="Arial" w:cs="Arial"/>
          <w:b/>
          <w:szCs w:val="24"/>
        </w:rPr>
        <w:t>Lebendiger Adventskalender im Dominikanerkloster Prenzlau (Uckermark)</w:t>
      </w:r>
      <w:r>
        <w:rPr>
          <w:rFonts w:ascii="Arial" w:hAnsi="Arial" w:cs="Arial"/>
          <w:szCs w:val="24"/>
        </w:rPr>
        <w:br/>
      </w:r>
      <w:r w:rsidRPr="00074217">
        <w:rPr>
          <w:rFonts w:ascii="Arial" w:hAnsi="Arial" w:cs="Arial"/>
          <w:szCs w:val="24"/>
        </w:rPr>
        <w:t xml:space="preserve">Mit dem „Lebendigen Adventskalender“ des Dominikanerklosters in Prenzlau soll es jeden Tag einen kleinen Moment geben, der Geschäftigkeit des Alltags zu entfliehen und einen Gang herunter zu schalten. Jeden Tag gibt es eine andere Veranstaltung, für die man sich Zeit </w:t>
      </w:r>
      <w:proofErr w:type="spellStart"/>
      <w:r w:rsidRPr="00074217">
        <w:rPr>
          <w:rFonts w:ascii="Arial" w:hAnsi="Arial" w:cs="Arial"/>
          <w:szCs w:val="24"/>
        </w:rPr>
        <w:t>nehnen</w:t>
      </w:r>
      <w:proofErr w:type="spellEnd"/>
      <w:r w:rsidRPr="00074217">
        <w:rPr>
          <w:rFonts w:ascii="Arial" w:hAnsi="Arial" w:cs="Arial"/>
          <w:szCs w:val="24"/>
        </w:rPr>
        <w:t xml:space="preserve"> kann, sei es zu basteln, ein Kabarett zu besuchen, einer kurzen Geschichte zu lauschen oder wieder einmal ein Weihnachtslied zu</w:t>
      </w:r>
      <w:r w:rsidRPr="00074217">
        <w:t xml:space="preserve"> </w:t>
      </w:r>
      <w:r w:rsidRPr="00074217">
        <w:rPr>
          <w:rFonts w:ascii="Arial" w:hAnsi="Arial" w:cs="Arial"/>
          <w:szCs w:val="24"/>
        </w:rPr>
        <w:t>singen. Jeden Tag wird dazu symbolisch ein Türchen im Kloster geöffnet</w:t>
      </w:r>
      <w:r>
        <w:rPr>
          <w:rFonts w:ascii="Arial" w:hAnsi="Arial" w:cs="Arial"/>
          <w:szCs w:val="24"/>
        </w:rPr>
        <w:t xml:space="preserve">. </w:t>
      </w:r>
      <w:r w:rsidRPr="007C017B">
        <w:rPr>
          <w:rFonts w:ascii="Arial" w:hAnsi="Arial" w:cs="Arial"/>
          <w:b/>
          <w:i/>
          <w:szCs w:val="24"/>
        </w:rPr>
        <w:t>Termine</w:t>
      </w:r>
      <w:r w:rsidRPr="007C017B">
        <w:rPr>
          <w:rFonts w:ascii="Arial" w:hAnsi="Arial" w:cs="Arial"/>
          <w:i/>
          <w:szCs w:val="24"/>
        </w:rPr>
        <w:t xml:space="preserve">: </w:t>
      </w:r>
      <w:r w:rsidRPr="007C017B">
        <w:rPr>
          <w:rFonts w:ascii="Arial" w:hAnsi="Arial" w:cs="Arial"/>
          <w:b/>
          <w:i/>
          <w:szCs w:val="24"/>
        </w:rPr>
        <w:t>1</w:t>
      </w:r>
      <w:r w:rsidRPr="007C017B">
        <w:rPr>
          <w:rFonts w:ascii="Arial" w:hAnsi="Arial" w:cs="Arial"/>
          <w:i/>
          <w:szCs w:val="24"/>
        </w:rPr>
        <w:t xml:space="preserve">. bis </w:t>
      </w:r>
      <w:r w:rsidRPr="007C017B">
        <w:rPr>
          <w:rFonts w:ascii="Arial" w:hAnsi="Arial" w:cs="Arial"/>
          <w:b/>
          <w:i/>
          <w:szCs w:val="24"/>
        </w:rPr>
        <w:t>24.12.</w:t>
      </w:r>
      <w:r w:rsidRPr="007C017B">
        <w:rPr>
          <w:rFonts w:ascii="Arial" w:hAnsi="Arial" w:cs="Arial"/>
          <w:i/>
          <w:szCs w:val="24"/>
        </w:rPr>
        <w:t>,</w:t>
      </w:r>
      <w:r>
        <w:rPr>
          <w:rFonts w:ascii="Arial" w:hAnsi="Arial" w:cs="Arial"/>
          <w:szCs w:val="24"/>
        </w:rPr>
        <w:t xml:space="preserve"> </w:t>
      </w:r>
      <w:hyperlink r:id="rId11" w:history="1">
        <w:r w:rsidRPr="009C275F">
          <w:rPr>
            <w:rStyle w:val="Hyperlink"/>
            <w:rFonts w:ascii="Arial" w:hAnsi="Arial" w:cs="Arial"/>
            <w:i/>
            <w:szCs w:val="24"/>
          </w:rPr>
          <w:t>www.prenzlau.eu</w:t>
        </w:r>
      </w:hyperlink>
      <w:r>
        <w:rPr>
          <w:rFonts w:ascii="Arial" w:hAnsi="Arial" w:cs="Arial"/>
          <w:szCs w:val="24"/>
        </w:rPr>
        <w:t xml:space="preserve"> </w:t>
      </w:r>
    </w:p>
    <w:p w:rsidR="007C017B" w:rsidRDefault="007C017B" w:rsidP="00074217">
      <w:pPr>
        <w:rPr>
          <w:rFonts w:ascii="Arial" w:hAnsi="Arial" w:cs="Arial"/>
          <w:szCs w:val="24"/>
        </w:rPr>
      </w:pPr>
      <w:r w:rsidRPr="007C017B">
        <w:rPr>
          <w:rFonts w:ascii="Arial" w:hAnsi="Arial" w:cs="Arial"/>
          <w:b/>
          <w:szCs w:val="24"/>
        </w:rPr>
        <w:t>Naturhörner in Saus und Braus in Lychen (</w:t>
      </w:r>
      <w:proofErr w:type="spellStart"/>
      <w:r w:rsidRPr="007C017B">
        <w:rPr>
          <w:rFonts w:ascii="Arial" w:hAnsi="Arial" w:cs="Arial"/>
          <w:b/>
          <w:szCs w:val="24"/>
        </w:rPr>
        <w:t>Ruppiner</w:t>
      </w:r>
      <w:proofErr w:type="spellEnd"/>
      <w:r w:rsidRPr="007C017B">
        <w:rPr>
          <w:rFonts w:ascii="Arial" w:hAnsi="Arial" w:cs="Arial"/>
          <w:b/>
          <w:szCs w:val="24"/>
        </w:rPr>
        <w:t xml:space="preserve"> Seenland)</w:t>
      </w:r>
      <w:r>
        <w:rPr>
          <w:rFonts w:ascii="Arial" w:hAnsi="Arial" w:cs="Arial"/>
          <w:szCs w:val="24"/>
        </w:rPr>
        <w:br/>
      </w:r>
      <w:r w:rsidRPr="007C017B">
        <w:rPr>
          <w:rFonts w:ascii="Arial" w:hAnsi="Arial" w:cs="Arial"/>
          <w:szCs w:val="24"/>
        </w:rPr>
        <w:t xml:space="preserve">Mit ihren Alp-, Schnecken- und Kuhhörnern lädt das Alphorn-Duo zu einem Gaumen- und Ohrenschmaus am letzten Tag des Jahres an den </w:t>
      </w:r>
      <w:proofErr w:type="spellStart"/>
      <w:r w:rsidRPr="007C017B">
        <w:rPr>
          <w:rFonts w:ascii="Arial" w:hAnsi="Arial" w:cs="Arial"/>
          <w:szCs w:val="24"/>
        </w:rPr>
        <w:t>Zenssee</w:t>
      </w:r>
      <w:proofErr w:type="spellEnd"/>
      <w:r w:rsidRPr="007C017B">
        <w:rPr>
          <w:rFonts w:ascii="Arial" w:hAnsi="Arial" w:cs="Arial"/>
          <w:szCs w:val="24"/>
        </w:rPr>
        <w:t xml:space="preserve"> in die schöne Uckermark nach Lychen ein. Es ist ein Erlebnis für Gäste aller Altersgruppen, welches Augen, Ohren, Leib und Seele berührt. Am Steilufer des </w:t>
      </w:r>
      <w:proofErr w:type="spellStart"/>
      <w:r w:rsidRPr="007C017B">
        <w:rPr>
          <w:rFonts w:ascii="Arial" w:hAnsi="Arial" w:cs="Arial"/>
          <w:szCs w:val="24"/>
        </w:rPr>
        <w:t>Zenssees</w:t>
      </w:r>
      <w:proofErr w:type="spellEnd"/>
      <w:r w:rsidRPr="007C017B">
        <w:rPr>
          <w:rFonts w:ascii="Arial" w:hAnsi="Arial" w:cs="Arial"/>
          <w:szCs w:val="24"/>
        </w:rPr>
        <w:t xml:space="preserve"> erleben Besucherinnen und Besucher ein Konzert, dass mehr ist als nur jodelnde Folklore. </w:t>
      </w:r>
      <w:r w:rsidRPr="007C017B">
        <w:rPr>
          <w:rFonts w:ascii="Arial" w:hAnsi="Arial" w:cs="Arial"/>
          <w:b/>
          <w:i/>
          <w:szCs w:val="24"/>
        </w:rPr>
        <w:t>Termin</w:t>
      </w:r>
      <w:r w:rsidRPr="007C017B">
        <w:rPr>
          <w:rFonts w:ascii="Arial" w:hAnsi="Arial" w:cs="Arial"/>
          <w:i/>
          <w:szCs w:val="24"/>
        </w:rPr>
        <w:t xml:space="preserve">: </w:t>
      </w:r>
      <w:r w:rsidRPr="007C017B">
        <w:rPr>
          <w:rFonts w:ascii="Arial" w:hAnsi="Arial" w:cs="Arial"/>
          <w:b/>
          <w:i/>
          <w:szCs w:val="24"/>
        </w:rPr>
        <w:t>31.12.</w:t>
      </w:r>
      <w:r w:rsidRPr="007C017B">
        <w:rPr>
          <w:rFonts w:ascii="Arial" w:hAnsi="Arial" w:cs="Arial"/>
          <w:i/>
          <w:szCs w:val="24"/>
        </w:rPr>
        <w:t>, 11 Uhr, Anmeldung erforderlich:</w:t>
      </w:r>
      <w:r w:rsidRPr="007C017B">
        <w:rPr>
          <w:rFonts w:ascii="Arial" w:hAnsi="Arial" w:cs="Arial"/>
          <w:szCs w:val="24"/>
        </w:rPr>
        <w:t xml:space="preserve"> </w:t>
      </w:r>
      <w:hyperlink r:id="rId12" w:history="1">
        <w:r w:rsidRPr="009C275F">
          <w:rPr>
            <w:rStyle w:val="Hyperlink"/>
            <w:rFonts w:ascii="Arial" w:hAnsi="Arial" w:cs="Arial"/>
            <w:i/>
            <w:szCs w:val="24"/>
          </w:rPr>
          <w:t>alphorn@sausundbraus.de</w:t>
        </w:r>
      </w:hyperlink>
      <w:r w:rsidRPr="009C275F">
        <w:rPr>
          <w:rFonts w:ascii="Arial" w:hAnsi="Arial" w:cs="Arial"/>
          <w:i/>
          <w:szCs w:val="24"/>
        </w:rPr>
        <w:t xml:space="preserve">, </w:t>
      </w:r>
      <w:hyperlink r:id="rId13" w:history="1">
        <w:r w:rsidRPr="009C275F">
          <w:rPr>
            <w:rStyle w:val="Hyperlink"/>
            <w:rFonts w:ascii="Arial" w:hAnsi="Arial" w:cs="Arial"/>
            <w:i/>
            <w:szCs w:val="24"/>
          </w:rPr>
          <w:t>www.sausundbraus.de</w:t>
        </w:r>
      </w:hyperlink>
      <w:r>
        <w:rPr>
          <w:rFonts w:ascii="Arial" w:hAnsi="Arial" w:cs="Arial"/>
          <w:szCs w:val="24"/>
        </w:rPr>
        <w:t xml:space="preserve"> </w:t>
      </w:r>
    </w:p>
    <w:p w:rsidR="007C017B" w:rsidRDefault="007C017B" w:rsidP="00074217">
      <w:pPr>
        <w:rPr>
          <w:rFonts w:ascii="Arial" w:hAnsi="Arial" w:cs="Arial"/>
          <w:szCs w:val="24"/>
        </w:rPr>
      </w:pPr>
    </w:p>
    <w:p w:rsidR="007C017B" w:rsidRPr="00074217" w:rsidRDefault="007C017B" w:rsidP="00074217">
      <w:pPr>
        <w:rPr>
          <w:rFonts w:ascii="Arial" w:hAnsi="Arial" w:cs="Arial"/>
          <w:szCs w:val="24"/>
        </w:rPr>
      </w:pPr>
      <w:r w:rsidRPr="007C017B">
        <w:rPr>
          <w:rFonts w:ascii="Arial" w:hAnsi="Arial" w:cs="Arial"/>
          <w:b/>
          <w:szCs w:val="24"/>
        </w:rPr>
        <w:t>Weitere Informationen unter:</w:t>
      </w:r>
      <w:r w:rsidRPr="007C017B">
        <w:rPr>
          <w:rFonts w:ascii="Arial" w:hAnsi="Arial" w:cs="Arial"/>
          <w:b/>
          <w:szCs w:val="24"/>
        </w:rPr>
        <w:br/>
      </w:r>
      <w:hyperlink r:id="rId14" w:history="1">
        <w:r w:rsidRPr="00C92C13">
          <w:rPr>
            <w:rStyle w:val="Hyperlink"/>
            <w:rFonts w:ascii="Arial" w:hAnsi="Arial" w:cs="Arial"/>
            <w:szCs w:val="24"/>
          </w:rPr>
          <w:t>www.reiseland-brandenburg.de</w:t>
        </w:r>
      </w:hyperlink>
      <w:r>
        <w:rPr>
          <w:rFonts w:ascii="Arial" w:hAnsi="Arial" w:cs="Arial"/>
          <w:szCs w:val="24"/>
        </w:rPr>
        <w:t xml:space="preserve"> </w:t>
      </w:r>
    </w:p>
    <w:p w:rsidR="000958DC" w:rsidRPr="000958DC" w:rsidRDefault="000958DC" w:rsidP="000958DC">
      <w:pPr>
        <w:rPr>
          <w:lang w:eastAsia="de-DE"/>
        </w:rPr>
      </w:pPr>
    </w:p>
    <w:sectPr w:rsidR="000958DC" w:rsidRPr="000958DC" w:rsidSect="000958DC">
      <w:headerReference w:type="default" r:id="rId15"/>
      <w:footerReference w:type="default" r:id="rId16"/>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17" w:rsidRDefault="00074217" w:rsidP="00976D96">
      <w:pPr>
        <w:spacing w:after="0" w:line="240" w:lineRule="auto"/>
      </w:pPr>
      <w:r>
        <w:separator/>
      </w:r>
    </w:p>
  </w:endnote>
  <w:endnote w:type="continuationSeparator" w:id="0">
    <w:p w:rsidR="00074217" w:rsidRDefault="00074217"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17" w:rsidRDefault="00074217" w:rsidP="000958DC">
    <w:pPr>
      <w:pStyle w:val="Textkrper22"/>
      <w:suppressAutoHyphens/>
      <w:rPr>
        <w:rFonts w:ascii="Arial" w:eastAsiaTheme="minorHAnsi" w:hAnsi="Arial" w:cs="Arial"/>
        <w:sz w:val="18"/>
        <w:szCs w:val="18"/>
        <w:lang w:eastAsia="en-US"/>
      </w:rPr>
    </w:pPr>
  </w:p>
  <w:p w:rsidR="00074217" w:rsidRPr="000958DC" w:rsidRDefault="00074217"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074217" w:rsidRDefault="000742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17" w:rsidRDefault="00074217" w:rsidP="00976D96">
      <w:pPr>
        <w:spacing w:after="0" w:line="240" w:lineRule="auto"/>
      </w:pPr>
      <w:r>
        <w:separator/>
      </w:r>
    </w:p>
  </w:footnote>
  <w:footnote w:type="continuationSeparator" w:id="0">
    <w:p w:rsidR="00074217" w:rsidRDefault="00074217"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217" w:rsidRDefault="00074217"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074217" w:rsidRDefault="000742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3F90"/>
    <w:rsid w:val="00074217"/>
    <w:rsid w:val="000958DC"/>
    <w:rsid w:val="000E1568"/>
    <w:rsid w:val="00153D7D"/>
    <w:rsid w:val="00170EC3"/>
    <w:rsid w:val="001C3465"/>
    <w:rsid w:val="002F1E5A"/>
    <w:rsid w:val="00371D70"/>
    <w:rsid w:val="00632A36"/>
    <w:rsid w:val="0067242D"/>
    <w:rsid w:val="007C017B"/>
    <w:rsid w:val="00976D96"/>
    <w:rsid w:val="009827F1"/>
    <w:rsid w:val="009C275F"/>
    <w:rsid w:val="00A760C3"/>
    <w:rsid w:val="00A93CD7"/>
    <w:rsid w:val="00AA2068"/>
    <w:rsid w:val="00AD40F1"/>
    <w:rsid w:val="00B03C09"/>
    <w:rsid w:val="00B210FB"/>
    <w:rsid w:val="00B85F39"/>
    <w:rsid w:val="00CB746C"/>
    <w:rsid w:val="00D70F3B"/>
    <w:rsid w:val="00EB6604"/>
    <w:rsid w:val="00F03F24"/>
    <w:rsid w:val="00F05891"/>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E471D1"/>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D70F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terzauber-brandenburg.de/brandenburger-winterzauber" TargetMode="External"/><Relationship Id="rId13" Type="http://schemas.openxmlformats.org/officeDocument/2006/relationships/hyperlink" Target="http://www.sausundbraus.d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mmerakademie-potsdam.de/potsdamer-winteroper" TargetMode="External"/><Relationship Id="rId12" Type="http://schemas.openxmlformats.org/officeDocument/2006/relationships/hyperlink" Target="mailto:alphorn@sausundbraus.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psg.de" TargetMode="External"/><Relationship Id="rId11" Type="http://schemas.openxmlformats.org/officeDocument/2006/relationships/hyperlink" Target="http://www.prenzlau.e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wittenberge.de" TargetMode="External"/><Relationship Id="rId4" Type="http://schemas.openxmlformats.org/officeDocument/2006/relationships/footnotes" Target="footnotes.xml"/><Relationship Id="rId9" Type="http://schemas.openxmlformats.org/officeDocument/2006/relationships/hyperlink" Target="http://www.wittenberge.d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B7DC2C9A.dotm</Template>
  <TotalTime>0</TotalTime>
  <Pages>2</Pages>
  <Words>818</Words>
  <Characters>5155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13</cp:revision>
  <cp:lastPrinted>2019-11-15T09:30:00Z</cp:lastPrinted>
  <dcterms:created xsi:type="dcterms:W3CDTF">2019-11-13T11:51:00Z</dcterms:created>
  <dcterms:modified xsi:type="dcterms:W3CDTF">2019-11-15T09:32:00Z</dcterms:modified>
</cp:coreProperties>
</file>