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8" w:rsidRDefault="00892C35" w:rsidP="005F0BA8">
      <w:pPr>
        <w:tabs>
          <w:tab w:val="right" w:pos="8931"/>
        </w:tabs>
        <w:spacing w:line="240" w:lineRule="atLeast"/>
        <w:ind w:left="284" w:right="283"/>
        <w:outlineLvl w:val="0"/>
        <w:rPr>
          <w:rFonts w:ascii="Georgia" w:eastAsia="Times New Roman" w:hAnsi="Georgia" w:cs="AGaramondPro-Italic"/>
          <w:iCs/>
          <w:sz w:val="20"/>
          <w:szCs w:val="20"/>
        </w:rPr>
      </w:pPr>
      <w:r>
        <w:rPr>
          <w:rFonts w:ascii="Georgia" w:eastAsia="Times New Roman" w:hAnsi="Georgia" w:cs="AGaramondPro-Italic"/>
          <w:iCs/>
          <w:sz w:val="20"/>
          <w:szCs w:val="20"/>
        </w:rPr>
        <w:t>Pressmeddelande</w:t>
      </w:r>
      <w:r w:rsidR="005F0BA8" w:rsidRPr="005F0BA8">
        <w:rPr>
          <w:rFonts w:ascii="Georgia" w:eastAsia="Times New Roman" w:hAnsi="Georgia" w:cs="AGaramondPro-Italic"/>
          <w:iCs/>
          <w:sz w:val="20"/>
          <w:szCs w:val="20"/>
        </w:rPr>
        <w:tab/>
        <w:t>2013-07-16</w:t>
      </w:r>
    </w:p>
    <w:p w:rsidR="005F0BA8" w:rsidRDefault="005F0BA8" w:rsidP="005F0BA8">
      <w:pPr>
        <w:tabs>
          <w:tab w:val="right" w:pos="8931"/>
        </w:tabs>
        <w:spacing w:line="240" w:lineRule="atLeast"/>
        <w:ind w:left="284" w:right="283"/>
        <w:outlineLvl w:val="0"/>
        <w:rPr>
          <w:rFonts w:ascii="Georgia" w:eastAsia="Times New Roman" w:hAnsi="Georgia" w:cs="AGaramondPro-Italic"/>
          <w:iCs/>
          <w:sz w:val="20"/>
          <w:szCs w:val="20"/>
        </w:rPr>
      </w:pPr>
    </w:p>
    <w:p w:rsidR="005F0BA8" w:rsidRPr="005F0BA8" w:rsidRDefault="005F0BA8" w:rsidP="005F0BA8">
      <w:pPr>
        <w:tabs>
          <w:tab w:val="right" w:pos="8931"/>
        </w:tabs>
        <w:spacing w:line="240" w:lineRule="atLeast"/>
        <w:ind w:left="284" w:right="283"/>
        <w:outlineLvl w:val="0"/>
        <w:rPr>
          <w:rFonts w:ascii="Georgia" w:eastAsia="Times New Roman" w:hAnsi="Georgia" w:cs="AGaramondPro-Italic"/>
          <w:iCs/>
          <w:sz w:val="20"/>
          <w:szCs w:val="20"/>
        </w:rPr>
      </w:pPr>
    </w:p>
    <w:p w:rsidR="00E629DE" w:rsidRPr="00892C35" w:rsidRDefault="00FA4517" w:rsidP="00FA4517">
      <w:pPr>
        <w:spacing w:line="240" w:lineRule="atLeast"/>
        <w:ind w:left="284" w:right="283"/>
        <w:outlineLvl w:val="0"/>
        <w:rPr>
          <w:rFonts w:ascii="Georgia" w:eastAsia="Times New Roman" w:hAnsi="Georgia" w:cs="AGaramondPro-Italic"/>
          <w:iCs/>
          <w:caps/>
          <w:color w:val="988F00"/>
          <w:sz w:val="30"/>
          <w:szCs w:val="30"/>
        </w:rPr>
      </w:pPr>
      <w:r w:rsidRPr="00892C35">
        <w:rPr>
          <w:rFonts w:ascii="Georgia" w:eastAsia="Times New Roman" w:hAnsi="Georgia" w:cs="AGaramondPro-Italic"/>
          <w:iCs/>
          <w:caps/>
          <w:color w:val="988F00"/>
          <w:sz w:val="30"/>
          <w:szCs w:val="30"/>
        </w:rPr>
        <w:t>Villa aske inleder samarbete med Signhildsbergs gård och producerar sin egen unika rapsolja.</w:t>
      </w:r>
    </w:p>
    <w:p w:rsidR="00FA4517" w:rsidRPr="00FA4517" w:rsidRDefault="00423EA1" w:rsidP="00FA4517">
      <w:pPr>
        <w:ind w:left="284" w:right="283"/>
        <w:rPr>
          <w:rFonts w:ascii="Georgia" w:hAnsi="Georgia"/>
          <w:b/>
        </w:rPr>
      </w:pPr>
      <w:r>
        <w:rPr>
          <w:rFonts w:ascii="Georgia" w:hAnsi="Georgia"/>
          <w:b/>
        </w:rPr>
        <w:t>Mellan Stockholm och Sigtuna ligger Villa Aske, en konferensanläggning som drivs med stor kärlek till Sverige och Italien. Nu inleder de</w:t>
      </w:r>
      <w:r w:rsidR="00FA4517" w:rsidRPr="00FA4517">
        <w:rPr>
          <w:rFonts w:ascii="Georgia" w:hAnsi="Georgia"/>
          <w:b/>
        </w:rPr>
        <w:t xml:space="preserve"> ett samarbete med sin närmaste granne, </w:t>
      </w:r>
      <w:proofErr w:type="spellStart"/>
      <w:r w:rsidR="00FA4517" w:rsidRPr="00FA4517">
        <w:rPr>
          <w:rFonts w:ascii="Georgia" w:hAnsi="Georgia"/>
          <w:b/>
        </w:rPr>
        <w:t>Signhildsbergs</w:t>
      </w:r>
      <w:proofErr w:type="spellEnd"/>
      <w:r w:rsidR="00FA4517" w:rsidRPr="00FA4517">
        <w:rPr>
          <w:rFonts w:ascii="Georgia" w:hAnsi="Georgia"/>
          <w:b/>
        </w:rPr>
        <w:t xml:space="preserve"> Gård och lantmästaren Daniel Jönsson.  Samarbetet </w:t>
      </w:r>
      <w:r w:rsidR="00FA4517">
        <w:rPr>
          <w:rFonts w:ascii="Georgia" w:hAnsi="Georgia"/>
          <w:b/>
        </w:rPr>
        <w:t>startas upp</w:t>
      </w:r>
      <w:r w:rsidR="00FA4517" w:rsidRPr="00FA4517">
        <w:rPr>
          <w:rFonts w:ascii="Georgia" w:hAnsi="Georgia"/>
          <w:b/>
        </w:rPr>
        <w:t xml:space="preserve"> med </w:t>
      </w:r>
      <w:r w:rsidR="00FA4517">
        <w:rPr>
          <w:rFonts w:ascii="Georgia" w:hAnsi="Georgia"/>
          <w:b/>
        </w:rPr>
        <w:t xml:space="preserve">en produktion av </w:t>
      </w:r>
      <w:r w:rsidR="00FA4517" w:rsidRPr="00FA4517">
        <w:rPr>
          <w:rFonts w:ascii="Georgia" w:hAnsi="Georgia"/>
          <w:b/>
        </w:rPr>
        <w:t>en unik rapsolja för Villa Aske.</w:t>
      </w:r>
    </w:p>
    <w:p w:rsidR="00FA4517" w:rsidRPr="005F0BA8" w:rsidRDefault="00FA4517" w:rsidP="001B4FA1">
      <w:pPr>
        <w:ind w:left="567" w:right="283"/>
        <w:rPr>
          <w:rFonts w:ascii="Georgia" w:hAnsi="Georgia"/>
          <w:sz w:val="20"/>
          <w:szCs w:val="20"/>
        </w:rPr>
      </w:pPr>
      <w:proofErr w:type="gramStart"/>
      <w:r w:rsidRPr="005F0BA8">
        <w:rPr>
          <w:rFonts w:ascii="Georgia" w:hAnsi="Georgia"/>
          <w:sz w:val="20"/>
          <w:szCs w:val="20"/>
        </w:rPr>
        <w:t>-</w:t>
      </w:r>
      <w:proofErr w:type="gramEnd"/>
      <w:r w:rsidRPr="005F0BA8">
        <w:rPr>
          <w:rFonts w:ascii="Georgia" w:hAnsi="Georgia"/>
          <w:sz w:val="20"/>
          <w:szCs w:val="20"/>
        </w:rPr>
        <w:t xml:space="preserve"> Att jobba med närproducerade råvaror i så stor utsträckning som möjligt är en självklarhet för oss. Men </w:t>
      </w:r>
      <w:r w:rsidR="005E66C0" w:rsidRPr="005F0BA8">
        <w:rPr>
          <w:rFonts w:ascii="Georgia" w:hAnsi="Georgia"/>
          <w:sz w:val="20"/>
          <w:szCs w:val="20"/>
        </w:rPr>
        <w:t xml:space="preserve">nu </w:t>
      </w:r>
      <w:r w:rsidRPr="005F0BA8">
        <w:rPr>
          <w:rFonts w:ascii="Georgia" w:hAnsi="Georgia"/>
          <w:sz w:val="20"/>
          <w:szCs w:val="20"/>
        </w:rPr>
        <w:t xml:space="preserve">går vi ett steg länge, säger Lennart Holm, VD på Villa Aske.  Han fortsätter: – Vårt kök jobbar under devisen </w:t>
      </w:r>
      <w:r w:rsidRPr="005F0BA8">
        <w:rPr>
          <w:rFonts w:ascii="Georgia" w:hAnsi="Georgia"/>
          <w:i/>
          <w:sz w:val="20"/>
          <w:szCs w:val="20"/>
        </w:rPr>
        <w:t>”Italiensk kärlek till svenska råvaror”</w:t>
      </w:r>
      <w:r w:rsidRPr="005F0BA8">
        <w:rPr>
          <w:rFonts w:ascii="Georgia" w:hAnsi="Georgia"/>
          <w:sz w:val="20"/>
          <w:szCs w:val="20"/>
        </w:rPr>
        <w:t xml:space="preserve"> och nu kommer vi verkligen kunna leva som vi lär och förädla arbetet runt våra matupplevels</w:t>
      </w:r>
      <w:r w:rsidR="005E66C0" w:rsidRPr="005F0BA8">
        <w:rPr>
          <w:rFonts w:ascii="Georgia" w:hAnsi="Georgia"/>
          <w:sz w:val="20"/>
          <w:szCs w:val="20"/>
        </w:rPr>
        <w:t>er med råvaror från gården.</w:t>
      </w:r>
    </w:p>
    <w:p w:rsidR="00FA4517" w:rsidRPr="005F0BA8" w:rsidRDefault="00FA4517" w:rsidP="005E66C0">
      <w:pPr>
        <w:ind w:left="284" w:right="283"/>
        <w:rPr>
          <w:rFonts w:ascii="Georgia" w:hAnsi="Georgia"/>
          <w:sz w:val="20"/>
          <w:szCs w:val="20"/>
        </w:rPr>
      </w:pPr>
      <w:r w:rsidRPr="005F0BA8">
        <w:rPr>
          <w:rFonts w:ascii="Georgia" w:hAnsi="Georgia"/>
          <w:sz w:val="20"/>
          <w:szCs w:val="20"/>
        </w:rPr>
        <w:t xml:space="preserve">Samarbetet </w:t>
      </w:r>
      <w:r w:rsidR="005E66C0" w:rsidRPr="005F0BA8">
        <w:rPr>
          <w:rFonts w:ascii="Georgia" w:hAnsi="Georgia"/>
          <w:sz w:val="20"/>
          <w:szCs w:val="20"/>
        </w:rPr>
        <w:t xml:space="preserve">kommer inte bara att resultera i att gårdens råvaror inkluderas när Villa Askes kök </w:t>
      </w:r>
      <w:r w:rsidRPr="005F0BA8">
        <w:rPr>
          <w:rFonts w:ascii="Georgia" w:hAnsi="Georgia"/>
          <w:sz w:val="20"/>
          <w:szCs w:val="20"/>
        </w:rPr>
        <w:t>skapa</w:t>
      </w:r>
      <w:r w:rsidR="005E66C0" w:rsidRPr="005F0BA8">
        <w:rPr>
          <w:rFonts w:ascii="Georgia" w:hAnsi="Georgia"/>
          <w:sz w:val="20"/>
          <w:szCs w:val="20"/>
        </w:rPr>
        <w:t>r</w:t>
      </w:r>
      <w:r w:rsidRPr="005F0BA8">
        <w:rPr>
          <w:rFonts w:ascii="Georgia" w:hAnsi="Georgia"/>
          <w:sz w:val="20"/>
          <w:szCs w:val="20"/>
        </w:rPr>
        <w:t xml:space="preserve"> sina ital</w:t>
      </w:r>
      <w:r w:rsidR="005E66C0" w:rsidRPr="005F0BA8">
        <w:rPr>
          <w:rFonts w:ascii="Georgia" w:hAnsi="Georgia"/>
          <w:sz w:val="20"/>
          <w:szCs w:val="20"/>
        </w:rPr>
        <w:t>ienskinspirerande menyer</w:t>
      </w:r>
      <w:r w:rsidRPr="005F0BA8">
        <w:rPr>
          <w:rFonts w:ascii="Georgia" w:hAnsi="Georgia"/>
          <w:sz w:val="20"/>
          <w:szCs w:val="20"/>
        </w:rPr>
        <w:t xml:space="preserve"> utan också unika produkter som kommer att säljas på plats till gäster. Detta har visat sig vara ett uppskattat inslag, då Villa Askes egen olivolja säljer som ”smör i solsken”. </w:t>
      </w:r>
      <w:r w:rsidR="005E66C0" w:rsidRPr="005F0BA8">
        <w:rPr>
          <w:rFonts w:ascii="Georgia" w:hAnsi="Georgia"/>
          <w:sz w:val="20"/>
          <w:szCs w:val="20"/>
        </w:rPr>
        <w:t xml:space="preserve">Som ett första steg </w:t>
      </w:r>
      <w:r w:rsidRPr="005F0BA8">
        <w:rPr>
          <w:rFonts w:ascii="Georgia" w:hAnsi="Georgia"/>
          <w:sz w:val="20"/>
          <w:szCs w:val="20"/>
        </w:rPr>
        <w:t>t</w:t>
      </w:r>
      <w:r w:rsidR="00550728" w:rsidRPr="005F0BA8">
        <w:rPr>
          <w:rFonts w:ascii="Georgia" w:hAnsi="Georgia"/>
          <w:sz w:val="20"/>
          <w:szCs w:val="20"/>
        </w:rPr>
        <w:t>ar de fram en ra</w:t>
      </w:r>
      <w:r w:rsidRPr="005F0BA8">
        <w:rPr>
          <w:rFonts w:ascii="Georgia" w:hAnsi="Georgia"/>
          <w:sz w:val="20"/>
          <w:szCs w:val="20"/>
        </w:rPr>
        <w:t xml:space="preserve">psolja som kommer att bli Villa Askes egen. </w:t>
      </w:r>
    </w:p>
    <w:p w:rsidR="00FA4517" w:rsidRPr="005F0BA8" w:rsidRDefault="0035769E" w:rsidP="001B4FA1">
      <w:pPr>
        <w:spacing w:after="0" w:line="288" w:lineRule="auto"/>
        <w:ind w:left="567" w:right="283"/>
        <w:rPr>
          <w:rFonts w:ascii="Georgia" w:hAnsi="Georgia"/>
          <w:sz w:val="20"/>
          <w:szCs w:val="20"/>
        </w:rPr>
      </w:pPr>
      <w:proofErr w:type="gramStart"/>
      <w:r w:rsidRPr="005F0BA8">
        <w:rPr>
          <w:rFonts w:ascii="Georgia" w:hAnsi="Georgia"/>
          <w:sz w:val="20"/>
          <w:szCs w:val="20"/>
        </w:rPr>
        <w:t>-</w:t>
      </w:r>
      <w:proofErr w:type="gramEnd"/>
      <w:r w:rsidRPr="005F0BA8">
        <w:rPr>
          <w:rFonts w:ascii="Georgia" w:hAnsi="Georgia"/>
          <w:sz w:val="20"/>
          <w:szCs w:val="20"/>
        </w:rPr>
        <w:t xml:space="preserve"> I oktober</w:t>
      </w:r>
      <w:r w:rsidR="00FA4517" w:rsidRPr="005F0BA8">
        <w:rPr>
          <w:rFonts w:ascii="Georgia" w:hAnsi="Georgia"/>
          <w:sz w:val="20"/>
          <w:szCs w:val="20"/>
        </w:rPr>
        <w:t xml:space="preserve"> 2011 inledde vi ett nära samarbete med den italiensk</w:t>
      </w:r>
      <w:r w:rsidR="00550728" w:rsidRPr="005F0BA8">
        <w:rPr>
          <w:rFonts w:ascii="Georgia" w:hAnsi="Georgia"/>
          <w:sz w:val="20"/>
          <w:szCs w:val="20"/>
        </w:rPr>
        <w:t>a</w:t>
      </w:r>
      <w:r w:rsidR="00FA4517" w:rsidRPr="005F0BA8">
        <w:rPr>
          <w:rFonts w:ascii="Georgia" w:hAnsi="Georgia"/>
          <w:sz w:val="20"/>
          <w:szCs w:val="20"/>
        </w:rPr>
        <w:t xml:space="preserve"> olivoljeproducent</w:t>
      </w:r>
      <w:r w:rsidR="00550728" w:rsidRPr="005F0BA8">
        <w:rPr>
          <w:rFonts w:ascii="Georgia" w:hAnsi="Georgia"/>
          <w:sz w:val="20"/>
          <w:szCs w:val="20"/>
        </w:rPr>
        <w:t>en</w:t>
      </w:r>
      <w:r w:rsidR="00FA4517" w:rsidRPr="005F0BA8">
        <w:rPr>
          <w:rFonts w:ascii="Georgia" w:hAnsi="Georgia"/>
          <w:sz w:val="20"/>
          <w:szCs w:val="20"/>
        </w:rPr>
        <w:t xml:space="preserve"> </w:t>
      </w:r>
      <w:proofErr w:type="spellStart"/>
      <w:r w:rsidR="00FA4517" w:rsidRPr="005F0BA8">
        <w:rPr>
          <w:rFonts w:ascii="Georgia" w:hAnsi="Georgia"/>
          <w:sz w:val="20"/>
          <w:szCs w:val="20"/>
        </w:rPr>
        <w:t>Mancino</w:t>
      </w:r>
      <w:proofErr w:type="spellEnd"/>
      <w:r w:rsidR="00FA4517" w:rsidRPr="005F0BA8">
        <w:rPr>
          <w:rFonts w:ascii="Georgia" w:hAnsi="Georgia"/>
          <w:sz w:val="20"/>
          <w:szCs w:val="20"/>
        </w:rPr>
        <w:t xml:space="preserve"> och har genom det skapat Villa</w:t>
      </w:r>
      <w:r w:rsidR="00266C79">
        <w:rPr>
          <w:rFonts w:ascii="Georgia" w:hAnsi="Georgia"/>
          <w:sz w:val="20"/>
          <w:szCs w:val="20"/>
        </w:rPr>
        <w:t xml:space="preserve"> Askes egen ekologiska olivolja, berätta</w:t>
      </w:r>
      <w:r w:rsidR="0067540E">
        <w:rPr>
          <w:rFonts w:ascii="Georgia" w:hAnsi="Georgia"/>
          <w:sz w:val="20"/>
          <w:szCs w:val="20"/>
        </w:rPr>
        <w:t>r Lennart.</w:t>
      </w:r>
      <w:r w:rsidR="00FA4517" w:rsidRPr="005F0BA8">
        <w:rPr>
          <w:rFonts w:ascii="Georgia" w:hAnsi="Georgia"/>
          <w:sz w:val="20"/>
          <w:szCs w:val="20"/>
        </w:rPr>
        <w:t xml:space="preserve"> Responsen har varit fantastisk och nu tar vi </w:t>
      </w:r>
      <w:r w:rsidR="00550728" w:rsidRPr="005F0BA8">
        <w:rPr>
          <w:rFonts w:ascii="Georgia" w:hAnsi="Georgia"/>
          <w:sz w:val="20"/>
          <w:szCs w:val="20"/>
        </w:rPr>
        <w:t xml:space="preserve">alltså även </w:t>
      </w:r>
      <w:r w:rsidR="00FA4517" w:rsidRPr="005F0BA8">
        <w:rPr>
          <w:rFonts w:ascii="Georgia" w:hAnsi="Georgia"/>
          <w:sz w:val="20"/>
          <w:szCs w:val="20"/>
        </w:rPr>
        <w:t>fram en eg</w:t>
      </w:r>
      <w:r w:rsidRPr="005F0BA8">
        <w:rPr>
          <w:rFonts w:ascii="Georgia" w:hAnsi="Georgia"/>
          <w:sz w:val="20"/>
          <w:szCs w:val="20"/>
        </w:rPr>
        <w:t xml:space="preserve">en rapsolja producerad </w:t>
      </w:r>
      <w:r w:rsidR="00FA4517" w:rsidRPr="005F0BA8">
        <w:rPr>
          <w:rFonts w:ascii="Georgia" w:hAnsi="Georgia"/>
          <w:sz w:val="20"/>
          <w:szCs w:val="20"/>
        </w:rPr>
        <w:t xml:space="preserve">i vår omedelbara närhet med rapsen från de böljande guldgula fält som omger vår italienska villa. </w:t>
      </w:r>
    </w:p>
    <w:p w:rsidR="00FA4517" w:rsidRPr="005F0BA8" w:rsidRDefault="00FA4517" w:rsidP="00FA4517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</w:p>
    <w:p w:rsidR="007F53B9" w:rsidRPr="005F0BA8" w:rsidRDefault="007F53B9" w:rsidP="005E66C0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  <w:r w:rsidRPr="005F0BA8">
        <w:rPr>
          <w:rFonts w:ascii="Georgia" w:hAnsi="Georgia"/>
          <w:sz w:val="20"/>
          <w:szCs w:val="20"/>
        </w:rPr>
        <w:t>Gården</w:t>
      </w:r>
      <w:r w:rsidR="005E66C0" w:rsidRPr="005F0BA8">
        <w:rPr>
          <w:rFonts w:ascii="Georgia" w:hAnsi="Georgia"/>
          <w:sz w:val="20"/>
          <w:szCs w:val="20"/>
        </w:rPr>
        <w:t>s huvudsakliga produktionsgren</w:t>
      </w:r>
      <w:r w:rsidRPr="005F0BA8">
        <w:rPr>
          <w:rFonts w:ascii="Georgia" w:hAnsi="Georgia"/>
          <w:sz w:val="20"/>
          <w:szCs w:val="20"/>
        </w:rPr>
        <w:t xml:space="preserve"> är spannmål och oljeväxtodling som äve</w:t>
      </w:r>
      <w:r w:rsidR="005E66C0" w:rsidRPr="005F0BA8">
        <w:rPr>
          <w:rFonts w:ascii="Georgia" w:hAnsi="Georgia"/>
          <w:sz w:val="20"/>
          <w:szCs w:val="20"/>
        </w:rPr>
        <w:t>n torkas, lagras och säljs</w:t>
      </w:r>
      <w:r w:rsidRPr="005F0BA8">
        <w:rPr>
          <w:rFonts w:ascii="Georgia" w:hAnsi="Georgia"/>
          <w:sz w:val="20"/>
          <w:szCs w:val="20"/>
        </w:rPr>
        <w:t xml:space="preserve"> till olika upphandlar</w:t>
      </w:r>
      <w:r w:rsidR="0067540E">
        <w:rPr>
          <w:rFonts w:ascii="Georgia" w:hAnsi="Georgia"/>
          <w:sz w:val="20"/>
          <w:szCs w:val="20"/>
        </w:rPr>
        <w:t>e. Under året</w:t>
      </w:r>
      <w:r w:rsidR="005E66C0" w:rsidRPr="005F0BA8">
        <w:rPr>
          <w:rFonts w:ascii="Georgia" w:hAnsi="Georgia"/>
          <w:sz w:val="20"/>
          <w:szCs w:val="20"/>
        </w:rPr>
        <w:t xml:space="preserve"> 2013 odlas 8 olika grödor. </w:t>
      </w:r>
      <w:r w:rsidRPr="005F0BA8">
        <w:rPr>
          <w:rFonts w:ascii="Georgia" w:hAnsi="Georgia"/>
          <w:sz w:val="20"/>
          <w:szCs w:val="20"/>
        </w:rPr>
        <w:t xml:space="preserve">Djurhållning är </w:t>
      </w:r>
      <w:r w:rsidR="00FA37E1">
        <w:rPr>
          <w:rFonts w:ascii="Georgia" w:hAnsi="Georgia"/>
          <w:sz w:val="20"/>
          <w:szCs w:val="20"/>
        </w:rPr>
        <w:t xml:space="preserve">idag </w:t>
      </w:r>
      <w:bookmarkStart w:id="0" w:name="_GoBack"/>
      <w:bookmarkEnd w:id="0"/>
      <w:r w:rsidRPr="005F0BA8">
        <w:rPr>
          <w:rFonts w:ascii="Georgia" w:hAnsi="Georgia"/>
          <w:sz w:val="20"/>
          <w:szCs w:val="20"/>
        </w:rPr>
        <w:t xml:space="preserve">gutefår, främst för att hålla betesmarkerna runt Aske och </w:t>
      </w:r>
      <w:proofErr w:type="spellStart"/>
      <w:r w:rsidRPr="005F0BA8">
        <w:rPr>
          <w:rFonts w:ascii="Georgia" w:hAnsi="Georgia"/>
          <w:sz w:val="20"/>
          <w:szCs w:val="20"/>
        </w:rPr>
        <w:t>Signhildsberg</w:t>
      </w:r>
      <w:proofErr w:type="spellEnd"/>
      <w:r w:rsidRPr="005F0BA8">
        <w:rPr>
          <w:rFonts w:ascii="Georgia" w:hAnsi="Georgia"/>
          <w:sz w:val="20"/>
          <w:szCs w:val="20"/>
        </w:rPr>
        <w:t xml:space="preserve"> öppna. Till hösten kommer de även ha en mindre nötkreatursbesättning av rasen Aberdeen Angus.</w:t>
      </w:r>
    </w:p>
    <w:p w:rsidR="007F53B9" w:rsidRPr="005F0BA8" w:rsidRDefault="007F53B9" w:rsidP="00FA4517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</w:p>
    <w:p w:rsidR="001B4FA1" w:rsidRDefault="00101903" w:rsidP="001B4FA1">
      <w:pPr>
        <w:spacing w:after="0" w:line="288" w:lineRule="auto"/>
        <w:ind w:left="567" w:right="283"/>
        <w:rPr>
          <w:rFonts w:ascii="Georgia" w:hAnsi="Georgia"/>
          <w:sz w:val="20"/>
          <w:szCs w:val="20"/>
        </w:rPr>
      </w:pPr>
      <w:proofErr w:type="gramStart"/>
      <w:r w:rsidRPr="005F0BA8">
        <w:rPr>
          <w:rFonts w:ascii="Georgia" w:hAnsi="Georgia"/>
          <w:sz w:val="20"/>
          <w:szCs w:val="20"/>
        </w:rPr>
        <w:t>-</w:t>
      </w:r>
      <w:proofErr w:type="gramEnd"/>
      <w:r w:rsidRPr="005F0BA8">
        <w:rPr>
          <w:rFonts w:ascii="Georgia" w:hAnsi="Georgia"/>
          <w:sz w:val="20"/>
          <w:szCs w:val="20"/>
        </w:rPr>
        <w:t xml:space="preserve"> Vi </w:t>
      </w:r>
      <w:r w:rsidR="0035769E" w:rsidRPr="005F0BA8">
        <w:rPr>
          <w:rFonts w:ascii="Georgia" w:hAnsi="Georgia"/>
          <w:sz w:val="20"/>
          <w:szCs w:val="20"/>
        </w:rPr>
        <w:t xml:space="preserve">ser verkligen </w:t>
      </w:r>
      <w:r w:rsidR="00ED75A5" w:rsidRPr="005F0BA8">
        <w:rPr>
          <w:rFonts w:ascii="Georgia" w:hAnsi="Georgia"/>
          <w:sz w:val="20"/>
          <w:szCs w:val="20"/>
        </w:rPr>
        <w:t>fr</w:t>
      </w:r>
      <w:r w:rsidR="0035769E" w:rsidRPr="005F0BA8">
        <w:rPr>
          <w:rFonts w:ascii="Georgia" w:hAnsi="Georgia"/>
          <w:sz w:val="20"/>
          <w:szCs w:val="20"/>
        </w:rPr>
        <w:t>am emot e</w:t>
      </w:r>
      <w:r w:rsidR="002A4DA9" w:rsidRPr="005F0BA8">
        <w:rPr>
          <w:rFonts w:ascii="Georgia" w:hAnsi="Georgia"/>
          <w:sz w:val="20"/>
          <w:szCs w:val="20"/>
        </w:rPr>
        <w:t>tt</w:t>
      </w:r>
      <w:r w:rsidR="0035769E" w:rsidRPr="005F0BA8">
        <w:rPr>
          <w:rFonts w:ascii="Georgia" w:hAnsi="Georgia"/>
          <w:sz w:val="20"/>
          <w:szCs w:val="20"/>
        </w:rPr>
        <w:t xml:space="preserve"> spännande </w:t>
      </w:r>
      <w:r w:rsidR="002A4DA9" w:rsidRPr="005F0BA8">
        <w:rPr>
          <w:rFonts w:ascii="Georgia" w:hAnsi="Georgia"/>
          <w:sz w:val="20"/>
          <w:szCs w:val="20"/>
        </w:rPr>
        <w:t>samarbete</w:t>
      </w:r>
      <w:r w:rsidRPr="005F0BA8">
        <w:rPr>
          <w:rFonts w:ascii="Georgia" w:hAnsi="Georgia"/>
          <w:sz w:val="20"/>
          <w:szCs w:val="20"/>
        </w:rPr>
        <w:t xml:space="preserve">. </w:t>
      </w:r>
      <w:r w:rsidR="005E66C0" w:rsidRPr="005F0BA8">
        <w:rPr>
          <w:rFonts w:ascii="Georgia" w:hAnsi="Georgia"/>
          <w:sz w:val="20"/>
          <w:szCs w:val="20"/>
        </w:rPr>
        <w:t>P</w:t>
      </w:r>
      <w:r w:rsidR="00ED75A5" w:rsidRPr="005F0BA8">
        <w:rPr>
          <w:rFonts w:ascii="Georgia" w:hAnsi="Georgia"/>
          <w:sz w:val="20"/>
          <w:szCs w:val="20"/>
        </w:rPr>
        <w:t xml:space="preserve">å Villa Aske har </w:t>
      </w:r>
      <w:r w:rsidR="0067540E">
        <w:rPr>
          <w:rFonts w:ascii="Georgia" w:hAnsi="Georgia"/>
          <w:sz w:val="20"/>
          <w:szCs w:val="20"/>
        </w:rPr>
        <w:t xml:space="preserve">vi </w:t>
      </w:r>
      <w:r w:rsidR="00ED75A5" w:rsidRPr="005F0BA8">
        <w:rPr>
          <w:rFonts w:ascii="Georgia" w:hAnsi="Georgia"/>
          <w:sz w:val="20"/>
          <w:szCs w:val="20"/>
        </w:rPr>
        <w:t xml:space="preserve">en </w:t>
      </w:r>
      <w:r w:rsidRPr="005F0BA8">
        <w:rPr>
          <w:rFonts w:ascii="Georgia" w:hAnsi="Georgia"/>
          <w:sz w:val="20"/>
          <w:szCs w:val="20"/>
        </w:rPr>
        <w:t xml:space="preserve">stor </w:t>
      </w:r>
      <w:r w:rsidR="00ED75A5" w:rsidRPr="005F0BA8">
        <w:rPr>
          <w:rFonts w:ascii="Georgia" w:hAnsi="Georgia"/>
          <w:sz w:val="20"/>
          <w:szCs w:val="20"/>
        </w:rPr>
        <w:t>förkärlek till båda Sverige och Italien och nu kan vi fören</w:t>
      </w:r>
      <w:r w:rsidR="002A4DA9" w:rsidRPr="005F0BA8">
        <w:rPr>
          <w:rFonts w:ascii="Georgia" w:hAnsi="Georgia"/>
          <w:sz w:val="20"/>
          <w:szCs w:val="20"/>
        </w:rPr>
        <w:t>a detta på bästa sätt. Det bästa</w:t>
      </w:r>
      <w:r w:rsidR="00ED75A5" w:rsidRPr="005F0BA8">
        <w:rPr>
          <w:rFonts w:ascii="Georgia" w:hAnsi="Georgia"/>
          <w:sz w:val="20"/>
          <w:szCs w:val="20"/>
        </w:rPr>
        <w:t xml:space="preserve"> </w:t>
      </w:r>
      <w:r w:rsidR="005E66C0" w:rsidRPr="005F0BA8">
        <w:rPr>
          <w:rFonts w:ascii="Georgia" w:hAnsi="Georgia"/>
          <w:sz w:val="20"/>
          <w:szCs w:val="20"/>
        </w:rPr>
        <w:t xml:space="preserve">ur två världar </w:t>
      </w:r>
      <w:r w:rsidR="001B4FA1">
        <w:rPr>
          <w:rFonts w:ascii="Georgia" w:hAnsi="Georgia"/>
          <w:sz w:val="20"/>
          <w:szCs w:val="20"/>
        </w:rPr>
        <w:t>–</w:t>
      </w:r>
      <w:r w:rsidR="005E66C0" w:rsidRPr="005F0BA8">
        <w:rPr>
          <w:rFonts w:ascii="Georgia" w:hAnsi="Georgia"/>
          <w:sz w:val="20"/>
          <w:szCs w:val="20"/>
        </w:rPr>
        <w:t xml:space="preserve"> </w:t>
      </w:r>
    </w:p>
    <w:p w:rsidR="00FA4517" w:rsidRPr="005F0BA8" w:rsidRDefault="00ED75A5" w:rsidP="001B4FA1">
      <w:pPr>
        <w:spacing w:after="0" w:line="288" w:lineRule="auto"/>
        <w:ind w:left="567" w:right="283"/>
        <w:rPr>
          <w:rFonts w:ascii="Georgia" w:hAnsi="Georgia"/>
          <w:sz w:val="20"/>
          <w:szCs w:val="20"/>
        </w:rPr>
      </w:pPr>
      <w:r w:rsidRPr="005F0BA8">
        <w:rPr>
          <w:rFonts w:ascii="Georgia" w:hAnsi="Georgia"/>
          <w:sz w:val="20"/>
          <w:szCs w:val="20"/>
        </w:rPr>
        <w:t>Villa Aske helt enkelt, avslut</w:t>
      </w:r>
      <w:r w:rsidR="00101903" w:rsidRPr="005F0BA8">
        <w:rPr>
          <w:rFonts w:ascii="Georgia" w:hAnsi="Georgia"/>
          <w:sz w:val="20"/>
          <w:szCs w:val="20"/>
        </w:rPr>
        <w:t>ar Lennart</w:t>
      </w:r>
      <w:r w:rsidR="002A4DA9" w:rsidRPr="005F0BA8">
        <w:rPr>
          <w:rFonts w:ascii="Georgia" w:hAnsi="Georgia"/>
          <w:sz w:val="20"/>
          <w:szCs w:val="20"/>
        </w:rPr>
        <w:t xml:space="preserve"> med ett stort leende</w:t>
      </w:r>
      <w:r w:rsidR="00101903" w:rsidRPr="005F0BA8">
        <w:rPr>
          <w:rFonts w:ascii="Georgia" w:hAnsi="Georgia"/>
          <w:sz w:val="20"/>
          <w:szCs w:val="20"/>
        </w:rPr>
        <w:t>.</w:t>
      </w:r>
    </w:p>
    <w:p w:rsidR="00D15E56" w:rsidRDefault="00D15E56" w:rsidP="007F53B9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</w:p>
    <w:p w:rsidR="005F0BA8" w:rsidRPr="005F0BA8" w:rsidRDefault="005F0BA8" w:rsidP="007F53B9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</w:p>
    <w:p w:rsidR="00D15E56" w:rsidRPr="005F0BA8" w:rsidRDefault="00D15E56" w:rsidP="007F53B9">
      <w:pPr>
        <w:spacing w:after="0" w:line="288" w:lineRule="auto"/>
        <w:ind w:left="284" w:right="283"/>
        <w:rPr>
          <w:rFonts w:ascii="Georgia" w:hAnsi="Georgia"/>
          <w:b/>
          <w:sz w:val="20"/>
          <w:szCs w:val="20"/>
        </w:rPr>
      </w:pPr>
      <w:r w:rsidRPr="005F0BA8">
        <w:rPr>
          <w:rFonts w:ascii="Georgia" w:hAnsi="Georgia"/>
          <w:b/>
          <w:sz w:val="20"/>
          <w:szCs w:val="20"/>
        </w:rPr>
        <w:t>Bilder:</w:t>
      </w:r>
    </w:p>
    <w:p w:rsidR="00D15E56" w:rsidRPr="005F0BA8" w:rsidRDefault="005F0BA8" w:rsidP="007F53B9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  <w:r w:rsidRPr="005F0BA8">
        <w:rPr>
          <w:rFonts w:ascii="Georgia" w:hAnsi="Georgia"/>
          <w:sz w:val="20"/>
          <w:szCs w:val="20"/>
        </w:rPr>
        <w:t>K</w:t>
      </w:r>
      <w:r>
        <w:rPr>
          <w:rFonts w:ascii="Georgia" w:hAnsi="Georgia"/>
          <w:sz w:val="20"/>
          <w:szCs w:val="20"/>
        </w:rPr>
        <w:t xml:space="preserve">ontakta Lina </w:t>
      </w:r>
      <w:proofErr w:type="spellStart"/>
      <w:r>
        <w:rPr>
          <w:rFonts w:ascii="Georgia" w:hAnsi="Georgia"/>
          <w:sz w:val="20"/>
          <w:szCs w:val="20"/>
        </w:rPr>
        <w:t>Wigh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="00BB0231">
        <w:rPr>
          <w:rFonts w:ascii="Georgia" w:hAnsi="Georgia"/>
          <w:sz w:val="20"/>
          <w:szCs w:val="20"/>
        </w:rPr>
        <w:t>070-371 58 24</w:t>
      </w:r>
    </w:p>
    <w:p w:rsidR="00D15E56" w:rsidRPr="005F0BA8" w:rsidRDefault="00D15E56" w:rsidP="007F53B9">
      <w:pPr>
        <w:spacing w:after="0" w:line="288" w:lineRule="auto"/>
        <w:ind w:left="284" w:right="283"/>
        <w:rPr>
          <w:rFonts w:ascii="Georgia" w:hAnsi="Georgia"/>
          <w:sz w:val="20"/>
          <w:szCs w:val="20"/>
        </w:rPr>
      </w:pPr>
    </w:p>
    <w:p w:rsidR="00D15E56" w:rsidRPr="005F0BA8" w:rsidRDefault="00D15E56" w:rsidP="00D15E56">
      <w:pPr>
        <w:spacing w:after="0" w:line="288" w:lineRule="auto"/>
        <w:ind w:left="284" w:right="283"/>
        <w:rPr>
          <w:rFonts w:ascii="Georgia" w:hAnsi="Georgia"/>
          <w:b/>
          <w:sz w:val="20"/>
          <w:szCs w:val="20"/>
        </w:rPr>
      </w:pPr>
      <w:r w:rsidRPr="005F0BA8">
        <w:rPr>
          <w:rFonts w:ascii="Georgia" w:hAnsi="Georgia"/>
          <w:b/>
          <w:sz w:val="20"/>
          <w:szCs w:val="20"/>
        </w:rPr>
        <w:t>Kontakt</w:t>
      </w:r>
      <w:r w:rsidR="005F0BA8" w:rsidRPr="005F0BA8">
        <w:rPr>
          <w:rFonts w:ascii="Georgia" w:hAnsi="Georgia"/>
          <w:b/>
          <w:sz w:val="20"/>
          <w:szCs w:val="20"/>
        </w:rPr>
        <w:t>information</w:t>
      </w:r>
      <w:r w:rsidRPr="005F0BA8">
        <w:rPr>
          <w:rFonts w:ascii="Georgia" w:hAnsi="Georgia"/>
          <w:b/>
          <w:sz w:val="20"/>
          <w:szCs w:val="20"/>
        </w:rPr>
        <w:t xml:space="preserve">: </w:t>
      </w:r>
    </w:p>
    <w:p w:rsidR="00D15E56" w:rsidRPr="005F0BA8" w:rsidRDefault="00D15E56" w:rsidP="005F0BA8">
      <w:pPr>
        <w:spacing w:after="0" w:line="288" w:lineRule="auto"/>
        <w:ind w:left="284" w:right="283"/>
        <w:rPr>
          <w:rFonts w:ascii="Georgia" w:hAnsi="Georgia"/>
          <w:sz w:val="20"/>
          <w:szCs w:val="20"/>
          <w:lang w:val="en-US"/>
        </w:rPr>
      </w:pPr>
      <w:proofErr w:type="spellStart"/>
      <w:r w:rsidRPr="005F0BA8">
        <w:rPr>
          <w:rFonts w:ascii="Georgia" w:hAnsi="Georgia"/>
          <w:sz w:val="20"/>
          <w:szCs w:val="20"/>
          <w:lang w:val="en-US"/>
        </w:rPr>
        <w:t>Lennart</w:t>
      </w:r>
      <w:proofErr w:type="spellEnd"/>
      <w:r w:rsidRPr="005F0BA8">
        <w:rPr>
          <w:rFonts w:ascii="Georgia" w:hAnsi="Georgia"/>
          <w:sz w:val="20"/>
          <w:szCs w:val="20"/>
          <w:lang w:val="en-US"/>
        </w:rPr>
        <w:t xml:space="preserve"> Holm</w:t>
      </w:r>
      <w:r w:rsidR="005F0BA8" w:rsidRPr="005F0BA8">
        <w:rPr>
          <w:rFonts w:ascii="Georgia" w:hAnsi="Georgia"/>
          <w:sz w:val="20"/>
          <w:szCs w:val="20"/>
          <w:lang w:val="en-US"/>
        </w:rPr>
        <w:t>, 0</w:t>
      </w:r>
      <w:r w:rsidR="005F0BA8">
        <w:rPr>
          <w:rFonts w:ascii="Georgia" w:hAnsi="Georgia"/>
          <w:sz w:val="20"/>
          <w:szCs w:val="20"/>
          <w:lang w:val="en-US"/>
        </w:rPr>
        <w:t xml:space="preserve">733-25 37 51, </w:t>
      </w:r>
      <w:hyperlink r:id="rId9" w:history="1">
        <w:r w:rsidR="005F0BA8" w:rsidRPr="005F0BA8">
          <w:rPr>
            <w:rStyle w:val="Hyperlnk"/>
            <w:rFonts w:ascii="Georgia" w:hAnsi="Georgia"/>
            <w:color w:val="auto"/>
            <w:sz w:val="20"/>
            <w:szCs w:val="20"/>
            <w:u w:val="none"/>
            <w:lang w:val="en-US"/>
          </w:rPr>
          <w:t>lennart@villaakse.se</w:t>
        </w:r>
      </w:hyperlink>
      <w:r w:rsidR="005F0BA8" w:rsidRPr="005F0BA8">
        <w:rPr>
          <w:rFonts w:ascii="Georgia" w:hAnsi="Georgia"/>
          <w:sz w:val="20"/>
          <w:szCs w:val="20"/>
          <w:lang w:val="en-US"/>
        </w:rPr>
        <w:t>, www.villaaske.se</w:t>
      </w:r>
    </w:p>
    <w:sectPr w:rsidR="00D15E56" w:rsidRPr="005F0BA8" w:rsidSect="005F0BA8">
      <w:headerReference w:type="default" r:id="rId10"/>
      <w:footerReference w:type="default" r:id="rId11"/>
      <w:type w:val="continuous"/>
      <w:pgSz w:w="11906" w:h="16838"/>
      <w:pgMar w:top="2977" w:right="1133" w:bottom="567" w:left="1418" w:header="568" w:footer="492" w:gutter="0"/>
      <w:cols w:space="3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79" w:rsidRDefault="00266C79" w:rsidP="005F68B9">
      <w:pPr>
        <w:spacing w:after="0" w:line="240" w:lineRule="auto"/>
      </w:pPr>
      <w:r>
        <w:separator/>
      </w:r>
    </w:p>
  </w:endnote>
  <w:endnote w:type="continuationSeparator" w:id="0">
    <w:p w:rsidR="00266C79" w:rsidRDefault="00266C79" w:rsidP="005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upiter Pro">
    <w:panose1 w:val="00000000000000000000"/>
    <w:charset w:val="00"/>
    <w:family w:val="modern"/>
    <w:notTrueType/>
    <w:pitch w:val="variable"/>
    <w:sig w:usb0="A00000AF" w:usb1="5000005A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79" w:rsidRDefault="00266C79" w:rsidP="00B52020">
    <w:pPr>
      <w:pStyle w:val="Sidfot"/>
      <w:tabs>
        <w:tab w:val="clear" w:pos="9026"/>
      </w:tabs>
      <w:ind w:right="28"/>
      <w:jc w:val="center"/>
    </w:pPr>
    <w:r>
      <w:rPr>
        <w:rFonts w:ascii="Adobe Garamond Pro" w:hAnsi="Adobe Garamond Pro" w:cstheme="minorHAnsi"/>
        <w:noProof/>
        <w:lang w:eastAsia="sv-SE"/>
      </w:rPr>
      <w:drawing>
        <wp:inline distT="0" distB="0" distL="0" distR="0" wp14:anchorId="37EA5097" wp14:editId="33228AEC">
          <wp:extent cx="5762625" cy="389414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illa as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4863" cy="39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79" w:rsidRDefault="00266C79" w:rsidP="005F68B9">
      <w:pPr>
        <w:spacing w:after="0" w:line="240" w:lineRule="auto"/>
      </w:pPr>
      <w:r>
        <w:separator/>
      </w:r>
    </w:p>
  </w:footnote>
  <w:footnote w:type="continuationSeparator" w:id="0">
    <w:p w:rsidR="00266C79" w:rsidRDefault="00266C79" w:rsidP="005F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6929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266C79" w:rsidRPr="00FE7DEE" w:rsidRDefault="00266C79">
        <w:pPr>
          <w:pStyle w:val="Sidhuvud"/>
          <w:jc w:val="right"/>
          <w:rPr>
            <w:rFonts w:ascii="Georgia" w:hAnsi="Georgia"/>
            <w:sz w:val="20"/>
            <w:szCs w:val="20"/>
          </w:rPr>
        </w:pPr>
        <w:r w:rsidRPr="00FE7DEE">
          <w:rPr>
            <w:rFonts w:ascii="Georgia" w:hAnsi="Georgia"/>
            <w:sz w:val="20"/>
            <w:szCs w:val="20"/>
          </w:rPr>
          <w:t xml:space="preserve">Sida </w:t>
        </w:r>
        <w:r w:rsidRPr="00FE7DEE">
          <w:rPr>
            <w:rFonts w:ascii="Georgia" w:hAnsi="Georgia"/>
            <w:sz w:val="20"/>
            <w:szCs w:val="20"/>
          </w:rPr>
          <w:fldChar w:fldCharType="begin"/>
        </w:r>
        <w:r w:rsidRPr="00FE7DEE">
          <w:rPr>
            <w:rFonts w:ascii="Georgia" w:hAnsi="Georgia"/>
            <w:sz w:val="20"/>
            <w:szCs w:val="20"/>
          </w:rPr>
          <w:instrText>PAGE   \* MERGEFORMAT</w:instrText>
        </w:r>
        <w:r w:rsidRPr="00FE7DEE">
          <w:rPr>
            <w:rFonts w:ascii="Georgia" w:hAnsi="Georgia"/>
            <w:sz w:val="20"/>
            <w:szCs w:val="20"/>
          </w:rPr>
          <w:fldChar w:fldCharType="separate"/>
        </w:r>
        <w:r w:rsidR="00FA37E1">
          <w:rPr>
            <w:rFonts w:ascii="Georgia" w:hAnsi="Georgia"/>
            <w:noProof/>
            <w:sz w:val="20"/>
            <w:szCs w:val="20"/>
          </w:rPr>
          <w:t>1</w:t>
        </w:r>
        <w:r w:rsidRPr="00FE7DEE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av 1</w:t>
        </w:r>
      </w:p>
    </w:sdtContent>
  </w:sdt>
  <w:p w:rsidR="00266C79" w:rsidRDefault="00266C79" w:rsidP="00FE7DEE">
    <w:pPr>
      <w:pStyle w:val="Sidhuvud"/>
      <w:tabs>
        <w:tab w:val="clear" w:pos="9026"/>
      </w:tabs>
      <w:ind w:left="-426"/>
      <w:jc w:val="center"/>
    </w:pPr>
  </w:p>
  <w:p w:rsidR="00266C79" w:rsidRDefault="00266C79" w:rsidP="00FE7DEE">
    <w:pPr>
      <w:pStyle w:val="Sidhuvud"/>
      <w:tabs>
        <w:tab w:val="clear" w:pos="9026"/>
      </w:tabs>
      <w:ind w:left="-426"/>
      <w:jc w:val="center"/>
    </w:pPr>
    <w:r>
      <w:rPr>
        <w:rFonts w:ascii="Jupiter Pro" w:hAnsi="Jupiter Pro"/>
        <w:noProof/>
        <w:color w:val="000000" w:themeColor="text1"/>
        <w:sz w:val="28"/>
        <w:szCs w:val="28"/>
        <w:lang w:eastAsia="sv-SE"/>
      </w:rPr>
      <w:drawing>
        <wp:inline distT="0" distB="0" distL="0" distR="0" wp14:anchorId="1BBD8479" wp14:editId="508FCE4D">
          <wp:extent cx="1557360" cy="581025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grö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360" cy="5810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52E"/>
    <w:multiLevelType w:val="hybridMultilevel"/>
    <w:tmpl w:val="740EC8EE"/>
    <w:lvl w:ilvl="0" w:tplc="AA18EA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5DC"/>
    <w:multiLevelType w:val="hybridMultilevel"/>
    <w:tmpl w:val="F5C64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830F9"/>
    <w:multiLevelType w:val="hybridMultilevel"/>
    <w:tmpl w:val="06FAF268"/>
    <w:lvl w:ilvl="0" w:tplc="AA18EA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40B4"/>
    <w:multiLevelType w:val="hybridMultilevel"/>
    <w:tmpl w:val="E92A950A"/>
    <w:lvl w:ilvl="0" w:tplc="AA18EA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1C5B"/>
    <w:multiLevelType w:val="hybridMultilevel"/>
    <w:tmpl w:val="1F903178"/>
    <w:lvl w:ilvl="0" w:tplc="AA18EA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253A"/>
    <w:multiLevelType w:val="hybridMultilevel"/>
    <w:tmpl w:val="AB7C3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180A"/>
    <w:multiLevelType w:val="hybridMultilevel"/>
    <w:tmpl w:val="EF5C2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6"/>
    <w:rsid w:val="00027A48"/>
    <w:rsid w:val="0004375C"/>
    <w:rsid w:val="00045B05"/>
    <w:rsid w:val="00073AC8"/>
    <w:rsid w:val="00090867"/>
    <w:rsid w:val="000A1765"/>
    <w:rsid w:val="000B7B58"/>
    <w:rsid w:val="000D7A57"/>
    <w:rsid w:val="000F4DBF"/>
    <w:rsid w:val="00101903"/>
    <w:rsid w:val="0010243D"/>
    <w:rsid w:val="00113716"/>
    <w:rsid w:val="0011694D"/>
    <w:rsid w:val="00127130"/>
    <w:rsid w:val="00143397"/>
    <w:rsid w:val="0014637F"/>
    <w:rsid w:val="00161E4B"/>
    <w:rsid w:val="001913A9"/>
    <w:rsid w:val="001B4FA1"/>
    <w:rsid w:val="002028CA"/>
    <w:rsid w:val="00214A19"/>
    <w:rsid w:val="002174D5"/>
    <w:rsid w:val="0024145D"/>
    <w:rsid w:val="00244490"/>
    <w:rsid w:val="0025652F"/>
    <w:rsid w:val="00266C79"/>
    <w:rsid w:val="00285741"/>
    <w:rsid w:val="002A4DA9"/>
    <w:rsid w:val="002B0D51"/>
    <w:rsid w:val="002C54D7"/>
    <w:rsid w:val="002D06F2"/>
    <w:rsid w:val="002D40DF"/>
    <w:rsid w:val="002D4150"/>
    <w:rsid w:val="002E5A21"/>
    <w:rsid w:val="00331734"/>
    <w:rsid w:val="00347AB6"/>
    <w:rsid w:val="00355CE3"/>
    <w:rsid w:val="0035769E"/>
    <w:rsid w:val="003A0206"/>
    <w:rsid w:val="003C0990"/>
    <w:rsid w:val="003C6019"/>
    <w:rsid w:val="003D00C7"/>
    <w:rsid w:val="003E4F47"/>
    <w:rsid w:val="004048DC"/>
    <w:rsid w:val="004119FB"/>
    <w:rsid w:val="00420586"/>
    <w:rsid w:val="004229F9"/>
    <w:rsid w:val="00423EA1"/>
    <w:rsid w:val="00425C25"/>
    <w:rsid w:val="00434F51"/>
    <w:rsid w:val="00445B5B"/>
    <w:rsid w:val="004849D0"/>
    <w:rsid w:val="004A44AC"/>
    <w:rsid w:val="004A458D"/>
    <w:rsid w:val="004A5559"/>
    <w:rsid w:val="004D01A5"/>
    <w:rsid w:val="004E407E"/>
    <w:rsid w:val="004F3C14"/>
    <w:rsid w:val="0050674E"/>
    <w:rsid w:val="00545691"/>
    <w:rsid w:val="00546AD3"/>
    <w:rsid w:val="00550728"/>
    <w:rsid w:val="00553EC7"/>
    <w:rsid w:val="005A45EA"/>
    <w:rsid w:val="005A5EA8"/>
    <w:rsid w:val="005E66C0"/>
    <w:rsid w:val="005F0BA8"/>
    <w:rsid w:val="005F68B9"/>
    <w:rsid w:val="006223A9"/>
    <w:rsid w:val="00674D45"/>
    <w:rsid w:val="0067540E"/>
    <w:rsid w:val="00680BC2"/>
    <w:rsid w:val="006E1B90"/>
    <w:rsid w:val="006F16BC"/>
    <w:rsid w:val="00723109"/>
    <w:rsid w:val="007362EE"/>
    <w:rsid w:val="00742F30"/>
    <w:rsid w:val="007535B1"/>
    <w:rsid w:val="0079763D"/>
    <w:rsid w:val="007B62EC"/>
    <w:rsid w:val="007F53B9"/>
    <w:rsid w:val="0082647F"/>
    <w:rsid w:val="00842AC5"/>
    <w:rsid w:val="008647B4"/>
    <w:rsid w:val="00870383"/>
    <w:rsid w:val="00875F34"/>
    <w:rsid w:val="00892C35"/>
    <w:rsid w:val="008A0CC3"/>
    <w:rsid w:val="008A5778"/>
    <w:rsid w:val="008E3549"/>
    <w:rsid w:val="008E3EF3"/>
    <w:rsid w:val="00902CF7"/>
    <w:rsid w:val="009256EF"/>
    <w:rsid w:val="00931AD3"/>
    <w:rsid w:val="009351EB"/>
    <w:rsid w:val="00956F94"/>
    <w:rsid w:val="00991F6D"/>
    <w:rsid w:val="009A15F4"/>
    <w:rsid w:val="009B25F6"/>
    <w:rsid w:val="009C3188"/>
    <w:rsid w:val="009C62BA"/>
    <w:rsid w:val="009F6CA0"/>
    <w:rsid w:val="00A00E1E"/>
    <w:rsid w:val="00A030F4"/>
    <w:rsid w:val="00A039F2"/>
    <w:rsid w:val="00A333C6"/>
    <w:rsid w:val="00A33C97"/>
    <w:rsid w:val="00A5284A"/>
    <w:rsid w:val="00A670F5"/>
    <w:rsid w:val="00A90104"/>
    <w:rsid w:val="00A9555E"/>
    <w:rsid w:val="00AB4BF1"/>
    <w:rsid w:val="00AC7B6E"/>
    <w:rsid w:val="00AD502F"/>
    <w:rsid w:val="00AF540B"/>
    <w:rsid w:val="00B00481"/>
    <w:rsid w:val="00B117DC"/>
    <w:rsid w:val="00B377CE"/>
    <w:rsid w:val="00B52020"/>
    <w:rsid w:val="00B5752B"/>
    <w:rsid w:val="00BB0231"/>
    <w:rsid w:val="00BC654D"/>
    <w:rsid w:val="00BE0F93"/>
    <w:rsid w:val="00BE2DF1"/>
    <w:rsid w:val="00BE4107"/>
    <w:rsid w:val="00BE5C20"/>
    <w:rsid w:val="00C0729F"/>
    <w:rsid w:val="00C33FB7"/>
    <w:rsid w:val="00C53238"/>
    <w:rsid w:val="00C64656"/>
    <w:rsid w:val="00C840E5"/>
    <w:rsid w:val="00C925C9"/>
    <w:rsid w:val="00C94D74"/>
    <w:rsid w:val="00CB34F6"/>
    <w:rsid w:val="00CD3FE7"/>
    <w:rsid w:val="00CD6051"/>
    <w:rsid w:val="00CF16E4"/>
    <w:rsid w:val="00CF468B"/>
    <w:rsid w:val="00D15E56"/>
    <w:rsid w:val="00D827B0"/>
    <w:rsid w:val="00D939C1"/>
    <w:rsid w:val="00DB52BF"/>
    <w:rsid w:val="00DB72B5"/>
    <w:rsid w:val="00DF0F66"/>
    <w:rsid w:val="00E364DC"/>
    <w:rsid w:val="00E54892"/>
    <w:rsid w:val="00E61447"/>
    <w:rsid w:val="00E629DE"/>
    <w:rsid w:val="00E73867"/>
    <w:rsid w:val="00E8663F"/>
    <w:rsid w:val="00E918CB"/>
    <w:rsid w:val="00EB0236"/>
    <w:rsid w:val="00EB3330"/>
    <w:rsid w:val="00EB4279"/>
    <w:rsid w:val="00ED75A5"/>
    <w:rsid w:val="00EF6CA2"/>
    <w:rsid w:val="00F05E2B"/>
    <w:rsid w:val="00F05EE0"/>
    <w:rsid w:val="00FA37E1"/>
    <w:rsid w:val="00FA4517"/>
    <w:rsid w:val="00FE05A6"/>
    <w:rsid w:val="00FE304C"/>
    <w:rsid w:val="00FE47EB"/>
    <w:rsid w:val="00FE7DEE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68B9"/>
  </w:style>
  <w:style w:type="paragraph" w:styleId="Sidfot">
    <w:name w:val="footer"/>
    <w:basedOn w:val="Normal"/>
    <w:link w:val="SidfotChar"/>
    <w:uiPriority w:val="99"/>
    <w:unhideWhenUsed/>
    <w:rsid w:val="005F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68B9"/>
  </w:style>
  <w:style w:type="paragraph" w:styleId="Ballongtext">
    <w:name w:val="Balloon Text"/>
    <w:basedOn w:val="Normal"/>
    <w:link w:val="BallongtextChar"/>
    <w:uiPriority w:val="99"/>
    <w:semiHidden/>
    <w:unhideWhenUsed/>
    <w:rsid w:val="005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8B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F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1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68B9"/>
  </w:style>
  <w:style w:type="paragraph" w:styleId="Sidfot">
    <w:name w:val="footer"/>
    <w:basedOn w:val="Normal"/>
    <w:link w:val="SidfotChar"/>
    <w:uiPriority w:val="99"/>
    <w:unhideWhenUsed/>
    <w:rsid w:val="005F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68B9"/>
  </w:style>
  <w:style w:type="paragraph" w:styleId="Ballongtext">
    <w:name w:val="Balloon Text"/>
    <w:basedOn w:val="Normal"/>
    <w:link w:val="BallongtextChar"/>
    <w:uiPriority w:val="99"/>
    <w:semiHidden/>
    <w:unhideWhenUsed/>
    <w:rsid w:val="005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8B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F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1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nart@villaaks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CAAC-8422-43A9-AB5C-DD9D498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Westman</dc:creator>
  <cp:lastModifiedBy>Lina Wigh</cp:lastModifiedBy>
  <cp:revision>4</cp:revision>
  <cp:lastPrinted>2013-07-15T11:36:00Z</cp:lastPrinted>
  <dcterms:created xsi:type="dcterms:W3CDTF">2013-07-15T11:35:00Z</dcterms:created>
  <dcterms:modified xsi:type="dcterms:W3CDTF">2013-07-15T11:39:00Z</dcterms:modified>
</cp:coreProperties>
</file>