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188A30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75858" w:rsidRPr="00375858">
        <w:rPr>
          <w:rFonts w:ascii="Be Vietnam Pro" w:hAnsi="Be Vietnam Pro" w:cs="Arial"/>
          <w:b/>
          <w:sz w:val="28"/>
          <w:szCs w:val="28"/>
        </w:rPr>
        <w:t>Oktober</w:t>
      </w:r>
      <w:r w:rsidRPr="00375858">
        <w:rPr>
          <w:rFonts w:ascii="Be Vietnam Pro" w:hAnsi="Be Vietnam Pro" w:cs="Arial"/>
          <w:b/>
          <w:sz w:val="28"/>
          <w:szCs w:val="28"/>
        </w:rPr>
        <w:t xml:space="preserve"> </w:t>
      </w:r>
      <w:r w:rsidRPr="00EB331B">
        <w:rPr>
          <w:rFonts w:ascii="Be Vietnam Pro" w:hAnsi="Be Vietnam Pro" w:cs="Arial"/>
          <w:b/>
          <w:sz w:val="28"/>
          <w:szCs w:val="28"/>
        </w:rPr>
        <w:t>202</w:t>
      </w:r>
      <w:r w:rsidR="00375858">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36C65AAD" w:rsidR="00334362" w:rsidRPr="00EB331B" w:rsidRDefault="00173BA8">
      <w:pPr>
        <w:rPr>
          <w:rFonts w:ascii="Be Vietnam Pro" w:hAnsi="Be Vietnam Pro" w:cs="Arial"/>
          <w:b/>
          <w:sz w:val="28"/>
          <w:szCs w:val="28"/>
        </w:rPr>
      </w:pPr>
      <w:r>
        <w:rPr>
          <w:rFonts w:ascii="Be Vietnam Pro" w:hAnsi="Be Vietnam Pro" w:cs="Arial"/>
          <w:b/>
          <w:sz w:val="28"/>
          <w:szCs w:val="28"/>
        </w:rPr>
        <w:t>Ferien</w:t>
      </w:r>
      <w:r w:rsidR="002627B1">
        <w:rPr>
          <w:rFonts w:ascii="Be Vietnam Pro" w:hAnsi="Be Vietnam Pro" w:cs="Arial"/>
          <w:b/>
          <w:sz w:val="28"/>
          <w:szCs w:val="28"/>
        </w:rPr>
        <w:t>zeit ist Ausstellungszeit</w:t>
      </w:r>
    </w:p>
    <w:p w14:paraId="576C5CD2" w14:textId="43C1C34A" w:rsidR="006B3495" w:rsidRPr="009C249D" w:rsidRDefault="00B41FE2" w:rsidP="00E91241">
      <w:pPr>
        <w:rPr>
          <w:rFonts w:ascii="Be Vietnam Pro" w:hAnsi="Be Vietnam Pro" w:cs="Arial"/>
          <w:b/>
          <w:sz w:val="24"/>
          <w:szCs w:val="24"/>
        </w:rPr>
      </w:pPr>
      <w:r>
        <w:rPr>
          <w:rFonts w:ascii="Be Vietnam Pro" w:hAnsi="Be Vietnam Pro" w:cs="Arial"/>
          <w:b/>
          <w:sz w:val="24"/>
          <w:szCs w:val="24"/>
        </w:rPr>
        <w:t>Eine Auswahl aktuell</w:t>
      </w:r>
      <w:r w:rsidR="00B83CDC">
        <w:rPr>
          <w:rFonts w:ascii="Be Vietnam Pro" w:hAnsi="Be Vietnam Pro" w:cs="Arial"/>
          <w:b/>
          <w:sz w:val="24"/>
          <w:szCs w:val="24"/>
        </w:rPr>
        <w:t xml:space="preserve"> lauf</w:t>
      </w:r>
      <w:r>
        <w:rPr>
          <w:rFonts w:ascii="Be Vietnam Pro" w:hAnsi="Be Vietnam Pro" w:cs="Arial"/>
          <w:b/>
          <w:sz w:val="24"/>
          <w:szCs w:val="24"/>
        </w:rPr>
        <w:t>en</w:t>
      </w:r>
      <w:r w:rsidR="00B83CDC">
        <w:rPr>
          <w:rFonts w:ascii="Be Vietnam Pro" w:hAnsi="Be Vietnam Pro" w:cs="Arial"/>
          <w:b/>
          <w:sz w:val="24"/>
          <w:szCs w:val="24"/>
        </w:rPr>
        <w:t>de</w:t>
      </w:r>
      <w:r w:rsidR="00560369">
        <w:rPr>
          <w:rFonts w:ascii="Be Vietnam Pro" w:hAnsi="Be Vietnam Pro" w:cs="Arial"/>
          <w:b/>
          <w:sz w:val="24"/>
          <w:szCs w:val="24"/>
        </w:rPr>
        <w:t>r</w:t>
      </w:r>
      <w:r>
        <w:rPr>
          <w:rFonts w:ascii="Be Vietnam Pro" w:hAnsi="Be Vietnam Pro" w:cs="Arial"/>
          <w:b/>
          <w:sz w:val="24"/>
          <w:szCs w:val="24"/>
        </w:rPr>
        <w:t xml:space="preserve"> Ausstellungen im Land / </w:t>
      </w:r>
      <w:r>
        <w:rPr>
          <w:rFonts w:ascii="Be Vietnam Pro" w:hAnsi="Be Vietnam Pro" w:cs="Arial"/>
          <w:b/>
          <w:sz w:val="24"/>
          <w:szCs w:val="24"/>
        </w:rPr>
        <w:br/>
      </w:r>
      <w:r w:rsidR="00AE3D92">
        <w:rPr>
          <w:rFonts w:ascii="Be Vietnam Pro" w:hAnsi="Be Vietnam Pro" w:cs="Arial"/>
          <w:b/>
          <w:sz w:val="24"/>
          <w:szCs w:val="24"/>
        </w:rPr>
        <w:t>Museen in Brandenburg</w:t>
      </w:r>
      <w:r w:rsidR="009C249D">
        <w:rPr>
          <w:rFonts w:ascii="Be Vietnam Pro" w:hAnsi="Be Vietnam Pro" w:cs="Arial"/>
          <w:b/>
          <w:sz w:val="24"/>
          <w:szCs w:val="24"/>
        </w:rPr>
        <w:t xml:space="preserve"> </w:t>
      </w:r>
      <w:r w:rsidR="00AE3D92">
        <w:rPr>
          <w:rFonts w:ascii="Be Vietnam Pro" w:hAnsi="Be Vietnam Pro" w:cs="Arial"/>
          <w:b/>
          <w:sz w:val="24"/>
          <w:szCs w:val="24"/>
        </w:rPr>
        <w:t>mit neuen barrierefreien Angeboten</w:t>
      </w:r>
    </w:p>
    <w:p w14:paraId="4AC7300B" w14:textId="1420C449" w:rsidR="009C249D" w:rsidRDefault="00B41FE2"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Die Tage werden kürzer </w:t>
      </w:r>
      <w:r w:rsidR="00173BA8">
        <w:rPr>
          <w:rFonts w:ascii="Be Vietnam Pro" w:eastAsia="Times New Roman" w:hAnsi="Be Vietnam Pro" w:cs="Arial"/>
          <w:b/>
          <w:bCs/>
          <w:lang w:eastAsia="de-DE"/>
        </w:rPr>
        <w:t>–</w:t>
      </w:r>
      <w:r>
        <w:rPr>
          <w:rFonts w:ascii="Be Vietnam Pro" w:eastAsia="Times New Roman" w:hAnsi="Be Vietnam Pro" w:cs="Arial"/>
          <w:b/>
          <w:bCs/>
          <w:lang w:eastAsia="de-DE"/>
        </w:rPr>
        <w:t xml:space="preserve"> die Sonne lässt sich </w:t>
      </w:r>
      <w:r w:rsidR="00173BA8">
        <w:rPr>
          <w:rFonts w:ascii="Be Vietnam Pro" w:eastAsia="Times New Roman" w:hAnsi="Be Vietnam Pro" w:cs="Arial"/>
          <w:b/>
          <w:bCs/>
          <w:lang w:eastAsia="de-DE"/>
        </w:rPr>
        <w:t xml:space="preserve">immer </w:t>
      </w:r>
      <w:r>
        <w:rPr>
          <w:rFonts w:ascii="Be Vietnam Pro" w:eastAsia="Times New Roman" w:hAnsi="Be Vietnam Pro" w:cs="Arial"/>
          <w:b/>
          <w:bCs/>
          <w:lang w:eastAsia="de-DE"/>
        </w:rPr>
        <w:t xml:space="preserve">weniger blicken. </w:t>
      </w:r>
      <w:r w:rsidR="00173BA8">
        <w:rPr>
          <w:rFonts w:ascii="Be Vietnam Pro" w:eastAsia="Times New Roman" w:hAnsi="Be Vietnam Pro" w:cs="Arial"/>
          <w:b/>
          <w:bCs/>
          <w:lang w:eastAsia="de-DE"/>
        </w:rPr>
        <w:t xml:space="preserve">Und </w:t>
      </w:r>
      <w:r w:rsidR="00494268">
        <w:rPr>
          <w:rFonts w:ascii="Be Vietnam Pro" w:eastAsia="Times New Roman" w:hAnsi="Be Vietnam Pro" w:cs="Arial"/>
          <w:b/>
          <w:bCs/>
          <w:lang w:eastAsia="de-DE"/>
        </w:rPr>
        <w:t xml:space="preserve">es sind </w:t>
      </w:r>
      <w:r w:rsidR="00173BA8">
        <w:rPr>
          <w:rFonts w:ascii="Be Vietnam Pro" w:eastAsia="Times New Roman" w:hAnsi="Be Vietnam Pro" w:cs="Arial"/>
          <w:b/>
          <w:bCs/>
          <w:lang w:eastAsia="de-DE"/>
        </w:rPr>
        <w:t xml:space="preserve"> Herbstferien</w:t>
      </w:r>
      <w:r w:rsidR="00494268">
        <w:rPr>
          <w:rFonts w:ascii="Be Vietnam Pro" w:eastAsia="Times New Roman" w:hAnsi="Be Vietnam Pro" w:cs="Arial"/>
          <w:b/>
          <w:bCs/>
          <w:lang w:eastAsia="de-DE"/>
        </w:rPr>
        <w:t xml:space="preserve">. </w:t>
      </w:r>
      <w:r>
        <w:rPr>
          <w:rFonts w:ascii="Be Vietnam Pro" w:eastAsia="Times New Roman" w:hAnsi="Be Vietnam Pro" w:cs="Arial"/>
          <w:b/>
          <w:bCs/>
          <w:lang w:eastAsia="de-DE"/>
        </w:rPr>
        <w:t>Das ist eine gute Gelegenheit, mal wieder ins Museum zu gehen. Wir haben eine kleine</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Auswahl an Ausstellungen zusammengestellt, die aktuell zu sehen </w:t>
      </w:r>
      <w:r w:rsidR="00173BA8">
        <w:rPr>
          <w:rFonts w:ascii="Be Vietnam Pro" w:eastAsia="Times New Roman" w:hAnsi="Be Vietnam Pro" w:cs="Arial"/>
          <w:b/>
          <w:bCs/>
          <w:lang w:eastAsia="de-DE"/>
        </w:rPr>
        <w:t>sind oder demnächst starten werden</w:t>
      </w:r>
      <w:r>
        <w:rPr>
          <w:rFonts w:ascii="Be Vietnam Pro" w:eastAsia="Times New Roman" w:hAnsi="Be Vietnam Pro" w:cs="Arial"/>
          <w:b/>
          <w:bCs/>
          <w:lang w:eastAsia="de-DE"/>
        </w:rPr>
        <w:t>. Darüber hinaus gibt es immer mehr barrierefreie Angebote in Brandenburgs Museen.</w:t>
      </w:r>
    </w:p>
    <w:p w14:paraId="63F768BA" w14:textId="32BA376B" w:rsidR="009C249D" w:rsidRDefault="00360D76" w:rsidP="001C01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60D76">
        <w:rPr>
          <w:rFonts w:ascii="Be Vietnam Pro" w:eastAsia="Times New Roman" w:hAnsi="Be Vietnam Pro" w:cs="Arial"/>
          <w:b/>
          <w:bCs/>
          <w:lang w:eastAsia="de-DE"/>
        </w:rPr>
        <w:t>Wolfgang Joop im Kunstraum</w:t>
      </w:r>
      <w:r w:rsidRPr="00360D76">
        <w:rPr>
          <w:rFonts w:ascii="Be Vietnam Pro" w:eastAsia="Times New Roman" w:hAnsi="Be Vietnam Pro" w:cs="Arial"/>
          <w:b/>
          <w:bCs/>
          <w:lang w:eastAsia="de-DE"/>
        </w:rPr>
        <w:br/>
      </w:r>
      <w:r w:rsidRPr="00360D76">
        <w:rPr>
          <w:rFonts w:ascii="Be Vietnam Pro" w:eastAsia="Times New Roman" w:hAnsi="Be Vietnam Pro" w:cs="Arial"/>
          <w:lang w:eastAsia="de-DE"/>
        </w:rPr>
        <w:t xml:space="preserve">Der Kunstraum Potsdam widmet dem international bekannten Künstler und Designer Wolfgang Joop eine große Retrospektive. Auf 450 </w:t>
      </w:r>
      <w:r w:rsidR="00D659F8">
        <w:rPr>
          <w:rFonts w:ascii="Be Vietnam Pro" w:eastAsia="Times New Roman" w:hAnsi="Be Vietnam Pro" w:cs="Arial"/>
          <w:lang w:eastAsia="de-DE"/>
        </w:rPr>
        <w:t>Quadratmeter</w:t>
      </w:r>
      <w:r w:rsidRPr="00360D76">
        <w:rPr>
          <w:rFonts w:ascii="Be Vietnam Pro" w:eastAsia="Times New Roman" w:hAnsi="Be Vietnam Pro" w:cs="Arial"/>
          <w:lang w:eastAsia="de-DE"/>
        </w:rPr>
        <w:t xml:space="preserve"> Ausstellungsfläche werden anhand von sechs Themenbereichen das Werk und Leben des gebürtigen Potsdamers präsentiert – facettenreich, persönlich und in bislang nie gezeigter Form.</w:t>
      </w:r>
      <w:r w:rsidRPr="00360D76">
        <w:t xml:space="preserve"> </w:t>
      </w:r>
      <w:r w:rsidRPr="00360D76">
        <w:rPr>
          <w:rFonts w:ascii="Be Vietnam Pro" w:eastAsia="Times New Roman" w:hAnsi="Be Vietnam Pro" w:cs="Arial"/>
          <w:lang w:eastAsia="de-DE"/>
        </w:rPr>
        <w:t>Zeichnungen, Gemälde, Skulpturen, Modedesigns und Fotografien zeigen die außergewöhnliche Vielseitigkeit Wolfgang Joops. Originale Exponate und digitale Objekte veranschaulichen seine internationale Karriere und eröffnen neue Perspektiven auf sein Lebenswerk.</w:t>
      </w:r>
      <w:r>
        <w:rPr>
          <w:rFonts w:ascii="Be Vietnam Pro" w:eastAsia="Times New Roman" w:hAnsi="Be Vietnam Pro" w:cs="Arial"/>
          <w:lang w:eastAsia="de-DE"/>
        </w:rPr>
        <w:br/>
      </w:r>
      <w:r w:rsidRPr="00D659F8">
        <w:rPr>
          <w:rFonts w:ascii="Be Vietnam Pro" w:eastAsia="Times New Roman" w:hAnsi="Be Vietnam Pro" w:cs="Arial"/>
          <w:i/>
          <w:iCs/>
          <w:lang w:eastAsia="de-DE"/>
        </w:rPr>
        <w:t>Kunstraum Potsdam</w:t>
      </w:r>
      <w:r w:rsidR="001C01BB" w:rsidRPr="00D659F8">
        <w:rPr>
          <w:rFonts w:ascii="Be Vietnam Pro" w:eastAsia="Times New Roman" w:hAnsi="Be Vietnam Pro" w:cs="Arial"/>
          <w:i/>
          <w:iCs/>
          <w:lang w:eastAsia="de-DE"/>
        </w:rPr>
        <w:t xml:space="preserve"> (bis </w:t>
      </w:r>
      <w:r w:rsidR="001C01BB" w:rsidRPr="00D659F8">
        <w:rPr>
          <w:rFonts w:ascii="Be Vietnam Pro" w:eastAsia="Times New Roman" w:hAnsi="Be Vietnam Pro" w:cs="Arial"/>
          <w:b/>
          <w:bCs/>
          <w:i/>
          <w:iCs/>
          <w:lang w:eastAsia="de-DE"/>
        </w:rPr>
        <w:t>18. November 2025</w:t>
      </w:r>
      <w:r w:rsidR="001C01BB" w:rsidRPr="00D659F8">
        <w:rPr>
          <w:rFonts w:ascii="Be Vietnam Pro" w:eastAsia="Times New Roman" w:hAnsi="Be Vietnam Pro" w:cs="Arial"/>
          <w:i/>
          <w:iCs/>
          <w:lang w:eastAsia="de-DE"/>
        </w:rPr>
        <w:t>)</w:t>
      </w:r>
      <w:r w:rsidRPr="00D659F8">
        <w:rPr>
          <w:rFonts w:ascii="Be Vietnam Pro" w:eastAsia="Times New Roman" w:hAnsi="Be Vietnam Pro" w:cs="Arial"/>
          <w:i/>
          <w:iCs/>
          <w:lang w:eastAsia="de-DE"/>
        </w:rPr>
        <w:t xml:space="preserve">, </w:t>
      </w:r>
      <w:r w:rsidR="001C01BB" w:rsidRPr="00D659F8">
        <w:rPr>
          <w:rFonts w:ascii="Be Vietnam Pro" w:eastAsia="Times New Roman" w:hAnsi="Be Vietnam Pro" w:cs="Arial"/>
          <w:i/>
          <w:iCs/>
          <w:lang w:eastAsia="de-DE"/>
        </w:rPr>
        <w:t xml:space="preserve">Schiffbauergasse 4d, </w:t>
      </w:r>
      <w:r w:rsidR="00D659F8" w:rsidRPr="00D659F8">
        <w:rPr>
          <w:rFonts w:ascii="Be Vietnam Pro" w:eastAsia="Times New Roman" w:hAnsi="Be Vietnam Pro" w:cs="Arial"/>
          <w:i/>
          <w:iCs/>
          <w:lang w:eastAsia="de-DE"/>
        </w:rPr>
        <w:br/>
      </w:r>
      <w:r w:rsidR="001C01BB" w:rsidRPr="00D659F8">
        <w:rPr>
          <w:rFonts w:ascii="Be Vietnam Pro" w:eastAsia="Times New Roman" w:hAnsi="Be Vietnam Pro" w:cs="Arial"/>
          <w:i/>
          <w:iCs/>
          <w:lang w:eastAsia="de-DE"/>
        </w:rPr>
        <w:t>14467 Potsdam, weitere Informationen:</w:t>
      </w:r>
      <w:r w:rsidR="001C01BB">
        <w:rPr>
          <w:rFonts w:ascii="Be Vietnam Pro" w:eastAsia="Times New Roman" w:hAnsi="Be Vietnam Pro" w:cs="Arial"/>
          <w:lang w:eastAsia="de-DE"/>
        </w:rPr>
        <w:t xml:space="preserve"> </w:t>
      </w:r>
      <w:hyperlink r:id="rId6" w:history="1">
        <w:r w:rsidR="00D659F8" w:rsidRPr="00253411">
          <w:rPr>
            <w:rStyle w:val="Hyperlink"/>
            <w:rFonts w:ascii="Be Vietnam Pro" w:eastAsia="Times New Roman" w:hAnsi="Be Vietnam Pro" w:cs="Arial"/>
            <w:lang w:eastAsia="de-DE"/>
          </w:rPr>
          <w:t>https://kunstraumpotsdam.de</w:t>
        </w:r>
      </w:hyperlink>
      <w:r w:rsidR="00D659F8">
        <w:rPr>
          <w:rFonts w:ascii="Be Vietnam Pro" w:eastAsia="Times New Roman" w:hAnsi="Be Vietnam Pro" w:cs="Arial"/>
          <w:lang w:eastAsia="de-DE"/>
        </w:rPr>
        <w:t xml:space="preserve"> </w:t>
      </w:r>
      <w:r w:rsidR="001C01BB">
        <w:rPr>
          <w:rFonts w:ascii="Be Vietnam Pro" w:eastAsia="Times New Roman" w:hAnsi="Be Vietnam Pro" w:cs="Arial"/>
          <w:lang w:eastAsia="de-DE"/>
        </w:rPr>
        <w:t xml:space="preserve"> </w:t>
      </w:r>
    </w:p>
    <w:p w14:paraId="43BB6F93" w14:textId="31ED1DFA" w:rsidR="00560369" w:rsidRDefault="00560369" w:rsidP="0056036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64446">
        <w:rPr>
          <w:rFonts w:ascii="Be Vietnam Pro" w:eastAsia="Times New Roman" w:hAnsi="Be Vietnam Pro" w:cs="Arial"/>
          <w:b/>
          <w:bCs/>
          <w:lang w:eastAsia="de-DE"/>
        </w:rPr>
        <w:t>Märchenhaft: 80 Jahre DEFA-Filmgeschichte</w:t>
      </w:r>
      <w:r>
        <w:rPr>
          <w:rFonts w:ascii="Be Vietnam Pro" w:eastAsia="Times New Roman" w:hAnsi="Be Vietnam Pro" w:cs="Arial"/>
          <w:b/>
          <w:bCs/>
          <w:lang w:eastAsia="de-DE"/>
        </w:rPr>
        <w:t xml:space="preserve"> </w:t>
      </w:r>
      <w:r w:rsidRPr="00364446">
        <w:rPr>
          <w:rFonts w:ascii="Be Vietnam Pro" w:eastAsia="Times New Roman" w:hAnsi="Be Vietnam Pro" w:cs="Arial"/>
          <w:b/>
          <w:bCs/>
          <w:lang w:eastAsia="de-DE"/>
        </w:rPr>
        <w:br/>
      </w:r>
      <w:r w:rsidRPr="00364446">
        <w:rPr>
          <w:rFonts w:ascii="Be Vietnam Pro" w:eastAsia="Times New Roman" w:hAnsi="Be Vietnam Pro" w:cs="Arial"/>
          <w:lang w:eastAsia="de-DE"/>
        </w:rPr>
        <w:t>„Der kleine Muck“, „Das kalte Herz“ oder „Schneeweißchen und Rosenrot“ nicht nur in der Weihnachtszeit bringen diese beliebten Filmklassiker zauberhafte Märchenstimmung in die Wohnzimmer. Zum 80. Geburtstag der legendären DEFA-Filmproduktion lädt das Museum des Landkreises Oberspreewald-Lausitz kleine und große Besucherinnen und Besucher auf eine Reise durch die spannende Welt des DDR-Films ein. Im Zentrum der großen Winterausstellung im Senftenberger Schloss stehen die beliebten Märchenproduktionen der DEFA, die sowohl als Spiel- als auch als Trickfilm das Publikum in ihren Bann zogen.</w:t>
      </w:r>
      <w:r>
        <w:rPr>
          <w:rFonts w:ascii="Be Vietnam Pro" w:eastAsia="Times New Roman" w:hAnsi="Be Vietnam Pro" w:cs="Arial"/>
          <w:lang w:eastAsia="de-DE"/>
        </w:rPr>
        <w:br/>
      </w:r>
      <w:r w:rsidRPr="00364446">
        <w:rPr>
          <w:rFonts w:ascii="Be Vietnam Pro" w:eastAsia="Times New Roman" w:hAnsi="Be Vietnam Pro" w:cs="Arial"/>
          <w:i/>
          <w:iCs/>
          <w:lang w:eastAsia="de-DE"/>
        </w:rPr>
        <w:t>Museum des Landkreises Oberspreewald-Lausitz, Museum Schloss und Festung Senftenberg (</w:t>
      </w:r>
      <w:r w:rsidRPr="00364446">
        <w:rPr>
          <w:rFonts w:ascii="Be Vietnam Pro" w:eastAsia="Times New Roman" w:hAnsi="Be Vietnam Pro" w:cs="Arial"/>
          <w:b/>
          <w:bCs/>
          <w:i/>
          <w:iCs/>
          <w:lang w:eastAsia="de-DE"/>
        </w:rPr>
        <w:t xml:space="preserve">18. Oktober 2025 </w:t>
      </w:r>
      <w:r w:rsidRPr="00364446">
        <w:rPr>
          <w:rFonts w:ascii="Be Vietnam Pro" w:eastAsia="Times New Roman" w:hAnsi="Be Vietnam Pro" w:cs="Arial"/>
          <w:i/>
          <w:iCs/>
          <w:lang w:eastAsia="de-DE"/>
        </w:rPr>
        <w:t>bis</w:t>
      </w:r>
      <w:r w:rsidRPr="00364446">
        <w:rPr>
          <w:rFonts w:ascii="Be Vietnam Pro" w:eastAsia="Times New Roman" w:hAnsi="Be Vietnam Pro" w:cs="Arial"/>
          <w:b/>
          <w:bCs/>
          <w:i/>
          <w:iCs/>
          <w:lang w:eastAsia="de-DE"/>
        </w:rPr>
        <w:t xml:space="preserve"> 22. Februar 2026</w:t>
      </w:r>
      <w:r w:rsidRPr="00364446">
        <w:rPr>
          <w:rFonts w:ascii="Be Vietnam Pro" w:eastAsia="Times New Roman" w:hAnsi="Be Vietnam Pro" w:cs="Arial"/>
          <w:i/>
          <w:iCs/>
          <w:lang w:eastAsia="de-DE"/>
        </w:rPr>
        <w:t>), Schlossstraße, 01968 Senftenberg, weitere Informationen:</w:t>
      </w:r>
      <w:r>
        <w:rPr>
          <w:rFonts w:ascii="Be Vietnam Pro" w:eastAsia="Times New Roman" w:hAnsi="Be Vietnam Pro" w:cs="Arial"/>
          <w:lang w:eastAsia="de-DE"/>
        </w:rPr>
        <w:t xml:space="preserve"> </w:t>
      </w:r>
      <w:hyperlink r:id="rId7" w:history="1">
        <w:r w:rsidRPr="001A28E4">
          <w:rPr>
            <w:rStyle w:val="Hyperlink"/>
            <w:rFonts w:ascii="Be Vietnam Pro" w:eastAsia="Times New Roman" w:hAnsi="Be Vietnam Pro" w:cs="Arial"/>
            <w:lang w:eastAsia="de-DE"/>
          </w:rPr>
          <w:t>www.museums-entdecker.de</w:t>
        </w:r>
      </w:hyperlink>
      <w:r>
        <w:rPr>
          <w:rFonts w:ascii="Be Vietnam Pro" w:eastAsia="Times New Roman" w:hAnsi="Be Vietnam Pro" w:cs="Arial"/>
          <w:lang w:eastAsia="de-DE"/>
        </w:rPr>
        <w:t xml:space="preserve"> </w:t>
      </w:r>
    </w:p>
    <w:p w14:paraId="6CBB9516" w14:textId="6F0F7560" w:rsidR="00560369" w:rsidRDefault="00560369" w:rsidP="0056036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C42213">
        <w:rPr>
          <w:rFonts w:ascii="Be Vietnam Pro" w:eastAsia="Times New Roman" w:hAnsi="Be Vietnam Pro" w:cs="Arial"/>
          <w:b/>
          <w:bCs/>
          <w:lang w:eastAsia="de-DE"/>
        </w:rPr>
        <w:t>Acoustic</w:t>
      </w:r>
      <w:proofErr w:type="spellEnd"/>
      <w:r w:rsidRPr="00C42213">
        <w:rPr>
          <w:rFonts w:ascii="Be Vietnam Pro" w:eastAsia="Times New Roman" w:hAnsi="Be Vietnam Pro" w:cs="Arial"/>
          <w:b/>
          <w:bCs/>
          <w:lang w:eastAsia="de-DE"/>
        </w:rPr>
        <w:t xml:space="preserve"> </w:t>
      </w:r>
      <w:proofErr w:type="spellStart"/>
      <w:r w:rsidRPr="00C42213">
        <w:rPr>
          <w:rFonts w:ascii="Be Vietnam Pro" w:eastAsia="Times New Roman" w:hAnsi="Be Vietnam Pro" w:cs="Arial"/>
          <w:b/>
          <w:bCs/>
          <w:lang w:eastAsia="de-DE"/>
        </w:rPr>
        <w:t>view</w:t>
      </w:r>
      <w:proofErr w:type="spellEnd"/>
      <w:r w:rsidRPr="00C42213">
        <w:rPr>
          <w:rFonts w:ascii="Be Vietnam Pro" w:eastAsia="Times New Roman" w:hAnsi="Be Vietnam Pro" w:cs="Arial"/>
          <w:b/>
          <w:bCs/>
          <w:lang w:eastAsia="de-DE"/>
        </w:rPr>
        <w:t>: Sonderausstellung im Kloster Chorin</w:t>
      </w:r>
      <w:r w:rsidRPr="00C42213">
        <w:rPr>
          <w:rFonts w:ascii="Be Vietnam Pro" w:eastAsia="Times New Roman" w:hAnsi="Be Vietnam Pro" w:cs="Arial"/>
          <w:b/>
          <w:bCs/>
          <w:lang w:eastAsia="de-DE"/>
        </w:rPr>
        <w:br/>
      </w:r>
      <w:r w:rsidRPr="00C42213">
        <w:rPr>
          <w:rFonts w:ascii="Be Vietnam Pro" w:eastAsia="Times New Roman" w:hAnsi="Be Vietnam Pro" w:cs="Arial"/>
          <w:lang w:eastAsia="de-DE"/>
        </w:rPr>
        <w:t xml:space="preserve">Die Geschichte des Klosterbaus und der Klosterwirtschaft </w:t>
      </w:r>
      <w:r>
        <w:rPr>
          <w:rFonts w:ascii="Be Vietnam Pro" w:eastAsia="Times New Roman" w:hAnsi="Be Vietnam Pro" w:cs="Arial"/>
          <w:lang w:eastAsia="de-DE"/>
        </w:rPr>
        <w:t>wird in der dortigen</w:t>
      </w:r>
      <w:r w:rsidRPr="00C42213">
        <w:rPr>
          <w:rFonts w:ascii="Be Vietnam Pro" w:eastAsia="Times New Roman" w:hAnsi="Be Vietnam Pro" w:cs="Arial"/>
          <w:lang w:eastAsia="de-DE"/>
        </w:rPr>
        <w:t xml:space="preserve"> Dauerausstellung</w:t>
      </w:r>
      <w:r>
        <w:rPr>
          <w:rFonts w:ascii="Be Vietnam Pro" w:eastAsia="Times New Roman" w:hAnsi="Be Vietnam Pro" w:cs="Arial"/>
          <w:lang w:eastAsia="de-DE"/>
        </w:rPr>
        <w:t xml:space="preserve"> erzählt</w:t>
      </w:r>
      <w:r w:rsidRPr="00C42213">
        <w:rPr>
          <w:rFonts w:ascii="Be Vietnam Pro" w:eastAsia="Times New Roman" w:hAnsi="Be Vietnam Pro" w:cs="Arial"/>
          <w:lang w:eastAsia="de-DE"/>
        </w:rPr>
        <w:t xml:space="preserve">. Im ehemaligen Brauhaus erfährst </w:t>
      </w:r>
      <w:r>
        <w:rPr>
          <w:rFonts w:ascii="Be Vietnam Pro" w:eastAsia="Times New Roman" w:hAnsi="Be Vietnam Pro" w:cs="Arial"/>
          <w:lang w:eastAsia="de-DE"/>
        </w:rPr>
        <w:t>man zudem</w:t>
      </w:r>
      <w:r w:rsidRPr="00C42213">
        <w:rPr>
          <w:rFonts w:ascii="Be Vietnam Pro" w:eastAsia="Times New Roman" w:hAnsi="Be Vietnam Pro" w:cs="Arial"/>
          <w:lang w:eastAsia="de-DE"/>
        </w:rPr>
        <w:t xml:space="preserve">, was Schinkel mit Chorin verbindet. Und im </w:t>
      </w:r>
      <w:proofErr w:type="spellStart"/>
      <w:r w:rsidRPr="00C42213">
        <w:rPr>
          <w:rFonts w:ascii="Be Vietnam Pro" w:eastAsia="Times New Roman" w:hAnsi="Be Vietnam Pro" w:cs="Arial"/>
          <w:lang w:eastAsia="de-DE"/>
        </w:rPr>
        <w:t>Infirmarium</w:t>
      </w:r>
      <w:proofErr w:type="spellEnd"/>
      <w:r w:rsidRPr="00C42213">
        <w:rPr>
          <w:rFonts w:ascii="Be Vietnam Pro" w:eastAsia="Times New Roman" w:hAnsi="Be Vietnam Pro" w:cs="Arial"/>
          <w:lang w:eastAsia="de-DE"/>
        </w:rPr>
        <w:t xml:space="preserve"> – dem einstigen Kranken- und Gästehaus der </w:t>
      </w:r>
      <w:r w:rsidRPr="00C42213">
        <w:rPr>
          <w:rFonts w:ascii="Be Vietnam Pro" w:eastAsia="Times New Roman" w:hAnsi="Be Vietnam Pro" w:cs="Arial"/>
          <w:lang w:eastAsia="de-DE"/>
        </w:rPr>
        <w:lastRenderedPageBreak/>
        <w:t xml:space="preserve">Mönche – </w:t>
      </w:r>
      <w:r>
        <w:rPr>
          <w:rFonts w:ascii="Be Vietnam Pro" w:eastAsia="Times New Roman" w:hAnsi="Be Vietnam Pro" w:cs="Arial"/>
          <w:lang w:eastAsia="de-DE"/>
        </w:rPr>
        <w:t>kann man in die</w:t>
      </w:r>
      <w:r w:rsidRPr="00C42213">
        <w:rPr>
          <w:rFonts w:ascii="Be Vietnam Pro" w:eastAsia="Times New Roman" w:hAnsi="Be Vietnam Pro" w:cs="Arial"/>
          <w:lang w:eastAsia="de-DE"/>
        </w:rPr>
        <w:t xml:space="preserve"> zeitgenössische Kunst ein</w:t>
      </w:r>
      <w:r>
        <w:rPr>
          <w:rFonts w:ascii="Be Vietnam Pro" w:eastAsia="Times New Roman" w:hAnsi="Be Vietnam Pro" w:cs="Arial"/>
          <w:lang w:eastAsia="de-DE"/>
        </w:rPr>
        <w:t>tauchen</w:t>
      </w:r>
      <w:r w:rsidRPr="00C42213">
        <w:rPr>
          <w:rFonts w:ascii="Be Vietnam Pro" w:eastAsia="Times New Roman" w:hAnsi="Be Vietnam Pro" w:cs="Arial"/>
          <w:lang w:eastAsia="de-DE"/>
        </w:rPr>
        <w:t>.</w:t>
      </w:r>
      <w:r>
        <w:rPr>
          <w:rFonts w:ascii="Be Vietnam Pro" w:eastAsia="Times New Roman" w:hAnsi="Be Vietnam Pro" w:cs="Arial"/>
          <w:lang w:eastAsia="de-DE"/>
        </w:rPr>
        <w:t xml:space="preserve"> Zu sehen ist außerdem d</w:t>
      </w:r>
      <w:r w:rsidRPr="00C42213">
        <w:rPr>
          <w:rFonts w:ascii="Be Vietnam Pro" w:eastAsia="Times New Roman" w:hAnsi="Be Vietnam Pro" w:cs="Arial"/>
          <w:lang w:eastAsia="de-DE"/>
        </w:rPr>
        <w:t>ie aktuelle Sonderausstellung „</w:t>
      </w:r>
      <w:proofErr w:type="spellStart"/>
      <w:r w:rsidRPr="00C42213">
        <w:rPr>
          <w:rFonts w:ascii="Be Vietnam Pro" w:eastAsia="Times New Roman" w:hAnsi="Be Vietnam Pro" w:cs="Arial"/>
          <w:lang w:eastAsia="de-DE"/>
        </w:rPr>
        <w:t>A</w:t>
      </w:r>
      <w:r>
        <w:rPr>
          <w:rFonts w:ascii="Be Vietnam Pro" w:eastAsia="Times New Roman" w:hAnsi="Be Vietnam Pro" w:cs="Arial"/>
          <w:lang w:eastAsia="de-DE"/>
        </w:rPr>
        <w:t>coustic</w:t>
      </w:r>
      <w:proofErr w:type="spellEnd"/>
      <w:r>
        <w:rPr>
          <w:rFonts w:ascii="Be Vietnam Pro" w:eastAsia="Times New Roman" w:hAnsi="Be Vietnam Pro" w:cs="Arial"/>
          <w:lang w:eastAsia="de-DE"/>
        </w:rPr>
        <w:t xml:space="preserve"> </w:t>
      </w:r>
      <w:proofErr w:type="spellStart"/>
      <w:r>
        <w:rPr>
          <w:rFonts w:ascii="Be Vietnam Pro" w:eastAsia="Times New Roman" w:hAnsi="Be Vietnam Pro" w:cs="Arial"/>
          <w:lang w:eastAsia="de-DE"/>
        </w:rPr>
        <w:t>view</w:t>
      </w:r>
      <w:proofErr w:type="spellEnd"/>
      <w:r w:rsidRPr="00C42213">
        <w:rPr>
          <w:rFonts w:ascii="Be Vietnam Pro" w:eastAsia="Times New Roman" w:hAnsi="Be Vietnam Pro" w:cs="Arial"/>
          <w:lang w:eastAsia="de-DE"/>
        </w:rPr>
        <w:t xml:space="preserve"> – Werke von Aino Nebel und Tomasz </w:t>
      </w:r>
      <w:proofErr w:type="spellStart"/>
      <w:r w:rsidRPr="00C42213">
        <w:rPr>
          <w:rFonts w:ascii="Be Vietnam Pro" w:eastAsia="Times New Roman" w:hAnsi="Be Vietnam Pro" w:cs="Arial"/>
          <w:lang w:eastAsia="de-DE"/>
        </w:rPr>
        <w:t>Niedziółka</w:t>
      </w:r>
      <w:proofErr w:type="spellEnd"/>
      <w:r w:rsidRPr="00C42213">
        <w:rPr>
          <w:rFonts w:ascii="Be Vietnam Pro" w:eastAsia="Times New Roman" w:hAnsi="Be Vietnam Pro" w:cs="Arial"/>
          <w:lang w:eastAsia="de-DE"/>
        </w:rPr>
        <w:t>“</w:t>
      </w:r>
      <w:r>
        <w:rPr>
          <w:rFonts w:ascii="Be Vietnam Pro" w:eastAsia="Times New Roman" w:hAnsi="Be Vietnam Pro" w:cs="Arial"/>
          <w:lang w:eastAsia="de-DE"/>
        </w:rPr>
        <w:t>. Diese</w:t>
      </w:r>
      <w:r w:rsidRPr="00C42213">
        <w:rPr>
          <w:rFonts w:ascii="Be Vietnam Pro" w:eastAsia="Times New Roman" w:hAnsi="Be Vietnam Pro" w:cs="Arial"/>
          <w:lang w:eastAsia="de-DE"/>
        </w:rPr>
        <w:t xml:space="preserve"> folgt im Rahmen einer raumumspannenden Installation den Begriffen der Musik: Klang, Komposition und Kontrapunkt, Schwingungen und Resonanzen. </w:t>
      </w:r>
      <w:r>
        <w:rPr>
          <w:rFonts w:ascii="Be Vietnam Pro" w:eastAsia="Times New Roman" w:hAnsi="Be Vietnam Pro" w:cs="Arial"/>
          <w:lang w:eastAsia="de-DE"/>
        </w:rPr>
        <w:br/>
      </w:r>
      <w:r w:rsidRPr="00C42213">
        <w:rPr>
          <w:rFonts w:ascii="Be Vietnam Pro" w:eastAsia="Times New Roman" w:hAnsi="Be Vietnam Pro" w:cs="Arial"/>
          <w:i/>
          <w:iCs/>
          <w:lang w:eastAsia="de-DE"/>
        </w:rPr>
        <w:t xml:space="preserve">Kloster Chorin (bis </w:t>
      </w:r>
      <w:r w:rsidRPr="00C42213">
        <w:rPr>
          <w:rFonts w:ascii="Be Vietnam Pro" w:eastAsia="Times New Roman" w:hAnsi="Be Vietnam Pro" w:cs="Arial"/>
          <w:b/>
          <w:bCs/>
          <w:i/>
          <w:iCs/>
          <w:lang w:eastAsia="de-DE"/>
        </w:rPr>
        <w:t>22. Februar 2026</w:t>
      </w:r>
      <w:r w:rsidRPr="00C42213">
        <w:rPr>
          <w:rFonts w:ascii="Be Vietnam Pro" w:eastAsia="Times New Roman" w:hAnsi="Be Vietnam Pro" w:cs="Arial"/>
          <w:i/>
          <w:iCs/>
          <w:lang w:eastAsia="de-DE"/>
        </w:rPr>
        <w:t>), Amt Chorin 11a, 16230 Chorin, weitere Informationen:</w:t>
      </w:r>
      <w:r>
        <w:rPr>
          <w:rFonts w:ascii="Be Vietnam Pro" w:eastAsia="Times New Roman" w:hAnsi="Be Vietnam Pro" w:cs="Arial"/>
          <w:lang w:eastAsia="de-DE"/>
        </w:rPr>
        <w:t xml:space="preserve"> </w:t>
      </w:r>
      <w:hyperlink r:id="rId8" w:history="1">
        <w:r w:rsidRPr="006664AA">
          <w:rPr>
            <w:rStyle w:val="Hyperlink"/>
            <w:rFonts w:ascii="Be Vietnam Pro" w:eastAsia="Times New Roman" w:hAnsi="Be Vietnam Pro" w:cs="Arial"/>
            <w:lang w:eastAsia="de-DE"/>
          </w:rPr>
          <w:t>www.kloster-chorin.org</w:t>
        </w:r>
      </w:hyperlink>
      <w:r>
        <w:rPr>
          <w:rFonts w:ascii="Be Vietnam Pro" w:eastAsia="Times New Roman" w:hAnsi="Be Vietnam Pro" w:cs="Arial"/>
          <w:lang w:eastAsia="de-DE"/>
        </w:rPr>
        <w:t xml:space="preserve"> </w:t>
      </w:r>
    </w:p>
    <w:p w14:paraId="487ACBBB" w14:textId="77777777" w:rsidR="00560369" w:rsidRDefault="00560369" w:rsidP="0056036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45EC">
        <w:rPr>
          <w:rFonts w:ascii="Be Vietnam Pro" w:eastAsia="Times New Roman" w:hAnsi="Be Vietnam Pro" w:cs="Arial"/>
          <w:b/>
          <w:bCs/>
          <w:lang w:eastAsia="de-DE"/>
        </w:rPr>
        <w:t>Quer zum Strom: Malerei und Grafik in der DDR der 1980er Jahre</w:t>
      </w:r>
      <w:r w:rsidRPr="007345EC">
        <w:rPr>
          <w:rFonts w:ascii="Be Vietnam Pro" w:eastAsia="Times New Roman" w:hAnsi="Be Vietnam Pro" w:cs="Arial"/>
          <w:b/>
          <w:bCs/>
          <w:lang w:eastAsia="de-DE"/>
        </w:rPr>
        <w:br/>
      </w:r>
      <w:r w:rsidRPr="007345EC">
        <w:rPr>
          <w:rFonts w:ascii="Be Vietnam Pro" w:eastAsia="Times New Roman" w:hAnsi="Be Vietnam Pro" w:cs="Arial"/>
          <w:lang w:eastAsia="de-DE"/>
        </w:rPr>
        <w:t xml:space="preserve">Die Ausstellung rückt Werke der Malerei und Grafik aus der Sammlung des </w:t>
      </w:r>
      <w:r>
        <w:rPr>
          <w:rFonts w:ascii="Be Vietnam Pro" w:eastAsia="Times New Roman" w:hAnsi="Be Vietnam Pro" w:cs="Arial"/>
          <w:lang w:eastAsia="de-DE"/>
        </w:rPr>
        <w:t>Brandenburgischen Landesmuseum für moderne Kunst (</w:t>
      </w:r>
      <w:r w:rsidRPr="007345EC">
        <w:rPr>
          <w:rFonts w:ascii="Be Vietnam Pro" w:eastAsia="Times New Roman" w:hAnsi="Be Vietnam Pro" w:cs="Arial"/>
          <w:lang w:eastAsia="de-DE"/>
        </w:rPr>
        <w:t>BLMK</w:t>
      </w:r>
      <w:r>
        <w:rPr>
          <w:rFonts w:ascii="Be Vietnam Pro" w:eastAsia="Times New Roman" w:hAnsi="Be Vietnam Pro" w:cs="Arial"/>
          <w:lang w:eastAsia="de-DE"/>
        </w:rPr>
        <w:t>)</w:t>
      </w:r>
      <w:r w:rsidRPr="007345EC">
        <w:rPr>
          <w:rFonts w:ascii="Be Vietnam Pro" w:eastAsia="Times New Roman" w:hAnsi="Be Vietnam Pro" w:cs="Arial"/>
          <w:lang w:eastAsia="de-DE"/>
        </w:rPr>
        <w:t xml:space="preserve"> in den Fokus, die Gesellschaftsprozesse und das Zeitgeschehen der 1980er Jahre </w:t>
      </w:r>
      <w:r>
        <w:rPr>
          <w:rFonts w:ascii="Be Vietnam Pro" w:eastAsia="Times New Roman" w:hAnsi="Be Vietnam Pro" w:cs="Arial"/>
          <w:lang w:eastAsia="de-DE"/>
        </w:rPr>
        <w:t xml:space="preserve">in der DDR </w:t>
      </w:r>
      <w:r w:rsidRPr="007345EC">
        <w:rPr>
          <w:rFonts w:ascii="Be Vietnam Pro" w:eastAsia="Times New Roman" w:hAnsi="Be Vietnam Pro" w:cs="Arial"/>
          <w:lang w:eastAsia="de-DE"/>
        </w:rPr>
        <w:t>reflektieren.</w:t>
      </w:r>
      <w:r w:rsidRPr="007345EC">
        <w:t xml:space="preserve"> </w:t>
      </w:r>
      <w:r w:rsidRPr="007345EC">
        <w:rPr>
          <w:rFonts w:ascii="Be Vietnam Pro" w:eastAsia="Times New Roman" w:hAnsi="Be Vietnam Pro" w:cs="Arial"/>
          <w:lang w:eastAsia="de-DE"/>
        </w:rPr>
        <w:t xml:space="preserve">In den 1980er Jahren war die Kulturpolitik der DDR geprägt von einem oft widersprüchlichen Zusammenspiel aus revolutionärem Aufbegehren, Endzeitstimmung bis hin zu temporärer Anarchie. Das stellte für viele Künstlerinnen </w:t>
      </w:r>
      <w:r>
        <w:rPr>
          <w:rFonts w:ascii="Be Vietnam Pro" w:eastAsia="Times New Roman" w:hAnsi="Be Vietnam Pro" w:cs="Arial"/>
          <w:lang w:eastAsia="de-DE"/>
        </w:rPr>
        <w:t xml:space="preserve">und Künstler </w:t>
      </w:r>
      <w:r w:rsidRPr="007345EC">
        <w:rPr>
          <w:rFonts w:ascii="Be Vietnam Pro" w:eastAsia="Times New Roman" w:hAnsi="Be Vietnam Pro" w:cs="Arial"/>
          <w:lang w:eastAsia="de-DE"/>
        </w:rPr>
        <w:t>eine existenzielle Gratwanderung dar. Ihre Wege verliefen vielfältig und eigenständig bzw. eigensinnig, häufig jedoch im Spannungsfeld zwischen Anpassung, innerer Abkehr und Rebellion. Freiräume für experimentelle Kunstformen konnten erkämpft werden. Kritische Bildinhalte fanden zunehmend Aufnahme in offizielle Ausstellungen.</w:t>
      </w:r>
      <w:r>
        <w:rPr>
          <w:rFonts w:ascii="Be Vietnam Pro" w:eastAsia="Times New Roman" w:hAnsi="Be Vietnam Pro" w:cs="Arial"/>
          <w:lang w:eastAsia="de-DE"/>
        </w:rPr>
        <w:br/>
      </w:r>
      <w:r w:rsidRPr="00944D31">
        <w:rPr>
          <w:rFonts w:ascii="Be Vietnam Pro" w:eastAsia="Times New Roman" w:hAnsi="Be Vietnam Pro" w:cs="Arial"/>
          <w:i/>
          <w:iCs/>
          <w:lang w:eastAsia="de-DE"/>
        </w:rPr>
        <w:t xml:space="preserve">BLMK Rathaushalle Frankfurt (Oder), </w:t>
      </w:r>
      <w:r w:rsidRPr="00944D31">
        <w:rPr>
          <w:rFonts w:ascii="Be Vietnam Pro" w:eastAsia="Times New Roman" w:hAnsi="Be Vietnam Pro" w:cs="Arial"/>
          <w:b/>
          <w:bCs/>
          <w:i/>
          <w:iCs/>
          <w:lang w:eastAsia="de-DE"/>
        </w:rPr>
        <w:t>23. November 2025 bis 25. Januar 2026</w:t>
      </w:r>
      <w:r w:rsidRPr="00944D31">
        <w:rPr>
          <w:rFonts w:ascii="Be Vietnam Pro" w:eastAsia="Times New Roman" w:hAnsi="Be Vietnam Pro" w:cs="Arial"/>
          <w:i/>
          <w:iCs/>
          <w:lang w:eastAsia="de-DE"/>
        </w:rPr>
        <w:t>, Marktplatz 1, 15230 Frankfurt (Oder), weitere Informationen:</w:t>
      </w:r>
      <w:r>
        <w:rPr>
          <w:rFonts w:ascii="Be Vietnam Pro" w:eastAsia="Times New Roman" w:hAnsi="Be Vietnam Pro" w:cs="Arial"/>
          <w:lang w:eastAsia="de-DE"/>
        </w:rPr>
        <w:t xml:space="preserve"> </w:t>
      </w:r>
      <w:hyperlink r:id="rId9" w:history="1">
        <w:r>
          <w:rPr>
            <w:rStyle w:val="Hyperlink"/>
            <w:rFonts w:ascii="Be Vietnam Pro" w:eastAsia="Times New Roman" w:hAnsi="Be Vietnam Pro" w:cs="Arial"/>
            <w:lang w:eastAsia="de-DE"/>
          </w:rPr>
          <w:t>www.blmk.de</w:t>
        </w:r>
      </w:hyperlink>
      <w:r>
        <w:rPr>
          <w:rFonts w:ascii="Be Vietnam Pro" w:eastAsia="Times New Roman" w:hAnsi="Be Vietnam Pro" w:cs="Arial"/>
          <w:lang w:eastAsia="de-DE"/>
        </w:rPr>
        <w:t xml:space="preserve"> </w:t>
      </w:r>
    </w:p>
    <w:p w14:paraId="6D80E56A" w14:textId="0A4F2BF7" w:rsidR="00560369" w:rsidRDefault="00560369" w:rsidP="002301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440D1">
        <w:rPr>
          <w:rFonts w:ascii="Be Vietnam Pro" w:eastAsia="Times New Roman" w:hAnsi="Be Vietnam Pro" w:cs="Arial"/>
          <w:b/>
          <w:bCs/>
          <w:lang w:eastAsia="de-DE"/>
        </w:rPr>
        <w:t>Sonderausstellung im Ofen- und Keramikmuseum</w:t>
      </w:r>
      <w:r w:rsidRPr="004440D1">
        <w:rPr>
          <w:rFonts w:ascii="Be Vietnam Pro" w:eastAsia="Times New Roman" w:hAnsi="Be Vietnam Pro" w:cs="Arial"/>
          <w:b/>
          <w:bCs/>
          <w:lang w:eastAsia="de-DE"/>
        </w:rPr>
        <w:br/>
      </w:r>
      <w:r>
        <w:rPr>
          <w:rFonts w:ascii="Be Vietnam Pro" w:eastAsia="Times New Roman" w:hAnsi="Be Vietnam Pro" w:cs="Arial"/>
          <w:lang w:eastAsia="de-DE"/>
        </w:rPr>
        <w:t>I</w:t>
      </w:r>
      <w:r w:rsidRPr="00FD3F34">
        <w:rPr>
          <w:rFonts w:ascii="Be Vietnam Pro" w:eastAsia="Times New Roman" w:hAnsi="Be Vietnam Pro" w:cs="Arial"/>
          <w:lang w:eastAsia="de-DE"/>
        </w:rPr>
        <w:t xml:space="preserve">m Ofen- und Keramikmuseum </w:t>
      </w:r>
      <w:r>
        <w:rPr>
          <w:rFonts w:ascii="Be Vietnam Pro" w:eastAsia="Times New Roman" w:hAnsi="Be Vietnam Pro" w:cs="Arial"/>
          <w:lang w:eastAsia="de-DE"/>
        </w:rPr>
        <w:t xml:space="preserve">Velten im Ruppiner Seenland </w:t>
      </w:r>
      <w:r w:rsidRPr="00FD3F34">
        <w:rPr>
          <w:rFonts w:ascii="Be Vietnam Pro" w:eastAsia="Times New Roman" w:hAnsi="Be Vietnam Pro" w:cs="Arial"/>
          <w:lang w:eastAsia="de-DE"/>
        </w:rPr>
        <w:t xml:space="preserve">ist </w:t>
      </w:r>
      <w:r>
        <w:rPr>
          <w:rFonts w:ascii="Be Vietnam Pro" w:eastAsia="Times New Roman" w:hAnsi="Be Vietnam Pro" w:cs="Arial"/>
          <w:lang w:eastAsia="de-DE"/>
        </w:rPr>
        <w:t xml:space="preserve">derzeit </w:t>
      </w:r>
      <w:r w:rsidRPr="00FD3F34">
        <w:rPr>
          <w:rFonts w:ascii="Be Vietnam Pro" w:eastAsia="Times New Roman" w:hAnsi="Be Vietnam Pro" w:cs="Arial"/>
          <w:lang w:eastAsia="de-DE"/>
        </w:rPr>
        <w:t>eine sehr persönliche Retrospektive</w:t>
      </w:r>
      <w:r>
        <w:rPr>
          <w:rFonts w:ascii="Be Vietnam Pro" w:eastAsia="Times New Roman" w:hAnsi="Be Vietnam Pro" w:cs="Arial"/>
          <w:lang w:eastAsia="de-DE"/>
        </w:rPr>
        <w:t xml:space="preserve"> zu sehen. Sie</w:t>
      </w:r>
      <w:r w:rsidRPr="00FD3F34">
        <w:rPr>
          <w:rFonts w:ascii="Be Vietnam Pro" w:eastAsia="Times New Roman" w:hAnsi="Be Vietnam Pro" w:cs="Arial"/>
          <w:lang w:eastAsia="de-DE"/>
        </w:rPr>
        <w:t xml:space="preserve"> zeigt ein besonderes Kapitel (</w:t>
      </w:r>
      <w:proofErr w:type="spellStart"/>
      <w:r w:rsidRPr="00FD3F34">
        <w:rPr>
          <w:rFonts w:ascii="Be Vietnam Pro" w:eastAsia="Times New Roman" w:hAnsi="Be Vietnam Pro" w:cs="Arial"/>
          <w:lang w:eastAsia="de-DE"/>
        </w:rPr>
        <w:t>ost</w:t>
      </w:r>
      <w:proofErr w:type="spellEnd"/>
      <w:r w:rsidRPr="00FD3F34">
        <w:rPr>
          <w:rFonts w:ascii="Be Vietnam Pro" w:eastAsia="Times New Roman" w:hAnsi="Be Vietnam Pro" w:cs="Arial"/>
          <w:lang w:eastAsia="de-DE"/>
        </w:rPr>
        <w:t xml:space="preserve">)deutscher Keramikgeschichte. Barry McDaniels Paraderolle war der Papageno in Mozarts Zauberflöte. Der Star-Bariton war aber auch leidenschaftlicher Gärtner und Keramiksammler, der enge Beziehungen zur ostdeutschen und Berliner </w:t>
      </w:r>
      <w:proofErr w:type="spellStart"/>
      <w:r w:rsidRPr="00FD3F34">
        <w:rPr>
          <w:rFonts w:ascii="Be Vietnam Pro" w:eastAsia="Times New Roman" w:hAnsi="Be Vietnam Pro" w:cs="Arial"/>
          <w:lang w:eastAsia="de-DE"/>
        </w:rPr>
        <w:t>Keramikerszene</w:t>
      </w:r>
      <w:proofErr w:type="spellEnd"/>
      <w:r w:rsidRPr="00FD3F34">
        <w:rPr>
          <w:rFonts w:ascii="Be Vietnam Pro" w:eastAsia="Times New Roman" w:hAnsi="Be Vietnam Pro" w:cs="Arial"/>
          <w:lang w:eastAsia="de-DE"/>
        </w:rPr>
        <w:t xml:space="preserve"> pflegte. Aus dem Sammeln und der Faszination vor allem für Keramiker der Burg Giebichenstein (Halle/Saale) wuchs die Neugierde, selbst mit Ton zu gestalten. Nach seiner aktiven Bühnenzeit fand er im eigenen keramischen Schaffen eine Leidenschaft.</w:t>
      </w:r>
      <w:r>
        <w:rPr>
          <w:rFonts w:ascii="Be Vietnam Pro" w:eastAsia="Times New Roman" w:hAnsi="Be Vietnam Pro" w:cs="Arial"/>
          <w:lang w:eastAsia="de-DE"/>
        </w:rPr>
        <w:t xml:space="preserve"> </w:t>
      </w:r>
      <w:r w:rsidRPr="00FD3F34">
        <w:rPr>
          <w:rFonts w:ascii="Be Vietnam Pro" w:eastAsia="Times New Roman" w:hAnsi="Be Vietnam Pro" w:cs="Arial"/>
          <w:lang w:eastAsia="de-DE"/>
        </w:rPr>
        <w:t xml:space="preserve">Die Retrospektive Barry McDaniel </w:t>
      </w:r>
      <w:r>
        <w:rPr>
          <w:rFonts w:ascii="Be Vietnam Pro" w:eastAsia="Times New Roman" w:hAnsi="Be Vietnam Pro" w:cs="Arial"/>
          <w:lang w:eastAsia="de-DE"/>
        </w:rPr>
        <w:t>„</w:t>
      </w:r>
      <w:proofErr w:type="spellStart"/>
      <w:r w:rsidRPr="00FD3F34">
        <w:rPr>
          <w:rFonts w:ascii="Be Vietnam Pro" w:eastAsia="Times New Roman" w:hAnsi="Be Vietnam Pro" w:cs="Arial"/>
          <w:lang w:eastAsia="de-DE"/>
        </w:rPr>
        <w:t>Then</w:t>
      </w:r>
      <w:proofErr w:type="spellEnd"/>
      <w:r w:rsidRPr="00FD3F34">
        <w:rPr>
          <w:rFonts w:ascii="Be Vietnam Pro" w:eastAsia="Times New Roman" w:hAnsi="Be Vietnam Pro" w:cs="Arial"/>
          <w:lang w:eastAsia="de-DE"/>
        </w:rPr>
        <w:t xml:space="preserve"> I </w:t>
      </w:r>
      <w:proofErr w:type="spellStart"/>
      <w:r w:rsidRPr="00FD3F34">
        <w:rPr>
          <w:rFonts w:ascii="Be Vietnam Pro" w:eastAsia="Times New Roman" w:hAnsi="Be Vietnam Pro" w:cs="Arial"/>
          <w:lang w:eastAsia="de-DE"/>
        </w:rPr>
        <w:t>may</w:t>
      </w:r>
      <w:proofErr w:type="spellEnd"/>
      <w:r w:rsidRPr="00FD3F34">
        <w:rPr>
          <w:rFonts w:ascii="Be Vietnam Pro" w:eastAsia="Times New Roman" w:hAnsi="Be Vietnam Pro" w:cs="Arial"/>
          <w:lang w:eastAsia="de-DE"/>
        </w:rPr>
        <w:t xml:space="preserve"> </w:t>
      </w:r>
      <w:proofErr w:type="spellStart"/>
      <w:r w:rsidRPr="00FD3F34">
        <w:rPr>
          <w:rFonts w:ascii="Be Vietnam Pro" w:eastAsia="Times New Roman" w:hAnsi="Be Vietnam Pro" w:cs="Arial"/>
          <w:lang w:eastAsia="de-DE"/>
        </w:rPr>
        <w:t>put</w:t>
      </w:r>
      <w:proofErr w:type="spellEnd"/>
      <w:r w:rsidRPr="00FD3F34">
        <w:rPr>
          <w:rFonts w:ascii="Be Vietnam Pro" w:eastAsia="Times New Roman" w:hAnsi="Be Vietnam Pro" w:cs="Arial"/>
          <w:lang w:eastAsia="de-DE"/>
        </w:rPr>
        <w:t xml:space="preserve"> a </w:t>
      </w:r>
      <w:proofErr w:type="spellStart"/>
      <w:r w:rsidRPr="00FD3F34">
        <w:rPr>
          <w:rFonts w:ascii="Be Vietnam Pro" w:eastAsia="Times New Roman" w:hAnsi="Be Vietnam Pro" w:cs="Arial"/>
          <w:lang w:eastAsia="de-DE"/>
        </w:rPr>
        <w:t>little</w:t>
      </w:r>
      <w:proofErr w:type="spellEnd"/>
      <w:r w:rsidRPr="00FD3F34">
        <w:rPr>
          <w:rFonts w:ascii="Be Vietnam Pro" w:eastAsia="Times New Roman" w:hAnsi="Be Vietnam Pro" w:cs="Arial"/>
          <w:lang w:eastAsia="de-DE"/>
        </w:rPr>
        <w:t xml:space="preserve"> </w:t>
      </w:r>
      <w:proofErr w:type="spellStart"/>
      <w:r w:rsidRPr="00FD3F34">
        <w:rPr>
          <w:rFonts w:ascii="Be Vietnam Pro" w:eastAsia="Times New Roman" w:hAnsi="Be Vietnam Pro" w:cs="Arial"/>
          <w:lang w:eastAsia="de-DE"/>
        </w:rPr>
        <w:t>gold</w:t>
      </w:r>
      <w:proofErr w:type="spellEnd"/>
      <w:r w:rsidRPr="00FD3F34">
        <w:rPr>
          <w:rFonts w:ascii="Be Vietnam Pro" w:eastAsia="Times New Roman" w:hAnsi="Be Vietnam Pro" w:cs="Arial"/>
          <w:lang w:eastAsia="de-DE"/>
        </w:rPr>
        <w:t xml:space="preserve"> on </w:t>
      </w:r>
      <w:proofErr w:type="spellStart"/>
      <w:r w:rsidRPr="00FD3F34">
        <w:rPr>
          <w:rFonts w:ascii="Be Vietnam Pro" w:eastAsia="Times New Roman" w:hAnsi="Be Vietnam Pro" w:cs="Arial"/>
          <w:lang w:eastAsia="de-DE"/>
        </w:rPr>
        <w:t>it</w:t>
      </w:r>
      <w:proofErr w:type="spellEnd"/>
      <w:r>
        <w:rPr>
          <w:rFonts w:ascii="Be Vietnam Pro" w:eastAsia="Times New Roman" w:hAnsi="Be Vietnam Pro" w:cs="Arial"/>
          <w:lang w:eastAsia="de-DE"/>
        </w:rPr>
        <w:t>“</w:t>
      </w:r>
      <w:r w:rsidRPr="00FD3F34">
        <w:rPr>
          <w:rFonts w:ascii="Be Vietnam Pro" w:eastAsia="Times New Roman" w:hAnsi="Be Vietnam Pro" w:cs="Arial"/>
          <w:lang w:eastAsia="de-DE"/>
        </w:rPr>
        <w:t xml:space="preserve"> würdigt erstmalig in der Gesamtschau das keramische Werk des Opernsängers</w:t>
      </w:r>
      <w:r>
        <w:rPr>
          <w:rFonts w:ascii="Be Vietnam Pro" w:eastAsia="Times New Roman" w:hAnsi="Be Vietnam Pro" w:cs="Arial"/>
          <w:lang w:eastAsia="de-DE"/>
        </w:rPr>
        <w:t xml:space="preserve"> und</w:t>
      </w:r>
      <w:r w:rsidRPr="00FD3F34">
        <w:rPr>
          <w:rFonts w:ascii="Be Vietnam Pro" w:eastAsia="Times New Roman" w:hAnsi="Be Vietnam Pro" w:cs="Arial"/>
          <w:lang w:eastAsia="de-DE"/>
        </w:rPr>
        <w:t xml:space="preserve"> Keramiksammlers (1930-2018).</w:t>
      </w:r>
      <w:r w:rsidR="00230192">
        <w:rPr>
          <w:rFonts w:ascii="Be Vietnam Pro" w:eastAsia="Times New Roman" w:hAnsi="Be Vietnam Pro" w:cs="Arial"/>
          <w:lang w:eastAsia="de-DE"/>
        </w:rPr>
        <w:br/>
      </w:r>
      <w:r w:rsidR="00230192" w:rsidRPr="00230192">
        <w:rPr>
          <w:rFonts w:ascii="Be Vietnam Pro" w:eastAsia="Times New Roman" w:hAnsi="Be Vietnam Pro" w:cs="Arial"/>
          <w:i/>
          <w:iCs/>
          <w:lang w:eastAsia="de-DE"/>
        </w:rPr>
        <w:t>Ofen- und Keramikmuseum Hedwig Bollhagen (</w:t>
      </w:r>
      <w:r w:rsidR="00230192" w:rsidRPr="00230192">
        <w:rPr>
          <w:rFonts w:ascii="Be Vietnam Pro" w:eastAsia="Times New Roman" w:hAnsi="Be Vietnam Pro" w:cs="Arial"/>
          <w:b/>
          <w:bCs/>
          <w:i/>
          <w:iCs/>
          <w:lang w:eastAsia="de-DE"/>
        </w:rPr>
        <w:t>bis 31. Januar 2026</w:t>
      </w:r>
      <w:r w:rsidR="00230192" w:rsidRPr="00230192">
        <w:rPr>
          <w:rFonts w:ascii="Be Vietnam Pro" w:eastAsia="Times New Roman" w:hAnsi="Be Vietnam Pro" w:cs="Arial"/>
          <w:i/>
          <w:iCs/>
          <w:lang w:eastAsia="de-DE"/>
        </w:rPr>
        <w:t xml:space="preserve">), Wilhelmstraße 32/33, 16727 Velten, weitere Informationen: </w:t>
      </w:r>
      <w:hyperlink r:id="rId10" w:history="1">
        <w:r w:rsidR="00230192" w:rsidRPr="00DD0D44">
          <w:rPr>
            <w:rStyle w:val="Hyperlink"/>
            <w:rFonts w:ascii="Be Vietnam Pro" w:eastAsia="Times New Roman" w:hAnsi="Be Vietnam Pro" w:cs="Arial"/>
            <w:lang w:eastAsia="de-DE"/>
          </w:rPr>
          <w:t>https://okmhb.de</w:t>
        </w:r>
      </w:hyperlink>
      <w:r w:rsidR="00230192">
        <w:rPr>
          <w:rFonts w:ascii="Be Vietnam Pro" w:eastAsia="Times New Roman" w:hAnsi="Be Vietnam Pro" w:cs="Arial"/>
          <w:lang w:eastAsia="de-DE"/>
        </w:rPr>
        <w:t xml:space="preserve"> </w:t>
      </w:r>
      <w:r>
        <w:rPr>
          <w:rFonts w:ascii="Be Vietnam Pro" w:eastAsia="Times New Roman" w:hAnsi="Be Vietnam Pro" w:cs="Arial"/>
          <w:lang w:eastAsia="de-DE"/>
        </w:rPr>
        <w:br/>
      </w:r>
      <w:r>
        <w:rPr>
          <w:rFonts w:ascii="Be Vietnam Pro" w:eastAsia="Times New Roman" w:hAnsi="Be Vietnam Pro" w:cs="Arial"/>
          <w:b/>
          <w:bCs/>
          <w:lang w:eastAsia="de-DE"/>
        </w:rPr>
        <w:br/>
      </w:r>
      <w:r w:rsidRPr="00D659F8">
        <w:rPr>
          <w:rFonts w:ascii="Be Vietnam Pro" w:eastAsia="Times New Roman" w:hAnsi="Be Vietnam Pro" w:cs="Arial"/>
          <w:b/>
          <w:bCs/>
          <w:lang w:eastAsia="de-DE"/>
        </w:rPr>
        <w:t>Wohnkomplex: Kunst und Leben im Plattenbau</w:t>
      </w:r>
      <w:r w:rsidRPr="00D659F8">
        <w:rPr>
          <w:rFonts w:ascii="Be Vietnam Pro" w:eastAsia="Times New Roman" w:hAnsi="Be Vietnam Pro" w:cs="Arial"/>
          <w:b/>
          <w:bCs/>
          <w:lang w:eastAsia="de-DE"/>
        </w:rPr>
        <w:br/>
      </w:r>
      <w:r>
        <w:rPr>
          <w:rFonts w:ascii="Be Vietnam Pro" w:eastAsia="Times New Roman" w:hAnsi="Be Vietnam Pro" w:cs="Arial"/>
          <w:lang w:eastAsia="de-DE"/>
        </w:rPr>
        <w:t>Das</w:t>
      </w:r>
      <w:r w:rsidRPr="00D659F8">
        <w:rPr>
          <w:rFonts w:ascii="Be Vietnam Pro" w:eastAsia="Times New Roman" w:hAnsi="Be Vietnam Pro" w:cs="Arial"/>
          <w:lang w:eastAsia="de-DE"/>
        </w:rPr>
        <w:t xml:space="preserve"> M</w:t>
      </w:r>
      <w:r>
        <w:rPr>
          <w:rFonts w:ascii="Be Vietnam Pro" w:eastAsia="Times New Roman" w:hAnsi="Be Vietnam Pro" w:cs="Arial"/>
          <w:lang w:eastAsia="de-DE"/>
        </w:rPr>
        <w:t>insk</w:t>
      </w:r>
      <w:r w:rsidRPr="00D659F8">
        <w:rPr>
          <w:rFonts w:ascii="Be Vietnam Pro" w:eastAsia="Times New Roman" w:hAnsi="Be Vietnam Pro" w:cs="Arial"/>
          <w:lang w:eastAsia="de-DE"/>
        </w:rPr>
        <w:t xml:space="preserve"> Kunsthaus in Potsdam zeigt </w:t>
      </w:r>
      <w:r>
        <w:rPr>
          <w:rFonts w:ascii="Be Vietnam Pro" w:eastAsia="Times New Roman" w:hAnsi="Be Vietnam Pro" w:cs="Arial"/>
          <w:lang w:eastAsia="de-DE"/>
        </w:rPr>
        <w:t>zurzeit</w:t>
      </w:r>
      <w:r w:rsidRPr="00D659F8">
        <w:rPr>
          <w:rFonts w:ascii="Be Vietnam Pro" w:eastAsia="Times New Roman" w:hAnsi="Be Vietnam Pro" w:cs="Arial"/>
          <w:lang w:eastAsia="de-DE"/>
        </w:rPr>
        <w:t xml:space="preserve"> die Ausstellung Wohnkomplex. Kunst und Leben im Plattenbau. Gastkurator Kito Nedo widmet sich in der Gruppenausstellung der Frage, wie die ostdeutschen Plattenbau-Siedlungen in der Kunst verhandelt werden.</w:t>
      </w:r>
      <w:r>
        <w:rPr>
          <w:rFonts w:ascii="Be Vietnam Pro" w:eastAsia="Times New Roman" w:hAnsi="Be Vietnam Pro" w:cs="Arial"/>
          <w:lang w:eastAsia="de-DE"/>
        </w:rPr>
        <w:t xml:space="preserve"> Zu sehen sind rund 50 Werke. </w:t>
      </w:r>
      <w:r w:rsidRPr="003F0F28">
        <w:rPr>
          <w:rFonts w:ascii="Be Vietnam Pro" w:eastAsia="Times New Roman" w:hAnsi="Be Vietnam Pro" w:cs="Arial"/>
          <w:lang w:eastAsia="de-DE"/>
        </w:rPr>
        <w:t>Präsentiert werden Installationen, Gemälde, Zeichnungen, Fotografien und Filme, die seit den 1970er-Jahren entstanden sind. Kito Nedo versammelt in der Ausstellung Arbeiten, die den Plattenbau unterschiedlich betrachten und einordnen – als Ort des Wohnens, als Symbol sozialer Utopien und als Projektionsfläche gesellschaftlicher Veränderungen.</w:t>
      </w:r>
      <w:r>
        <w:rPr>
          <w:rFonts w:ascii="Be Vietnam Pro" w:eastAsia="Times New Roman" w:hAnsi="Be Vietnam Pro" w:cs="Arial"/>
          <w:lang w:eastAsia="de-DE"/>
        </w:rPr>
        <w:br/>
      </w:r>
      <w:r w:rsidRPr="003F0F28">
        <w:rPr>
          <w:rFonts w:ascii="Be Vietnam Pro" w:eastAsia="Times New Roman" w:hAnsi="Be Vietnam Pro" w:cs="Arial"/>
          <w:i/>
          <w:iCs/>
          <w:lang w:eastAsia="de-DE"/>
        </w:rPr>
        <w:lastRenderedPageBreak/>
        <w:t xml:space="preserve">Das Minsk (bis </w:t>
      </w:r>
      <w:r w:rsidRPr="003F0F28">
        <w:rPr>
          <w:rFonts w:ascii="Be Vietnam Pro" w:eastAsia="Times New Roman" w:hAnsi="Be Vietnam Pro" w:cs="Arial"/>
          <w:b/>
          <w:bCs/>
          <w:i/>
          <w:iCs/>
          <w:lang w:eastAsia="de-DE"/>
        </w:rPr>
        <w:t>8. Februar 2026</w:t>
      </w:r>
      <w:r w:rsidRPr="003F0F28">
        <w:rPr>
          <w:rFonts w:ascii="Be Vietnam Pro" w:eastAsia="Times New Roman" w:hAnsi="Be Vietnam Pro" w:cs="Arial"/>
          <w:i/>
          <w:iCs/>
          <w:lang w:eastAsia="de-DE"/>
        </w:rPr>
        <w:t>), Max-Planck-Straße 17, 14473 Potsdam, weitere Informationen:</w:t>
      </w:r>
      <w:r>
        <w:rPr>
          <w:rFonts w:ascii="Be Vietnam Pro" w:eastAsia="Times New Roman" w:hAnsi="Be Vietnam Pro" w:cs="Arial"/>
          <w:lang w:eastAsia="de-DE"/>
        </w:rPr>
        <w:t xml:space="preserve"> </w:t>
      </w:r>
      <w:hyperlink r:id="rId11" w:history="1">
        <w:r>
          <w:rPr>
            <w:rStyle w:val="Hyperlink"/>
            <w:rFonts w:ascii="Be Vietnam Pro" w:eastAsia="Times New Roman" w:hAnsi="Be Vietnam Pro" w:cs="Arial"/>
            <w:lang w:eastAsia="de-DE"/>
          </w:rPr>
          <w:t>https://dasminsk.de</w:t>
        </w:r>
      </w:hyperlink>
      <w:r>
        <w:rPr>
          <w:rFonts w:ascii="Be Vietnam Pro" w:eastAsia="Times New Roman" w:hAnsi="Be Vietnam Pro" w:cs="Arial"/>
          <w:lang w:eastAsia="de-DE"/>
        </w:rPr>
        <w:t xml:space="preserve"> </w:t>
      </w:r>
    </w:p>
    <w:p w14:paraId="48D01A8F" w14:textId="3F3C974D" w:rsidR="004440D1" w:rsidRPr="004440D1" w:rsidRDefault="004440D1" w:rsidP="001620B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440D1">
        <w:rPr>
          <w:rFonts w:ascii="Be Vietnam Pro" w:eastAsia="Times New Roman" w:hAnsi="Be Vietnam Pro" w:cs="Arial"/>
          <w:b/>
          <w:bCs/>
          <w:lang w:eastAsia="de-DE"/>
        </w:rPr>
        <w:t>Barrierefreie Angebote in Brandenburgs Museen</w:t>
      </w:r>
      <w:r w:rsidRPr="004440D1">
        <w:rPr>
          <w:rFonts w:ascii="Be Vietnam Pro" w:eastAsia="Times New Roman" w:hAnsi="Be Vietnam Pro" w:cs="Arial"/>
          <w:b/>
          <w:bCs/>
          <w:lang w:eastAsia="de-DE"/>
        </w:rPr>
        <w:br/>
      </w:r>
      <w:r>
        <w:rPr>
          <w:rFonts w:ascii="Be Vietnam Pro" w:eastAsia="Times New Roman" w:hAnsi="Be Vietnam Pro" w:cs="Arial"/>
          <w:lang w:eastAsia="de-DE"/>
        </w:rPr>
        <w:t>I</w:t>
      </w:r>
      <w:r w:rsidRPr="004440D1">
        <w:rPr>
          <w:rFonts w:ascii="Be Vietnam Pro" w:eastAsia="Times New Roman" w:hAnsi="Be Vietnam Pro" w:cs="Arial"/>
          <w:lang w:eastAsia="de-DE"/>
        </w:rPr>
        <w:t xml:space="preserve">n Brandenburgs Museen gibt es </w:t>
      </w:r>
      <w:r>
        <w:rPr>
          <w:rFonts w:ascii="Be Vietnam Pro" w:eastAsia="Times New Roman" w:hAnsi="Be Vietnam Pro" w:cs="Arial"/>
          <w:lang w:eastAsia="de-DE"/>
        </w:rPr>
        <w:t>immer mehr b</w:t>
      </w:r>
      <w:r w:rsidRPr="004440D1">
        <w:rPr>
          <w:rFonts w:ascii="Be Vietnam Pro" w:eastAsia="Times New Roman" w:hAnsi="Be Vietnam Pro" w:cs="Arial"/>
          <w:lang w:eastAsia="de-DE"/>
        </w:rPr>
        <w:t>arrierefreie Angebote. So laden inzwischen 26 Museen im Land dazu ein, Kultur, Kunst und Geschichte mit inklusiven Angeboten zu entdecken. Dazu zählen zum Beispiel Leitsysteme in Braille- oder Pyramidenschrift bis hin zu Tastobjekten, Riechstationen und Audioguides.</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 xml:space="preserve">Die </w:t>
      </w:r>
      <w:r w:rsidR="001620B8" w:rsidRPr="001620B8">
        <w:rPr>
          <w:rFonts w:ascii="Be Vietnam Pro" w:eastAsia="Times New Roman" w:hAnsi="Be Vietnam Pro" w:cs="Arial"/>
          <w:b/>
          <w:bCs/>
          <w:lang w:eastAsia="de-DE"/>
        </w:rPr>
        <w:t xml:space="preserve">Burg Storkow </w:t>
      </w:r>
      <w:r w:rsidR="001620B8">
        <w:rPr>
          <w:rFonts w:ascii="Be Vietnam Pro" w:eastAsia="Times New Roman" w:hAnsi="Be Vietnam Pro" w:cs="Arial"/>
          <w:lang w:eastAsia="de-DE"/>
        </w:rPr>
        <w:t xml:space="preserve">im Seenland Oder-Spree </w:t>
      </w:r>
      <w:r w:rsidR="001620B8" w:rsidRPr="001620B8">
        <w:rPr>
          <w:rFonts w:ascii="Be Vietnam Pro" w:eastAsia="Times New Roman" w:hAnsi="Be Vietnam Pro" w:cs="Arial"/>
          <w:lang w:eastAsia="de-DE"/>
        </w:rPr>
        <w:t>lädt zum Beispiel mit ihrer barrierefreien</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Ausstellung „Auf den Grund gegangen – Vom Boden zur</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Burg und Besiedlung“ zur Zeitreise ein. Auf drei Etagen wird</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die Natur- und Kulturgeschichte der Region erlebbar. Dank</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Aufzügen und Leitsystemen sind die Sammlungen auch für</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Menschen mit Mobilitäts- oder Sehbeeinträchtigung gut</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zugänglich.</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Eine andere Art von Führung bietet die Gedenkstätte für die</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 xml:space="preserve">Opfer der Euthanasie-Morde in </w:t>
      </w:r>
      <w:r w:rsidR="001620B8" w:rsidRPr="001620B8">
        <w:rPr>
          <w:rFonts w:ascii="Be Vietnam Pro" w:eastAsia="Times New Roman" w:hAnsi="Be Vietnam Pro" w:cs="Arial"/>
          <w:b/>
          <w:bCs/>
          <w:lang w:eastAsia="de-DE"/>
        </w:rPr>
        <w:t>Brandenburg an der Havel</w:t>
      </w:r>
      <w:r w:rsidR="001620B8" w:rsidRPr="001620B8">
        <w:rPr>
          <w:rFonts w:ascii="Be Vietnam Pro" w:eastAsia="Times New Roman" w:hAnsi="Be Vietnam Pro" w:cs="Arial"/>
          <w:lang w:eastAsia="de-DE"/>
        </w:rPr>
        <w:t>.</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Hier können die Gäste mehr über ein besonders dunkles</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Kapitel der deutschen Geschichte erfahren. Damit viele</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Menschen Zugang zu diesem Thema bekommen, bietet die</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Gedenkstätte auch Führungen in Leichter Sprache an.</w:t>
      </w:r>
      <w:r w:rsidR="001620B8" w:rsidRPr="001620B8">
        <w:t xml:space="preserve"> </w:t>
      </w:r>
      <w:r w:rsidR="001620B8" w:rsidRPr="001620B8">
        <w:rPr>
          <w:rFonts w:ascii="Be Vietnam Pro" w:eastAsia="Times New Roman" w:hAnsi="Be Vietnam Pro" w:cs="Arial"/>
          <w:lang w:eastAsia="de-DE"/>
        </w:rPr>
        <w:t xml:space="preserve">Herrschaftlich wird es im </w:t>
      </w:r>
      <w:r w:rsidR="001620B8" w:rsidRPr="001620B8">
        <w:rPr>
          <w:rFonts w:ascii="Be Vietnam Pro" w:eastAsia="Times New Roman" w:hAnsi="Be Vietnam Pro" w:cs="Arial"/>
          <w:b/>
          <w:bCs/>
          <w:lang w:eastAsia="de-DE"/>
        </w:rPr>
        <w:t>Fürst-Pückler-Museum</w:t>
      </w:r>
      <w:r w:rsidR="001620B8" w:rsidRPr="001620B8">
        <w:rPr>
          <w:rFonts w:ascii="Be Vietnam Pro" w:eastAsia="Times New Roman" w:hAnsi="Be Vietnam Pro" w:cs="Arial"/>
          <w:lang w:eastAsia="de-DE"/>
        </w:rPr>
        <w:t xml:space="preserve"> Park und</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Schloss Branitz</w:t>
      </w:r>
      <w:r w:rsidR="001620B8">
        <w:rPr>
          <w:rFonts w:ascii="Be Vietnam Pro" w:eastAsia="Times New Roman" w:hAnsi="Be Vietnam Pro" w:cs="Arial"/>
          <w:lang w:eastAsia="de-DE"/>
        </w:rPr>
        <w:t xml:space="preserve"> in Cottbus</w:t>
      </w:r>
      <w:r w:rsidR="001620B8" w:rsidRPr="001620B8">
        <w:rPr>
          <w:rFonts w:ascii="Be Vietnam Pro" w:eastAsia="Times New Roman" w:hAnsi="Be Vietnam Pro" w:cs="Arial"/>
          <w:lang w:eastAsia="de-DE"/>
        </w:rPr>
        <w:t>. In Tastführungen werden die prachtvollen</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Räume des barocken Schlosses und die Orienträume</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anschaulich erklärt. Taktile Bilder lassen den Prunk an den</w:t>
      </w:r>
      <w:r w:rsidR="001620B8">
        <w:rPr>
          <w:rFonts w:ascii="Be Vietnam Pro" w:eastAsia="Times New Roman" w:hAnsi="Be Vietnam Pro" w:cs="Arial"/>
          <w:lang w:eastAsia="de-DE"/>
        </w:rPr>
        <w:t xml:space="preserve"> </w:t>
      </w:r>
      <w:r w:rsidR="001620B8" w:rsidRPr="001620B8">
        <w:rPr>
          <w:rFonts w:ascii="Be Vietnam Pro" w:eastAsia="Times New Roman" w:hAnsi="Be Vietnam Pro" w:cs="Arial"/>
          <w:lang w:eastAsia="de-DE"/>
        </w:rPr>
        <w:t>Wänden spürbar werden.</w:t>
      </w:r>
    </w:p>
    <w:p w14:paraId="6F69A069" w14:textId="77777777" w:rsidR="00364446" w:rsidRDefault="0036444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0A35A002" w14:textId="23542DB1" w:rsidR="004440D1" w:rsidRDefault="00901A4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01A43">
        <w:rPr>
          <w:rFonts w:ascii="Be Vietnam Pro" w:eastAsia="Times New Roman" w:hAnsi="Be Vietnam Pro" w:cs="Arial"/>
          <w:b/>
          <w:bCs/>
          <w:lang w:eastAsia="de-DE"/>
        </w:rPr>
        <w:t>Weitere Informationen zur Barrierefreiheit:</w:t>
      </w:r>
      <w:r w:rsidRPr="00901A43">
        <w:rPr>
          <w:rFonts w:ascii="Be Vietnam Pro" w:eastAsia="Times New Roman" w:hAnsi="Be Vietnam Pro" w:cs="Arial"/>
          <w:b/>
          <w:bCs/>
          <w:lang w:eastAsia="de-DE"/>
        </w:rPr>
        <w:br/>
      </w:r>
      <w:hyperlink r:id="rId12" w:history="1">
        <w:r w:rsidRPr="00253411">
          <w:rPr>
            <w:rStyle w:val="Hyperlink"/>
            <w:rFonts w:ascii="Be Vietnam Pro" w:eastAsia="Times New Roman" w:hAnsi="Be Vietnam Pro" w:cs="Arial"/>
            <w:lang w:eastAsia="de-DE"/>
          </w:rPr>
          <w:t>www.barrierefrei-brandenburg.de</w:t>
        </w:r>
      </w:hyperlink>
    </w:p>
    <w:p w14:paraId="1BBC02FD" w14:textId="79E120B1" w:rsidR="00DC01C7" w:rsidRPr="00DC01C7" w:rsidRDefault="00DC01C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Weitere Tipps für die Herbstferien:</w:t>
      </w:r>
      <w:r>
        <w:rPr>
          <w:rFonts w:ascii="Be Vietnam Pro" w:eastAsia="Times New Roman" w:hAnsi="Be Vietnam Pro" w:cs="Arial"/>
          <w:b/>
          <w:bCs/>
          <w:lang w:eastAsia="de-DE"/>
        </w:rPr>
        <w:br/>
      </w:r>
      <w:hyperlink r:id="rId13" w:history="1">
        <w:r w:rsidRPr="00DC01C7">
          <w:rPr>
            <w:rStyle w:val="Hyperlink"/>
            <w:rFonts w:ascii="Be Vietnam Pro" w:eastAsia="Times New Roman" w:hAnsi="Be Vietnam Pro" w:cs="Arial"/>
            <w:lang w:eastAsia="de-DE"/>
          </w:rPr>
          <w:t>www.reiseland-brandenburg.de/veranstaltungen-hoehepunkte/veranstaltungstipps/veranstaltungstipps-herbstferien</w:t>
        </w:r>
      </w:hyperlink>
      <w:r w:rsidRPr="00DC01C7">
        <w:rPr>
          <w:rFonts w:ascii="Be Vietnam Pro" w:eastAsia="Times New Roman" w:hAnsi="Be Vietnam Pro" w:cs="Arial"/>
          <w:lang w:eastAsia="de-DE"/>
        </w:rPr>
        <w:t xml:space="preserve"> </w:t>
      </w:r>
    </w:p>
    <w:p w14:paraId="3753A99F" w14:textId="08DCF4DC" w:rsidR="00901A43" w:rsidRPr="009C249D" w:rsidRDefault="00901A4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901A43" w:rsidRPr="009C249D">
      <w:headerReference w:type="default" r:id="rId14"/>
      <w:footerReference w:type="defaul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6CE1"/>
    <w:rsid w:val="00117355"/>
    <w:rsid w:val="0012561E"/>
    <w:rsid w:val="00126131"/>
    <w:rsid w:val="00127F76"/>
    <w:rsid w:val="001522C3"/>
    <w:rsid w:val="001528CA"/>
    <w:rsid w:val="00152D2B"/>
    <w:rsid w:val="00153490"/>
    <w:rsid w:val="00157F36"/>
    <w:rsid w:val="001620B8"/>
    <w:rsid w:val="00163434"/>
    <w:rsid w:val="00170466"/>
    <w:rsid w:val="00171F45"/>
    <w:rsid w:val="00173BA8"/>
    <w:rsid w:val="001A228B"/>
    <w:rsid w:val="001A63E6"/>
    <w:rsid w:val="001B38E6"/>
    <w:rsid w:val="001C01BB"/>
    <w:rsid w:val="001C238D"/>
    <w:rsid w:val="001C4763"/>
    <w:rsid w:val="001E064F"/>
    <w:rsid w:val="001E118E"/>
    <w:rsid w:val="00200208"/>
    <w:rsid w:val="002019F0"/>
    <w:rsid w:val="002157C9"/>
    <w:rsid w:val="0022791E"/>
    <w:rsid w:val="00230192"/>
    <w:rsid w:val="002421A3"/>
    <w:rsid w:val="0024560E"/>
    <w:rsid w:val="00247245"/>
    <w:rsid w:val="00252B25"/>
    <w:rsid w:val="002579FF"/>
    <w:rsid w:val="002627B1"/>
    <w:rsid w:val="00263A89"/>
    <w:rsid w:val="0026515C"/>
    <w:rsid w:val="00270880"/>
    <w:rsid w:val="002920D2"/>
    <w:rsid w:val="0029288A"/>
    <w:rsid w:val="00293757"/>
    <w:rsid w:val="002A06D3"/>
    <w:rsid w:val="002A3F7A"/>
    <w:rsid w:val="002A60FC"/>
    <w:rsid w:val="002B5240"/>
    <w:rsid w:val="002D2BBA"/>
    <w:rsid w:val="00310566"/>
    <w:rsid w:val="0031401B"/>
    <w:rsid w:val="003208D4"/>
    <w:rsid w:val="00323C92"/>
    <w:rsid w:val="00324277"/>
    <w:rsid w:val="0032506C"/>
    <w:rsid w:val="00325F90"/>
    <w:rsid w:val="00334362"/>
    <w:rsid w:val="00340BCD"/>
    <w:rsid w:val="00344F99"/>
    <w:rsid w:val="00360D76"/>
    <w:rsid w:val="00361617"/>
    <w:rsid w:val="00364446"/>
    <w:rsid w:val="00375858"/>
    <w:rsid w:val="00377897"/>
    <w:rsid w:val="00382CB7"/>
    <w:rsid w:val="003910CF"/>
    <w:rsid w:val="003A506F"/>
    <w:rsid w:val="003A79D8"/>
    <w:rsid w:val="003D005D"/>
    <w:rsid w:val="003D64AB"/>
    <w:rsid w:val="003E125B"/>
    <w:rsid w:val="003E2ABB"/>
    <w:rsid w:val="003E6F88"/>
    <w:rsid w:val="003F05B9"/>
    <w:rsid w:val="003F0F28"/>
    <w:rsid w:val="003F7426"/>
    <w:rsid w:val="003F7FCB"/>
    <w:rsid w:val="0040454A"/>
    <w:rsid w:val="00413428"/>
    <w:rsid w:val="00414EB4"/>
    <w:rsid w:val="004152A9"/>
    <w:rsid w:val="00434DB7"/>
    <w:rsid w:val="0044279E"/>
    <w:rsid w:val="004440D1"/>
    <w:rsid w:val="004462CF"/>
    <w:rsid w:val="004467CD"/>
    <w:rsid w:val="00452504"/>
    <w:rsid w:val="0046468F"/>
    <w:rsid w:val="00486AB9"/>
    <w:rsid w:val="004933EE"/>
    <w:rsid w:val="00494268"/>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0369"/>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45BA0"/>
    <w:rsid w:val="00650151"/>
    <w:rsid w:val="00657920"/>
    <w:rsid w:val="006604A6"/>
    <w:rsid w:val="00662E15"/>
    <w:rsid w:val="006638BD"/>
    <w:rsid w:val="006660E9"/>
    <w:rsid w:val="00670477"/>
    <w:rsid w:val="00673D3F"/>
    <w:rsid w:val="00686C05"/>
    <w:rsid w:val="006957D8"/>
    <w:rsid w:val="006A02B4"/>
    <w:rsid w:val="006A1DC0"/>
    <w:rsid w:val="006B3495"/>
    <w:rsid w:val="006B3A9E"/>
    <w:rsid w:val="006C1A23"/>
    <w:rsid w:val="006D33DC"/>
    <w:rsid w:val="006E4970"/>
    <w:rsid w:val="006F382D"/>
    <w:rsid w:val="00702074"/>
    <w:rsid w:val="00721B55"/>
    <w:rsid w:val="00721DDA"/>
    <w:rsid w:val="007345EC"/>
    <w:rsid w:val="007555A4"/>
    <w:rsid w:val="00763B4C"/>
    <w:rsid w:val="00763D53"/>
    <w:rsid w:val="0076730D"/>
    <w:rsid w:val="00771EB5"/>
    <w:rsid w:val="0077676A"/>
    <w:rsid w:val="007769C3"/>
    <w:rsid w:val="00794E7D"/>
    <w:rsid w:val="007959FD"/>
    <w:rsid w:val="007962AA"/>
    <w:rsid w:val="007A7F59"/>
    <w:rsid w:val="007B7AFD"/>
    <w:rsid w:val="007C5682"/>
    <w:rsid w:val="007D4FFC"/>
    <w:rsid w:val="007D72F2"/>
    <w:rsid w:val="00805FFC"/>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01A43"/>
    <w:rsid w:val="00913CF7"/>
    <w:rsid w:val="00921BF8"/>
    <w:rsid w:val="00927DE5"/>
    <w:rsid w:val="00933624"/>
    <w:rsid w:val="009434BA"/>
    <w:rsid w:val="00944B4E"/>
    <w:rsid w:val="00944D31"/>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003D"/>
    <w:rsid w:val="00A83A6E"/>
    <w:rsid w:val="00A93D64"/>
    <w:rsid w:val="00AB1820"/>
    <w:rsid w:val="00AC1013"/>
    <w:rsid w:val="00AC4425"/>
    <w:rsid w:val="00AD7228"/>
    <w:rsid w:val="00AE3D92"/>
    <w:rsid w:val="00B02E2C"/>
    <w:rsid w:val="00B11768"/>
    <w:rsid w:val="00B14291"/>
    <w:rsid w:val="00B3507E"/>
    <w:rsid w:val="00B41551"/>
    <w:rsid w:val="00B41FE2"/>
    <w:rsid w:val="00B424F9"/>
    <w:rsid w:val="00B440B5"/>
    <w:rsid w:val="00B531DE"/>
    <w:rsid w:val="00B53BDD"/>
    <w:rsid w:val="00B55B04"/>
    <w:rsid w:val="00B57977"/>
    <w:rsid w:val="00B71733"/>
    <w:rsid w:val="00B71845"/>
    <w:rsid w:val="00B83CDC"/>
    <w:rsid w:val="00B8783D"/>
    <w:rsid w:val="00BA0054"/>
    <w:rsid w:val="00BC36B4"/>
    <w:rsid w:val="00BC5CD6"/>
    <w:rsid w:val="00BD18B5"/>
    <w:rsid w:val="00BD50C2"/>
    <w:rsid w:val="00BE1C33"/>
    <w:rsid w:val="00C01E78"/>
    <w:rsid w:val="00C06D82"/>
    <w:rsid w:val="00C12AC3"/>
    <w:rsid w:val="00C15129"/>
    <w:rsid w:val="00C42213"/>
    <w:rsid w:val="00C4650E"/>
    <w:rsid w:val="00C50611"/>
    <w:rsid w:val="00C53B77"/>
    <w:rsid w:val="00C54B72"/>
    <w:rsid w:val="00C642EF"/>
    <w:rsid w:val="00C83DB3"/>
    <w:rsid w:val="00C853F0"/>
    <w:rsid w:val="00C87B87"/>
    <w:rsid w:val="00C90A7E"/>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659F8"/>
    <w:rsid w:val="00D72986"/>
    <w:rsid w:val="00D81C19"/>
    <w:rsid w:val="00DA3F5C"/>
    <w:rsid w:val="00DB2CC3"/>
    <w:rsid w:val="00DB4064"/>
    <w:rsid w:val="00DC01C7"/>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57325"/>
    <w:rsid w:val="00E61F8F"/>
    <w:rsid w:val="00E62B72"/>
    <w:rsid w:val="00E64738"/>
    <w:rsid w:val="00E82C17"/>
    <w:rsid w:val="00E84BCC"/>
    <w:rsid w:val="00E91241"/>
    <w:rsid w:val="00E9357B"/>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C5EEF"/>
    <w:rsid w:val="00FD3F3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60369"/>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1C0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oster-chorin.org" TargetMode="External"/><Relationship Id="rId13" Type="http://schemas.openxmlformats.org/officeDocument/2006/relationships/hyperlink" Target="https://www.reiseland-brandenburg.de/veranstaltungen-hoehepunkte/veranstaltungstipps/veranstaltungstipps-herbstferien" TargetMode="External"/><Relationship Id="rId3" Type="http://schemas.openxmlformats.org/officeDocument/2006/relationships/webSettings" Target="webSettings.xml"/><Relationship Id="rId7" Type="http://schemas.openxmlformats.org/officeDocument/2006/relationships/hyperlink" Target="http://www.museums-entdecker.de" TargetMode="External"/><Relationship Id="rId12" Type="http://schemas.openxmlformats.org/officeDocument/2006/relationships/hyperlink" Target="http://www.barrierefrei-brandenburg.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kunstraumpotsdam.de" TargetMode="External"/><Relationship Id="rId11" Type="http://schemas.openxmlformats.org/officeDocument/2006/relationships/hyperlink" Target="https://dasminsk.de/ausstellungen/5899/wohnkomple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okmhb.de" TargetMode="External"/><Relationship Id="rId4" Type="http://schemas.openxmlformats.org/officeDocument/2006/relationships/footnotes" Target="footnotes.xml"/><Relationship Id="rId9" Type="http://schemas.openxmlformats.org/officeDocument/2006/relationships/hyperlink" Target="https://www.blmk.de/programm/grafik-malerei-der-1980er-jahr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6639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28</cp:revision>
  <cp:lastPrinted>2023-06-02T09:50:00Z</cp:lastPrinted>
  <dcterms:created xsi:type="dcterms:W3CDTF">2023-06-02T09:55:00Z</dcterms:created>
  <dcterms:modified xsi:type="dcterms:W3CDTF">2025-10-21T13:27:00Z</dcterms:modified>
</cp:coreProperties>
</file>