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C3" w:rsidRPr="001912AF" w:rsidRDefault="001912AF">
      <w:r w:rsidRPr="001912AF">
        <w:t>Pressmeddelande</w:t>
      </w:r>
    </w:p>
    <w:p w:rsidR="001912AF" w:rsidRPr="001912AF" w:rsidRDefault="001912AF" w:rsidP="001912AF">
      <w:pPr>
        <w:jc w:val="both"/>
        <w:rPr>
          <w:b/>
        </w:rPr>
      </w:pPr>
      <w:r w:rsidRPr="001912AF">
        <w:rPr>
          <w:b/>
        </w:rPr>
        <w:t>Kongresser gav 24 miljoner</w:t>
      </w:r>
      <w:r w:rsidR="00431339">
        <w:rPr>
          <w:b/>
        </w:rPr>
        <w:t xml:space="preserve"> kronor till Halmstad 2017</w:t>
      </w:r>
    </w:p>
    <w:p w:rsidR="001912AF" w:rsidRPr="001912AF" w:rsidRDefault="001912AF" w:rsidP="00715789">
      <w:pPr>
        <w:rPr>
          <w:rFonts w:ascii="Arial Unicode MS" w:eastAsia="Arial Unicode MS" w:hAnsi="Arial Unicode MS" w:cs="Arial Unicode MS"/>
          <w:sz w:val="18"/>
          <w:szCs w:val="18"/>
        </w:rPr>
      </w:pPr>
      <w:r w:rsidRPr="001912AF">
        <w:rPr>
          <w:rFonts w:ascii="Arial Unicode MS" w:eastAsia="Arial Unicode MS" w:hAnsi="Arial Unicode MS" w:cs="Arial Unicode MS"/>
          <w:sz w:val="18"/>
          <w:szCs w:val="18"/>
        </w:rPr>
        <w:t>Halmstad Convention Bureaus årsrapport för 2016 visade en stark, 333 procentig</w:t>
      </w:r>
      <w:r w:rsidR="00045BFC">
        <w:rPr>
          <w:rFonts w:ascii="Arial Unicode MS" w:eastAsia="Arial Unicode MS" w:hAnsi="Arial Unicode MS" w:cs="Arial Unicode MS"/>
          <w:sz w:val="18"/>
          <w:szCs w:val="18"/>
        </w:rPr>
        <w:t>,</w:t>
      </w:r>
      <w:r w:rsidRPr="001912AF">
        <w:rPr>
          <w:rFonts w:ascii="Arial Unicode MS" w:eastAsia="Arial Unicode MS" w:hAnsi="Arial Unicode MS" w:cs="Arial Unicode MS"/>
          <w:sz w:val="18"/>
          <w:szCs w:val="18"/>
        </w:rPr>
        <w:t xml:space="preserve"> ökning av antalet kongresser </w:t>
      </w:r>
      <w:r w:rsidR="00715789">
        <w:rPr>
          <w:rFonts w:ascii="Arial Unicode MS" w:eastAsia="Arial Unicode MS" w:hAnsi="Arial Unicode MS" w:cs="Arial Unicode MS"/>
          <w:sz w:val="18"/>
          <w:szCs w:val="18"/>
        </w:rPr>
        <w:t xml:space="preserve">i Halmstad </w:t>
      </w:r>
      <w:r w:rsidRPr="001912AF">
        <w:rPr>
          <w:rFonts w:ascii="Arial Unicode MS" w:eastAsia="Arial Unicode MS" w:hAnsi="Arial Unicode MS" w:cs="Arial Unicode MS"/>
          <w:sz w:val="18"/>
          <w:szCs w:val="18"/>
        </w:rPr>
        <w:t xml:space="preserve">jämfört med året innan. </w:t>
      </w:r>
      <w:r w:rsidR="00431339">
        <w:rPr>
          <w:rFonts w:ascii="Arial Unicode MS" w:eastAsia="Arial Unicode MS" w:hAnsi="Arial Unicode MS" w:cs="Arial Unicode MS"/>
          <w:sz w:val="18"/>
          <w:szCs w:val="18"/>
        </w:rPr>
        <w:t>R</w:t>
      </w:r>
      <w:r w:rsidR="00715789">
        <w:rPr>
          <w:rFonts w:ascii="Arial Unicode MS" w:eastAsia="Arial Unicode MS" w:hAnsi="Arial Unicode MS" w:cs="Arial Unicode MS"/>
          <w:sz w:val="18"/>
          <w:szCs w:val="18"/>
        </w:rPr>
        <w:t>esultatet för 2017</w:t>
      </w:r>
      <w:r w:rsidRPr="001912AF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431339">
        <w:rPr>
          <w:rFonts w:ascii="Arial Unicode MS" w:eastAsia="Arial Unicode MS" w:hAnsi="Arial Unicode MS" w:cs="Arial Unicode MS"/>
          <w:sz w:val="18"/>
          <w:szCs w:val="18"/>
        </w:rPr>
        <w:t xml:space="preserve">visar att </w:t>
      </w:r>
      <w:r w:rsidR="00715789">
        <w:rPr>
          <w:rFonts w:ascii="Arial Unicode MS" w:eastAsia="Arial Unicode MS" w:hAnsi="Arial Unicode MS" w:cs="Arial Unicode MS"/>
          <w:sz w:val="18"/>
          <w:szCs w:val="18"/>
        </w:rPr>
        <w:t>de kongressrelaterade intäkterna</w:t>
      </w:r>
      <w:r w:rsidR="00383962">
        <w:rPr>
          <w:rFonts w:ascii="Arial Unicode MS" w:eastAsia="Arial Unicode MS" w:hAnsi="Arial Unicode MS" w:cs="Arial Unicode MS"/>
          <w:sz w:val="18"/>
          <w:szCs w:val="18"/>
        </w:rPr>
        <w:t xml:space="preserve"> ökade</w:t>
      </w:r>
      <w:r w:rsidR="00715789">
        <w:rPr>
          <w:rFonts w:ascii="Arial Unicode MS" w:eastAsia="Arial Unicode MS" w:hAnsi="Arial Unicode MS" w:cs="Arial Unicode MS"/>
          <w:sz w:val="18"/>
          <w:szCs w:val="18"/>
        </w:rPr>
        <w:t xml:space="preserve"> med</w:t>
      </w:r>
      <w:r w:rsidR="00431339">
        <w:rPr>
          <w:rFonts w:ascii="Arial Unicode MS" w:eastAsia="Arial Unicode MS" w:hAnsi="Arial Unicode MS" w:cs="Arial Unicode MS"/>
          <w:sz w:val="18"/>
          <w:szCs w:val="18"/>
        </w:rPr>
        <w:t xml:space="preserve"> minst 4,3 miljoner kronor</w:t>
      </w:r>
      <w:r w:rsidR="00383962">
        <w:rPr>
          <w:rFonts w:ascii="Arial Unicode MS" w:eastAsia="Arial Unicode MS" w:hAnsi="Arial Unicode MS" w:cs="Arial Unicode MS"/>
          <w:sz w:val="18"/>
          <w:szCs w:val="18"/>
        </w:rPr>
        <w:t>,</w:t>
      </w:r>
      <w:r w:rsidR="00431339">
        <w:rPr>
          <w:rFonts w:ascii="Arial Unicode MS" w:eastAsia="Arial Unicode MS" w:hAnsi="Arial Unicode MS" w:cs="Arial Unicode MS"/>
          <w:sz w:val="18"/>
          <w:szCs w:val="18"/>
        </w:rPr>
        <w:t xml:space="preserve"> trots att antalet kongresser var något mindre. </w:t>
      </w:r>
      <w:r w:rsidR="00715789">
        <w:rPr>
          <w:rFonts w:ascii="Arial Unicode MS" w:eastAsia="Arial Unicode MS" w:hAnsi="Arial Unicode MS" w:cs="Arial Unicode MS"/>
          <w:sz w:val="18"/>
          <w:szCs w:val="18"/>
        </w:rPr>
        <w:t xml:space="preserve">Detta beror </w:t>
      </w:r>
      <w:r w:rsidR="00A241C1">
        <w:rPr>
          <w:rFonts w:ascii="Arial Unicode MS" w:eastAsia="Arial Unicode MS" w:hAnsi="Arial Unicode MS" w:cs="Arial Unicode MS"/>
          <w:sz w:val="18"/>
          <w:szCs w:val="18"/>
        </w:rPr>
        <w:t xml:space="preserve">på </w:t>
      </w:r>
      <w:r w:rsidRPr="001912AF">
        <w:rPr>
          <w:rFonts w:ascii="Arial Unicode MS" w:eastAsia="Arial Unicode MS" w:hAnsi="Arial Unicode MS" w:cs="Arial Unicode MS"/>
          <w:sz w:val="18"/>
          <w:szCs w:val="18"/>
        </w:rPr>
        <w:t xml:space="preserve">högre deltagarantal och </w:t>
      </w:r>
      <w:r w:rsidR="00715789">
        <w:rPr>
          <w:rFonts w:ascii="Arial Unicode MS" w:eastAsia="Arial Unicode MS" w:hAnsi="Arial Unicode MS" w:cs="Arial Unicode MS"/>
          <w:sz w:val="18"/>
          <w:szCs w:val="18"/>
        </w:rPr>
        <w:t>fler gästnätter per kongress.</w:t>
      </w:r>
    </w:p>
    <w:p w:rsidR="00431339" w:rsidRDefault="001912AF" w:rsidP="00A241C1">
      <w:pPr>
        <w:rPr>
          <w:rFonts w:ascii="Arial Unicode MS" w:eastAsia="Arial Unicode MS" w:hAnsi="Arial Unicode MS" w:cs="Arial Unicode MS"/>
          <w:sz w:val="18"/>
          <w:szCs w:val="18"/>
        </w:rPr>
      </w:pPr>
      <w:r w:rsidRPr="001912AF">
        <w:rPr>
          <w:rFonts w:ascii="Arial Unicode MS" w:eastAsia="Arial Unicode MS" w:hAnsi="Arial Unicode MS" w:cs="Arial Unicode MS"/>
          <w:sz w:val="18"/>
          <w:szCs w:val="18"/>
        </w:rPr>
        <w:t>Det totala nationella kongressutbude</w:t>
      </w:r>
      <w:r w:rsidR="00431339">
        <w:rPr>
          <w:rFonts w:ascii="Arial Unicode MS" w:eastAsia="Arial Unicode MS" w:hAnsi="Arial Unicode MS" w:cs="Arial Unicode MS"/>
          <w:sz w:val="18"/>
          <w:szCs w:val="18"/>
        </w:rPr>
        <w:t xml:space="preserve">t har ökat med 10% sedan 2016. Det tyder på </w:t>
      </w:r>
      <w:r w:rsidRPr="001912AF">
        <w:rPr>
          <w:rFonts w:ascii="Arial Unicode MS" w:eastAsia="Arial Unicode MS" w:hAnsi="Arial Unicode MS" w:cs="Arial Unicode MS"/>
          <w:sz w:val="18"/>
          <w:szCs w:val="18"/>
        </w:rPr>
        <w:t>att det finns fler kongresser än någonsin att söka</w:t>
      </w:r>
      <w:r w:rsidR="00715789">
        <w:rPr>
          <w:rFonts w:ascii="Arial Unicode MS" w:eastAsia="Arial Unicode MS" w:hAnsi="Arial Unicode MS" w:cs="Arial Unicode MS"/>
          <w:sz w:val="18"/>
          <w:szCs w:val="18"/>
        </w:rPr>
        <w:t xml:space="preserve"> för 2018</w:t>
      </w:r>
      <w:r w:rsidR="00431339">
        <w:rPr>
          <w:rFonts w:ascii="Arial Unicode MS" w:eastAsia="Arial Unicode MS" w:hAnsi="Arial Unicode MS" w:cs="Arial Unicode MS"/>
          <w:sz w:val="18"/>
          <w:szCs w:val="18"/>
        </w:rPr>
        <w:t xml:space="preserve"> och framåt</w:t>
      </w:r>
      <w:r w:rsidRPr="001912AF">
        <w:rPr>
          <w:rFonts w:ascii="Arial Unicode MS" w:eastAsia="Arial Unicode MS" w:hAnsi="Arial Unicode MS" w:cs="Arial Unicode MS"/>
          <w:sz w:val="18"/>
          <w:szCs w:val="18"/>
        </w:rPr>
        <w:t xml:space="preserve">. Vår uppgift som CVB </w:t>
      </w:r>
      <w:r w:rsidR="00A241C1">
        <w:rPr>
          <w:rFonts w:ascii="Arial Unicode MS" w:eastAsia="Arial Unicode MS" w:hAnsi="Arial Unicode MS" w:cs="Arial Unicode MS"/>
          <w:sz w:val="18"/>
          <w:szCs w:val="18"/>
        </w:rPr>
        <w:t>är bland annat</w:t>
      </w:r>
      <w:r w:rsidR="00715789">
        <w:rPr>
          <w:rFonts w:ascii="Arial Unicode MS" w:eastAsia="Arial Unicode MS" w:hAnsi="Arial Unicode MS" w:cs="Arial Unicode MS"/>
          <w:sz w:val="18"/>
          <w:szCs w:val="18"/>
        </w:rPr>
        <w:t xml:space="preserve"> att</w:t>
      </w:r>
      <w:r w:rsidR="00431339">
        <w:rPr>
          <w:rFonts w:ascii="Arial Unicode MS" w:eastAsia="Arial Unicode MS" w:hAnsi="Arial Unicode MS" w:cs="Arial Unicode MS"/>
          <w:sz w:val="18"/>
          <w:szCs w:val="18"/>
        </w:rPr>
        <w:t xml:space="preserve"> tillsammans med våra fantastiska lokala värdar</w:t>
      </w:r>
      <w:r w:rsidR="00715789">
        <w:rPr>
          <w:rFonts w:ascii="Arial Unicode MS" w:eastAsia="Arial Unicode MS" w:hAnsi="Arial Unicode MS" w:cs="Arial Unicode MS"/>
          <w:sz w:val="18"/>
          <w:szCs w:val="18"/>
        </w:rPr>
        <w:t xml:space="preserve"> få så många kongresser som möjligt att komma till Halmstad, säger Ann Johansson, Chef Halmstad CVB. </w:t>
      </w:r>
      <w:r w:rsidR="00715789">
        <w:rPr>
          <w:rFonts w:ascii="Arial Unicode MS" w:eastAsia="Arial Unicode MS" w:hAnsi="Arial Unicode MS" w:cs="Arial Unicode MS"/>
          <w:sz w:val="18"/>
          <w:szCs w:val="18"/>
        </w:rPr>
        <w:br/>
        <w:t xml:space="preserve">- Att kongresser genererar intäkter till destinationen är inget nytt, men det är minst lika viktigt att poängtera att de även bidrar till </w:t>
      </w:r>
      <w:r w:rsidR="00715789" w:rsidRPr="00715789">
        <w:rPr>
          <w:rFonts w:ascii="Arial Unicode MS" w:eastAsia="Arial Unicode MS" w:hAnsi="Arial Unicode MS" w:cs="Arial Unicode MS"/>
          <w:sz w:val="18"/>
          <w:szCs w:val="18"/>
        </w:rPr>
        <w:t>ny lokal kunskap, marknadsför destinationen</w:t>
      </w:r>
      <w:r w:rsidR="00715789">
        <w:rPr>
          <w:rFonts w:ascii="Arial Unicode MS" w:eastAsia="Arial Unicode MS" w:hAnsi="Arial Unicode MS" w:cs="Arial Unicode MS"/>
          <w:sz w:val="18"/>
          <w:szCs w:val="18"/>
        </w:rPr>
        <w:t xml:space="preserve">, samt </w:t>
      </w:r>
      <w:r w:rsidR="00715789" w:rsidRPr="00715789">
        <w:rPr>
          <w:rFonts w:ascii="Arial Unicode MS" w:eastAsia="Arial Unicode MS" w:hAnsi="Arial Unicode MS" w:cs="Arial Unicode MS"/>
          <w:sz w:val="18"/>
          <w:szCs w:val="18"/>
        </w:rPr>
        <w:t>attraherar talanger, investerare och företag. Dessutom fördelas nyttjandet av infrastruktur</w:t>
      </w:r>
      <w:r w:rsidR="00715789">
        <w:rPr>
          <w:rFonts w:ascii="Arial Unicode MS" w:eastAsia="Arial Unicode MS" w:hAnsi="Arial Unicode MS" w:cs="Arial Unicode MS"/>
          <w:sz w:val="18"/>
          <w:szCs w:val="18"/>
        </w:rPr>
        <w:t>en</w:t>
      </w:r>
      <w:r w:rsidR="00715789" w:rsidRPr="00715789">
        <w:rPr>
          <w:rFonts w:ascii="Arial Unicode MS" w:eastAsia="Arial Unicode MS" w:hAnsi="Arial Unicode MS" w:cs="Arial Unicode MS"/>
          <w:sz w:val="18"/>
          <w:szCs w:val="18"/>
        </w:rPr>
        <w:t xml:space="preserve"> och anläggningar jämnare under året, då kongresser oftast arrangeras utanför ”semesterveckorna”. Därtill skapas förutsättningar för fler samarbeten och innova</w:t>
      </w:r>
      <w:r w:rsidR="00A241C1">
        <w:rPr>
          <w:rFonts w:ascii="Arial Unicode MS" w:eastAsia="Arial Unicode MS" w:hAnsi="Arial Unicode MS" w:cs="Arial Unicode MS"/>
          <w:sz w:val="18"/>
          <w:szCs w:val="18"/>
        </w:rPr>
        <w:t>tioner både lokalt</w:t>
      </w:r>
      <w:bookmarkStart w:id="0" w:name="_GoBack"/>
      <w:bookmarkEnd w:id="0"/>
      <w:r w:rsidR="00A241C1">
        <w:rPr>
          <w:rFonts w:ascii="Arial Unicode MS" w:eastAsia="Arial Unicode MS" w:hAnsi="Arial Unicode MS" w:cs="Arial Unicode MS"/>
          <w:sz w:val="18"/>
          <w:szCs w:val="18"/>
        </w:rPr>
        <w:t xml:space="preserve"> och globalt, fortsätter </w:t>
      </w:r>
      <w:r w:rsidR="00F413CC">
        <w:rPr>
          <w:rFonts w:ascii="Arial Unicode MS" w:eastAsia="Arial Unicode MS" w:hAnsi="Arial Unicode MS" w:cs="Arial Unicode MS"/>
          <w:sz w:val="18"/>
          <w:szCs w:val="18"/>
        </w:rPr>
        <w:t xml:space="preserve">Ann </w:t>
      </w:r>
      <w:r w:rsidR="00A241C1">
        <w:rPr>
          <w:rFonts w:ascii="Arial Unicode MS" w:eastAsia="Arial Unicode MS" w:hAnsi="Arial Unicode MS" w:cs="Arial Unicode MS"/>
          <w:sz w:val="18"/>
          <w:szCs w:val="18"/>
        </w:rPr>
        <w:t xml:space="preserve">Johansson. </w:t>
      </w:r>
    </w:p>
    <w:p w:rsidR="00A241C1" w:rsidRDefault="00431339" w:rsidP="00A241C1">
      <w:pPr>
        <w:rPr>
          <w:rFonts w:ascii="Arial Unicode MS" w:eastAsia="Arial Unicode MS" w:hAnsi="Arial Unicode MS" w:cs="Arial Unicode MS"/>
          <w:sz w:val="18"/>
          <w:szCs w:val="18"/>
        </w:rPr>
      </w:pPr>
      <w:r w:rsidRPr="00431339">
        <w:rPr>
          <w:rFonts w:ascii="Arial Unicode MS" w:eastAsia="Arial Unicode MS" w:hAnsi="Arial Unicode MS" w:cs="Arial Unicode MS"/>
          <w:b/>
          <w:sz w:val="18"/>
          <w:szCs w:val="18"/>
        </w:rPr>
        <w:t>Stor nationell ökning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 w:rsidR="001912AF" w:rsidRPr="001912AF">
        <w:rPr>
          <w:rFonts w:ascii="Arial Unicode MS" w:eastAsia="Arial Unicode MS" w:hAnsi="Arial Unicode MS" w:cs="Arial Unicode MS"/>
          <w:sz w:val="18"/>
          <w:szCs w:val="18"/>
        </w:rPr>
        <w:t>Allt som allt spenderades nästan en miljard kronor i samband med kongresser i Sverige</w:t>
      </w:r>
      <w:r w:rsidR="00F413CC">
        <w:rPr>
          <w:rFonts w:ascii="Arial Unicode MS" w:eastAsia="Arial Unicode MS" w:hAnsi="Arial Unicode MS" w:cs="Arial Unicode MS"/>
          <w:sz w:val="18"/>
          <w:szCs w:val="18"/>
        </w:rPr>
        <w:t xml:space="preserve"> 2017</w:t>
      </w:r>
      <w:r w:rsidR="001912AF" w:rsidRPr="001912AF">
        <w:rPr>
          <w:rFonts w:ascii="Arial Unicode MS" w:eastAsia="Arial Unicode MS" w:hAnsi="Arial Unicode MS" w:cs="Arial Unicode MS"/>
          <w:sz w:val="18"/>
          <w:szCs w:val="18"/>
        </w:rPr>
        <w:t xml:space="preserve">. Det är </w:t>
      </w:r>
      <w:r w:rsidR="00A241C1">
        <w:rPr>
          <w:rFonts w:ascii="Arial Unicode MS" w:eastAsia="Arial Unicode MS" w:hAnsi="Arial Unicode MS" w:cs="Arial Unicode MS"/>
          <w:sz w:val="18"/>
          <w:szCs w:val="18"/>
        </w:rPr>
        <w:t>siffror som de senaste åren</w:t>
      </w:r>
      <w:r w:rsidR="001912AF" w:rsidRPr="001912AF">
        <w:rPr>
          <w:rFonts w:ascii="Arial Unicode MS" w:eastAsia="Arial Unicode MS" w:hAnsi="Arial Unicode MS" w:cs="Arial Unicode MS"/>
          <w:sz w:val="18"/>
          <w:szCs w:val="18"/>
        </w:rPr>
        <w:t xml:space="preserve"> har ökat sedan den globala ekonomiska återhämtningen 2009.</w:t>
      </w:r>
      <w:r w:rsidR="00A241C1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A241C1">
        <w:rPr>
          <w:rFonts w:ascii="Arial Unicode MS" w:eastAsia="Arial Unicode MS" w:hAnsi="Arial Unicode MS" w:cs="Arial Unicode MS"/>
          <w:sz w:val="18"/>
          <w:szCs w:val="18"/>
        </w:rPr>
        <w:br/>
        <w:t xml:space="preserve">- </w:t>
      </w:r>
      <w:r w:rsidR="00A241C1" w:rsidRPr="00A241C1">
        <w:rPr>
          <w:rFonts w:ascii="Arial Unicode MS" w:eastAsia="Arial Unicode MS" w:hAnsi="Arial Unicode MS" w:cs="Arial Unicode MS"/>
          <w:sz w:val="18"/>
          <w:szCs w:val="18"/>
        </w:rPr>
        <w:t>Det är tydligt att fler företag och organisationer ser nyttan med fysiska möten</w:t>
      </w:r>
      <w:r w:rsidR="00A241C1">
        <w:rPr>
          <w:rFonts w:ascii="Arial Unicode MS" w:eastAsia="Arial Unicode MS" w:hAnsi="Arial Unicode MS" w:cs="Arial Unicode MS"/>
          <w:sz w:val="18"/>
          <w:szCs w:val="18"/>
        </w:rPr>
        <w:t>,</w:t>
      </w:r>
      <w:r w:rsidR="00A241C1" w:rsidRPr="00A241C1">
        <w:rPr>
          <w:rFonts w:ascii="Arial Unicode MS" w:eastAsia="Arial Unicode MS" w:hAnsi="Arial Unicode MS" w:cs="Arial Unicode MS"/>
          <w:sz w:val="18"/>
          <w:szCs w:val="18"/>
        </w:rPr>
        <w:t xml:space="preserve"> och </w:t>
      </w:r>
      <w:r w:rsidR="00A241C1">
        <w:rPr>
          <w:rFonts w:ascii="Arial Unicode MS" w:eastAsia="Arial Unicode MS" w:hAnsi="Arial Unicode MS" w:cs="Arial Unicode MS"/>
          <w:sz w:val="18"/>
          <w:szCs w:val="18"/>
        </w:rPr>
        <w:t xml:space="preserve">vi ser ett ovanligt högt intresse från internationella organisationer som vill komma till Sverige. Förra året arrangerades 255 internationella kongresser i Sverige, vilket gav oss en 15:e plats på </w:t>
      </w:r>
      <w:hyperlink r:id="rId6" w:history="1">
        <w:r w:rsidR="00A241C1" w:rsidRPr="00A241C1">
          <w:rPr>
            <w:rFonts w:ascii="Arial Unicode MS" w:eastAsia="Arial Unicode MS" w:hAnsi="Arial Unicode MS" w:cs="Arial Unicode MS"/>
            <w:sz w:val="18"/>
            <w:szCs w:val="18"/>
          </w:rPr>
          <w:t>International Congress and Convention Associations</w:t>
        </w:r>
      </w:hyperlink>
      <w:r w:rsidR="00A241C1" w:rsidRPr="00A241C1">
        <w:rPr>
          <w:rFonts w:ascii="Arial Unicode MS" w:eastAsia="Arial Unicode MS" w:hAnsi="Arial Unicode MS" w:cs="Arial Unicode MS"/>
          <w:sz w:val="18"/>
          <w:szCs w:val="18"/>
        </w:rPr>
        <w:t xml:space="preserve"> (ICCA) rankinglista av de länder som arrangerar flest kongresser.</w:t>
      </w:r>
      <w:r w:rsidR="00F413CC">
        <w:rPr>
          <w:rFonts w:ascii="Arial Unicode MS" w:eastAsia="Arial Unicode MS" w:hAnsi="Arial Unicode MS" w:cs="Arial Unicode MS"/>
          <w:sz w:val="18"/>
          <w:szCs w:val="18"/>
        </w:rPr>
        <w:t xml:space="preserve"> Självklart ska</w:t>
      </w:r>
      <w:r w:rsidR="00A241C1">
        <w:rPr>
          <w:rFonts w:ascii="Arial Unicode MS" w:eastAsia="Arial Unicode MS" w:hAnsi="Arial Unicode MS" w:cs="Arial Unicode MS"/>
          <w:sz w:val="18"/>
          <w:szCs w:val="18"/>
        </w:rPr>
        <w:t xml:space="preserve"> vi göra vårt bästa för att höja Sveriges plats på rankinglistan genom att försöka få fler internationella möten till Halmstad, avslutar </w:t>
      </w:r>
      <w:r w:rsidR="00F413CC">
        <w:rPr>
          <w:rFonts w:ascii="Arial Unicode MS" w:eastAsia="Arial Unicode MS" w:hAnsi="Arial Unicode MS" w:cs="Arial Unicode MS"/>
          <w:sz w:val="18"/>
          <w:szCs w:val="18"/>
        </w:rPr>
        <w:t xml:space="preserve">Ann </w:t>
      </w:r>
      <w:r w:rsidR="00A241C1">
        <w:rPr>
          <w:rFonts w:ascii="Arial Unicode MS" w:eastAsia="Arial Unicode MS" w:hAnsi="Arial Unicode MS" w:cs="Arial Unicode MS"/>
          <w:sz w:val="18"/>
          <w:szCs w:val="18"/>
        </w:rPr>
        <w:t xml:space="preserve">Johansson. </w:t>
      </w:r>
    </w:p>
    <w:p w:rsidR="00A241C1" w:rsidRDefault="00A241C1" w:rsidP="00A241C1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A241C1" w:rsidRPr="00DE5A6D" w:rsidRDefault="00A241C1" w:rsidP="00A241C1">
      <w:pPr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DE5A6D">
        <w:rPr>
          <w:rFonts w:ascii="Arial Unicode MS" w:eastAsia="Arial Unicode MS" w:hAnsi="Arial Unicode MS" w:cs="Arial Unicode MS"/>
          <w:b/>
          <w:sz w:val="18"/>
          <w:szCs w:val="18"/>
        </w:rPr>
        <w:t>Kontakt:</w:t>
      </w:r>
    </w:p>
    <w:p w:rsidR="001912AF" w:rsidRPr="00A241C1" w:rsidRDefault="001912AF" w:rsidP="00A241C1">
      <w:pPr>
        <w:rPr>
          <w:rFonts w:ascii="Arial Unicode MS" w:eastAsia="Arial Unicode MS" w:hAnsi="Arial Unicode MS" w:cs="Arial Unicode MS"/>
          <w:sz w:val="18"/>
          <w:szCs w:val="18"/>
        </w:rPr>
      </w:pPr>
      <w:r w:rsidRPr="00A241C1">
        <w:rPr>
          <w:rFonts w:ascii="Arial Unicode MS" w:eastAsia="Arial Unicode MS" w:hAnsi="Arial Unicode MS" w:cs="Arial Unicode MS"/>
          <w:sz w:val="18"/>
          <w:szCs w:val="18"/>
        </w:rPr>
        <w:t>Ann Johansson, Chef Halmstad Convention Bureau.</w:t>
      </w:r>
      <w:r w:rsidRPr="00DE5A6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p w:rsidR="00DE5A6D" w:rsidRPr="00DE5A6D" w:rsidRDefault="004F37E1" w:rsidP="00DE5A6D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0</w:t>
      </w:r>
      <w:r w:rsidR="00DE5A6D" w:rsidRPr="00DE5A6D">
        <w:rPr>
          <w:rFonts w:ascii="Arial Unicode MS" w:eastAsia="Arial Unicode MS" w:hAnsi="Arial Unicode MS" w:cs="Arial Unicode MS"/>
          <w:sz w:val="18"/>
          <w:szCs w:val="18"/>
        </w:rPr>
        <w:t>70 – 6707584</w:t>
      </w:r>
    </w:p>
    <w:p w:rsidR="00DE5A6D" w:rsidRPr="00DE5A6D" w:rsidRDefault="00F413CC" w:rsidP="00DE5A6D">
      <w:pPr>
        <w:rPr>
          <w:rFonts w:ascii="Arial Unicode MS" w:eastAsia="Arial Unicode MS" w:hAnsi="Arial Unicode MS" w:cs="Arial Unicode MS"/>
          <w:sz w:val="18"/>
          <w:szCs w:val="18"/>
        </w:rPr>
      </w:pPr>
      <w:hyperlink r:id="rId7" w:history="1">
        <w:r w:rsidR="00DE5A6D" w:rsidRPr="00DE5A6D">
          <w:rPr>
            <w:rFonts w:ascii="Arial Unicode MS" w:eastAsia="Arial Unicode MS" w:hAnsi="Arial Unicode MS" w:cs="Arial Unicode MS"/>
            <w:sz w:val="18"/>
            <w:szCs w:val="18"/>
          </w:rPr>
          <w:t>ann.johansson@halmstad.se</w:t>
        </w:r>
      </w:hyperlink>
    </w:p>
    <w:p w:rsidR="001912AF" w:rsidRPr="001912AF" w:rsidRDefault="00DE5A6D">
      <w:r w:rsidRPr="00456772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6BCD9BD7" wp14:editId="49E06A76">
            <wp:simplePos x="0" y="0"/>
            <wp:positionH relativeFrom="margin">
              <wp:posOffset>0</wp:posOffset>
            </wp:positionH>
            <wp:positionV relativeFrom="paragraph">
              <wp:posOffset>319405</wp:posOffset>
            </wp:positionV>
            <wp:extent cx="2082800" cy="863600"/>
            <wp:effectExtent l="0" t="0" r="0" b="0"/>
            <wp:wrapSquare wrapText="bothSides"/>
            <wp:docPr id="713" name="Bildobjekt 713" descr="G:\DH-Gemensam\Marknadsföring &amp; Kommunikation\Bilder, typsnitt, grafiska manualer\1 Logotyper\Logotyper - Destination Halmstad\1 - Destination Halmstad\Beslutad logotype\Halmstad CVB\Logo_DestHalmstad_HCVB_pos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H-Gemensam\Marknadsföring &amp; Kommunikation\Bilder, typsnitt, grafiska manualer\1 Logotyper\Logotyper - Destination Halmstad\1 - Destination Halmstad\Beslutad logotype\Halmstad CVB\Logo_DestHalmstad_HCVB_pos_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912AF" w:rsidRPr="00191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55 Roman">
    <w:altName w:val="Frutiger LT Std 55 Roman"/>
    <w:panose1 w:val="020B0602020204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418B3"/>
    <w:multiLevelType w:val="hybridMultilevel"/>
    <w:tmpl w:val="8402AD0A"/>
    <w:lvl w:ilvl="0" w:tplc="90A20470">
      <w:start w:val="2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AF"/>
    <w:rsid w:val="00045BFC"/>
    <w:rsid w:val="001912AF"/>
    <w:rsid w:val="00322BF0"/>
    <w:rsid w:val="00383962"/>
    <w:rsid w:val="00431339"/>
    <w:rsid w:val="004F37E1"/>
    <w:rsid w:val="00715789"/>
    <w:rsid w:val="00A241C1"/>
    <w:rsid w:val="00DE5A6D"/>
    <w:rsid w:val="00F413CC"/>
    <w:rsid w:val="00F6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FB57"/>
  <w15:chartTrackingRefBased/>
  <w15:docId w15:val="{3A8D3BF4-2081-4934-A4BF-82138509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912AF"/>
    <w:pPr>
      <w:autoSpaceDE w:val="0"/>
      <w:autoSpaceDN w:val="0"/>
      <w:adjustRightInd w:val="0"/>
      <w:spacing w:after="0" w:line="241" w:lineRule="atLeast"/>
    </w:pPr>
    <w:rPr>
      <w:rFonts w:ascii="Frutiger LT Std 55 Roman" w:hAnsi="Frutiger LT Std 55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A241C1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DE5A6D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ann.johansson@halmstad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ccaworld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0C8C0-85A7-4192-8EEA-60AD9C32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321</Words>
  <Characters>1916</Characters>
  <Application>Microsoft Office Word</Application>
  <DocSecurity>0</DocSecurity>
  <Lines>30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Halmstads kommun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Almquist Adermalm</dc:creator>
  <cp:keywords/>
  <dc:description/>
  <cp:lastModifiedBy>Lasse Partanen</cp:lastModifiedBy>
  <cp:revision>6</cp:revision>
  <cp:lastPrinted>2018-08-03T08:24:00Z</cp:lastPrinted>
  <dcterms:created xsi:type="dcterms:W3CDTF">2018-08-01T12:28:00Z</dcterms:created>
  <dcterms:modified xsi:type="dcterms:W3CDTF">2018-08-03T08:31:00Z</dcterms:modified>
</cp:coreProperties>
</file>