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147183C5" w14:textId="77777777" w:rsidR="00BA0F80" w:rsidRDefault="00BA0F80" w:rsidP="003B6745">
      <w:pPr>
        <w:contextualSpacing/>
        <w:rPr>
          <w:rFonts w:ascii="AvantGarde Medium" w:hAnsi="AvantGarde Medium" w:cs="Arial"/>
          <w:b/>
          <w:sz w:val="28"/>
          <w:szCs w:val="28"/>
        </w:rPr>
      </w:pPr>
    </w:p>
    <w:p w14:paraId="1E98857B" w14:textId="6326EE48" w:rsidR="00175D41" w:rsidRDefault="003B1542" w:rsidP="0031067D">
      <w:pPr>
        <w:contextualSpacing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>Impressive</w:t>
      </w:r>
      <w:r w:rsidR="0070331D">
        <w:rPr>
          <w:rFonts w:ascii="AvantGarde Medium" w:hAnsi="AvantGarde Medium" w:cs="Arial"/>
          <w:b/>
          <w:sz w:val="28"/>
          <w:szCs w:val="28"/>
        </w:rPr>
        <w:t xml:space="preserve"> Turnout for </w:t>
      </w:r>
      <w:r w:rsidR="00FE3F7F">
        <w:rPr>
          <w:rFonts w:ascii="AvantGarde Medium" w:hAnsi="AvantGarde Medium" w:cs="Arial"/>
          <w:b/>
          <w:sz w:val="28"/>
          <w:szCs w:val="28"/>
        </w:rPr>
        <w:t xml:space="preserve">the </w:t>
      </w:r>
      <w:r w:rsidR="00175D41">
        <w:rPr>
          <w:rFonts w:ascii="AvantGarde Medium" w:hAnsi="AvantGarde Medium" w:cs="Arial"/>
          <w:b/>
          <w:sz w:val="28"/>
          <w:szCs w:val="28"/>
        </w:rPr>
        <w:t xml:space="preserve">Diesel Outboard </w:t>
      </w:r>
      <w:r w:rsidR="00B24C7D">
        <w:rPr>
          <w:rFonts w:ascii="AvantGarde Medium" w:hAnsi="AvantGarde Medium" w:cs="Arial"/>
          <w:b/>
          <w:sz w:val="28"/>
          <w:szCs w:val="28"/>
        </w:rPr>
        <w:t>Debate</w:t>
      </w:r>
      <w:r w:rsidR="0070331D">
        <w:rPr>
          <w:rFonts w:ascii="AvantGarde Medium" w:hAnsi="AvantGarde Medium" w:cs="Arial"/>
          <w:b/>
          <w:sz w:val="28"/>
          <w:szCs w:val="28"/>
        </w:rPr>
        <w:t xml:space="preserve"> at IWBS Conference</w:t>
      </w:r>
    </w:p>
    <w:p w14:paraId="7350B02C" w14:textId="77777777" w:rsidR="00175D41" w:rsidRDefault="00175D41" w:rsidP="0031067D">
      <w:pPr>
        <w:contextualSpacing/>
        <w:rPr>
          <w:rFonts w:ascii="AvantGarde Medium" w:hAnsi="AvantGarde Medium" w:cs="Arial"/>
          <w:b/>
          <w:sz w:val="28"/>
          <w:szCs w:val="28"/>
        </w:rPr>
      </w:pPr>
    </w:p>
    <w:p w14:paraId="7D1B9618" w14:textId="765255A0" w:rsidR="00175D41" w:rsidRDefault="00B24C7D" w:rsidP="0031067D">
      <w:pPr>
        <w:contextualSpacing/>
        <w:rPr>
          <w:rFonts w:ascii="Avant Garde" w:hAnsi="Avant Garde"/>
          <w:i/>
          <w:iCs/>
        </w:rPr>
      </w:pPr>
      <w:r>
        <w:rPr>
          <w:rFonts w:ascii="Avant Garde" w:hAnsi="Avant Garde"/>
          <w:i/>
          <w:iCs/>
        </w:rPr>
        <w:t xml:space="preserve">Diesel specialist </w:t>
      </w:r>
      <w:r w:rsidR="00C63ACE" w:rsidRPr="00175D41">
        <w:rPr>
          <w:rFonts w:ascii="Avant Garde" w:hAnsi="Avant Garde"/>
          <w:i/>
          <w:iCs/>
        </w:rPr>
        <w:t xml:space="preserve">Cox Powertrain </w:t>
      </w:r>
      <w:r w:rsidR="0070331D">
        <w:rPr>
          <w:rFonts w:ascii="Avant Garde" w:hAnsi="Avant Garde"/>
          <w:i/>
          <w:iCs/>
        </w:rPr>
        <w:t>joine</w:t>
      </w:r>
      <w:r>
        <w:rPr>
          <w:rFonts w:ascii="Avant Garde" w:hAnsi="Avant Garde"/>
          <w:i/>
          <w:iCs/>
        </w:rPr>
        <w:t>d</w:t>
      </w:r>
      <w:r w:rsidR="0031067D">
        <w:rPr>
          <w:rFonts w:ascii="Avant Garde" w:hAnsi="Avant Garde"/>
          <w:i/>
          <w:iCs/>
        </w:rPr>
        <w:t xml:space="preserve"> </w:t>
      </w:r>
      <w:r w:rsidR="00175D41">
        <w:rPr>
          <w:rFonts w:ascii="Avant Garde" w:hAnsi="Avant Garde"/>
          <w:i/>
          <w:iCs/>
        </w:rPr>
        <w:t xml:space="preserve">OXE to </w:t>
      </w:r>
      <w:r w:rsidR="0070331D">
        <w:rPr>
          <w:rFonts w:ascii="Avant Garde" w:hAnsi="Avant Garde"/>
          <w:i/>
          <w:iCs/>
        </w:rPr>
        <w:t xml:space="preserve">discuss the benefits of </w:t>
      </w:r>
      <w:r w:rsidR="00245C2E">
        <w:rPr>
          <w:rFonts w:ascii="Avant Garde" w:hAnsi="Avant Garde"/>
          <w:i/>
          <w:iCs/>
        </w:rPr>
        <w:t>d</w:t>
      </w:r>
      <w:r w:rsidR="0070331D">
        <w:rPr>
          <w:rFonts w:ascii="Avant Garde" w:hAnsi="Avant Garde"/>
          <w:i/>
          <w:iCs/>
        </w:rPr>
        <w:t xml:space="preserve">iesel </w:t>
      </w:r>
      <w:r w:rsidR="00245C2E">
        <w:rPr>
          <w:rFonts w:ascii="Avant Garde" w:hAnsi="Avant Garde"/>
          <w:i/>
          <w:iCs/>
        </w:rPr>
        <w:t>o</w:t>
      </w:r>
      <w:r w:rsidR="0070331D">
        <w:rPr>
          <w:rFonts w:ascii="Avant Garde" w:hAnsi="Avant Garde"/>
          <w:i/>
          <w:iCs/>
        </w:rPr>
        <w:t xml:space="preserve">utboards vs </w:t>
      </w:r>
      <w:r w:rsidR="00245C2E">
        <w:rPr>
          <w:rFonts w:ascii="Avant Garde" w:hAnsi="Avant Garde"/>
          <w:i/>
          <w:iCs/>
        </w:rPr>
        <w:t>d</w:t>
      </w:r>
      <w:r w:rsidR="0070331D">
        <w:rPr>
          <w:rFonts w:ascii="Avant Garde" w:hAnsi="Avant Garde"/>
          <w:i/>
          <w:iCs/>
        </w:rPr>
        <w:t xml:space="preserve">iesel </w:t>
      </w:r>
      <w:r w:rsidR="00245C2E">
        <w:rPr>
          <w:rFonts w:ascii="Avant Garde" w:hAnsi="Avant Garde"/>
          <w:i/>
          <w:iCs/>
        </w:rPr>
        <w:t>i</w:t>
      </w:r>
      <w:r w:rsidR="0070331D">
        <w:rPr>
          <w:rFonts w:ascii="Avant Garde" w:hAnsi="Avant Garde"/>
          <w:i/>
          <w:iCs/>
        </w:rPr>
        <w:t>nboards</w:t>
      </w:r>
      <w:r w:rsidR="0031067D">
        <w:rPr>
          <w:rFonts w:ascii="Avant Garde" w:hAnsi="Avant Garde"/>
          <w:i/>
          <w:iCs/>
        </w:rPr>
        <w:t xml:space="preserve"> </w:t>
      </w:r>
      <w:r w:rsidR="003B1542">
        <w:rPr>
          <w:rFonts w:ascii="Avant Garde" w:hAnsi="Avant Garde"/>
          <w:i/>
          <w:iCs/>
        </w:rPr>
        <w:t>for</w:t>
      </w:r>
      <w:r>
        <w:rPr>
          <w:rFonts w:ascii="Avant Garde" w:hAnsi="Avant Garde"/>
          <w:i/>
          <w:iCs/>
        </w:rPr>
        <w:t xml:space="preserve"> </w:t>
      </w:r>
      <w:r w:rsidR="0070331D">
        <w:rPr>
          <w:rFonts w:ascii="Avant Garde" w:hAnsi="Avant Garde"/>
          <w:i/>
          <w:iCs/>
        </w:rPr>
        <w:t>commercial applications</w:t>
      </w:r>
    </w:p>
    <w:p w14:paraId="749EC82A" w14:textId="77777777" w:rsidR="00316B3A" w:rsidRDefault="00316B3A" w:rsidP="0031067D">
      <w:pPr>
        <w:contextualSpacing/>
        <w:rPr>
          <w:rFonts w:ascii="Avant Garde" w:hAnsi="Avant Garde"/>
          <w:i/>
          <w:iCs/>
        </w:rPr>
      </w:pPr>
    </w:p>
    <w:p w14:paraId="01D8C819" w14:textId="557397E3" w:rsidR="00316B3A" w:rsidRDefault="0031067D" w:rsidP="00316B3A">
      <w:pPr>
        <w:contextualSpacing/>
        <w:rPr>
          <w:rFonts w:ascii="Avant Garde" w:hAnsi="Avant Garde"/>
          <w:i/>
          <w:iCs/>
        </w:rPr>
      </w:pPr>
      <w:r>
        <w:rPr>
          <w:rFonts w:ascii="Avant Garde" w:hAnsi="Avant Garde"/>
          <w:i/>
          <w:iCs/>
        </w:rPr>
        <w:t>International Workboat Show, New Orleans, December 4</w:t>
      </w:r>
      <w:r w:rsidR="007D16AF">
        <w:rPr>
          <w:rFonts w:ascii="Avant Garde" w:hAnsi="Avant Garde"/>
          <w:i/>
          <w:iCs/>
        </w:rPr>
        <w:t>th</w:t>
      </w:r>
      <w:r>
        <w:rPr>
          <w:rFonts w:ascii="Avant Garde" w:hAnsi="Avant Garde"/>
          <w:i/>
          <w:iCs/>
        </w:rPr>
        <w:t>-6</w:t>
      </w:r>
      <w:r w:rsidR="007D16AF">
        <w:rPr>
          <w:rFonts w:ascii="Avant Garde" w:hAnsi="Avant Garde"/>
          <w:i/>
          <w:iCs/>
        </w:rPr>
        <w:t>th</w:t>
      </w:r>
      <w:r>
        <w:rPr>
          <w:rFonts w:ascii="Avant Garde" w:hAnsi="Avant Garde"/>
          <w:i/>
          <w:iCs/>
        </w:rPr>
        <w:t xml:space="preserve">, 2019, </w:t>
      </w:r>
      <w:r w:rsidRPr="00AD690B">
        <w:rPr>
          <w:rFonts w:ascii="Avant Garde" w:hAnsi="Avant Garde"/>
          <w:i/>
          <w:iCs/>
        </w:rPr>
        <w:t>Booth</w:t>
      </w:r>
      <w:r>
        <w:rPr>
          <w:rFonts w:ascii="Avant Garde" w:hAnsi="Avant Garde"/>
          <w:i/>
          <w:iCs/>
        </w:rPr>
        <w:t xml:space="preserve"> #</w:t>
      </w:r>
      <w:r w:rsidRPr="00AD690B">
        <w:rPr>
          <w:rFonts w:ascii="Avant Garde" w:hAnsi="Avant Garde"/>
          <w:i/>
          <w:iCs/>
        </w:rPr>
        <w:t>3251</w:t>
      </w:r>
    </w:p>
    <w:p w14:paraId="1799F4FD" w14:textId="77777777" w:rsidR="00316B3A" w:rsidRDefault="00316B3A" w:rsidP="00316B3A">
      <w:pPr>
        <w:contextualSpacing/>
        <w:rPr>
          <w:rFonts w:ascii="Avant Garde" w:hAnsi="Avant Garde"/>
          <w:i/>
          <w:iCs/>
        </w:rPr>
      </w:pPr>
    </w:p>
    <w:p w14:paraId="711406E4" w14:textId="582793E1" w:rsidR="00175D41" w:rsidRDefault="0070331D" w:rsidP="00316B3A">
      <w:pPr>
        <w:contextualSpacing/>
        <w:rPr>
          <w:rFonts w:ascii="Avant Garde" w:hAnsi="Avant Garde"/>
        </w:rPr>
      </w:pPr>
      <w:r w:rsidRPr="00316B3A">
        <w:rPr>
          <w:rFonts w:ascii="Avant Garde" w:hAnsi="Avant Garde"/>
          <w:b/>
          <w:bCs/>
        </w:rPr>
        <w:t>New Orleans, December 6</w:t>
      </w:r>
      <w:r w:rsidR="007D16AF">
        <w:rPr>
          <w:rFonts w:ascii="Avant Garde" w:hAnsi="Avant Garde"/>
          <w:b/>
          <w:bCs/>
        </w:rPr>
        <w:t>th</w:t>
      </w:r>
      <w:r w:rsidRPr="00316B3A">
        <w:rPr>
          <w:rFonts w:ascii="Avant Garde" w:hAnsi="Avant Garde"/>
          <w:b/>
          <w:bCs/>
        </w:rPr>
        <w:t>, 2019</w:t>
      </w:r>
      <w:r w:rsidRPr="0031067D">
        <w:rPr>
          <w:rFonts w:ascii="Avant Garde" w:hAnsi="Avant Garde"/>
        </w:rPr>
        <w:t xml:space="preserve"> – </w:t>
      </w:r>
      <w:r w:rsidR="0031067D" w:rsidRPr="0031067D">
        <w:rPr>
          <w:rFonts w:ascii="Avant Garde" w:hAnsi="Avant Garde"/>
        </w:rPr>
        <w:t xml:space="preserve">A </w:t>
      </w:r>
      <w:r w:rsidR="0031067D">
        <w:rPr>
          <w:rFonts w:ascii="Avant Garde" w:hAnsi="Avant Garde"/>
        </w:rPr>
        <w:t xml:space="preserve">significant </w:t>
      </w:r>
      <w:r w:rsidR="0031067D" w:rsidRPr="0031067D">
        <w:rPr>
          <w:rFonts w:ascii="Avant Garde" w:hAnsi="Avant Garde"/>
        </w:rPr>
        <w:t xml:space="preserve">number of delegates </w:t>
      </w:r>
      <w:r w:rsidR="0031067D">
        <w:rPr>
          <w:rFonts w:ascii="Avant Garde" w:hAnsi="Avant Garde"/>
        </w:rPr>
        <w:t>attended</w:t>
      </w:r>
      <w:r w:rsidR="0031067D" w:rsidRPr="0031067D">
        <w:rPr>
          <w:rFonts w:ascii="Avant Garde" w:hAnsi="Avant Garde"/>
        </w:rPr>
        <w:t xml:space="preserve"> an informative presentation about</w:t>
      </w:r>
      <w:r w:rsidR="00316B3A">
        <w:rPr>
          <w:rFonts w:ascii="Avant Garde" w:hAnsi="Avant Garde"/>
        </w:rPr>
        <w:t xml:space="preserve"> the benefits of</w:t>
      </w:r>
      <w:r w:rsidR="0031067D" w:rsidRPr="0031067D">
        <w:rPr>
          <w:rFonts w:ascii="Avant Garde" w:hAnsi="Avant Garde"/>
        </w:rPr>
        <w:t xml:space="preserve"> </w:t>
      </w:r>
      <w:r w:rsidR="00245C2E">
        <w:rPr>
          <w:rFonts w:ascii="Avant Garde" w:hAnsi="Avant Garde"/>
        </w:rPr>
        <w:t>d</w:t>
      </w:r>
      <w:r w:rsidR="0031067D" w:rsidRPr="0031067D">
        <w:rPr>
          <w:rFonts w:ascii="Avant Garde" w:hAnsi="Avant Garde"/>
        </w:rPr>
        <w:t xml:space="preserve">iesel </w:t>
      </w:r>
      <w:r w:rsidR="00245C2E">
        <w:rPr>
          <w:rFonts w:ascii="Avant Garde" w:hAnsi="Avant Garde"/>
        </w:rPr>
        <w:t>o</w:t>
      </w:r>
      <w:r w:rsidR="0031067D" w:rsidRPr="0031067D">
        <w:rPr>
          <w:rFonts w:ascii="Avant Garde" w:hAnsi="Avant Garde"/>
        </w:rPr>
        <w:t xml:space="preserve">utboards during the annual International Workboat Show conference this week. </w:t>
      </w:r>
      <w:r w:rsidR="0031067D">
        <w:rPr>
          <w:rFonts w:ascii="Avant Garde" w:hAnsi="Avant Garde"/>
        </w:rPr>
        <w:t>The one</w:t>
      </w:r>
      <w:r w:rsidR="00B24C7D">
        <w:rPr>
          <w:rFonts w:ascii="Avant Garde" w:hAnsi="Avant Garde"/>
        </w:rPr>
        <w:t>-h</w:t>
      </w:r>
      <w:r w:rsidR="0031067D">
        <w:rPr>
          <w:rFonts w:ascii="Avant Garde" w:hAnsi="Avant Garde"/>
        </w:rPr>
        <w:t>our presentation formed part of the conference’s ‘Maintenance and Repair Program</w:t>
      </w:r>
      <w:r w:rsidR="003B1542">
        <w:rPr>
          <w:rFonts w:ascii="Avant Garde" w:hAnsi="Avant Garde"/>
        </w:rPr>
        <w:t>’</w:t>
      </w:r>
      <w:r w:rsidR="0031067D">
        <w:rPr>
          <w:rFonts w:ascii="Avant Garde" w:hAnsi="Avant Garde"/>
        </w:rPr>
        <w:t xml:space="preserve"> on day one of the show </w:t>
      </w:r>
      <w:r w:rsidR="00B24C7D">
        <w:rPr>
          <w:rFonts w:ascii="Avant Garde" w:hAnsi="Avant Garde"/>
        </w:rPr>
        <w:t>and was led by Cox Powertrain’s North America Account Manager, Bruce Woodfin.</w:t>
      </w:r>
    </w:p>
    <w:p w14:paraId="68290FF8" w14:textId="77777777" w:rsidR="00316B3A" w:rsidRDefault="00316B3A" w:rsidP="00316B3A">
      <w:pPr>
        <w:contextualSpacing/>
        <w:rPr>
          <w:rFonts w:ascii="Avant Garde" w:hAnsi="Avant Garde"/>
        </w:rPr>
      </w:pPr>
    </w:p>
    <w:p w14:paraId="01DE9543" w14:textId="3CC2CA83" w:rsidR="00B24C7D" w:rsidRDefault="00B24C7D" w:rsidP="00316B3A">
      <w:pPr>
        <w:rPr>
          <w:rFonts w:ascii="Avant Garde" w:hAnsi="Avant Garde"/>
        </w:rPr>
      </w:pPr>
      <w:r>
        <w:rPr>
          <w:rFonts w:ascii="Avant Garde" w:hAnsi="Avant Garde"/>
        </w:rPr>
        <w:t>At the forefront of the discussion was the many benefits of commercial workboat operators using diesel outboards in favor of diesel inboard engines.</w:t>
      </w:r>
    </w:p>
    <w:p w14:paraId="359CA903" w14:textId="4FB930A9" w:rsidR="00175D41" w:rsidRDefault="00B24C7D" w:rsidP="00316B3A">
      <w:pPr>
        <w:rPr>
          <w:rFonts w:ascii="Avant Garde" w:hAnsi="Avant Garde"/>
        </w:rPr>
      </w:pPr>
      <w:r>
        <w:rPr>
          <w:rFonts w:ascii="Avant Garde" w:hAnsi="Avant Garde"/>
        </w:rPr>
        <w:t>“</w:t>
      </w:r>
      <w:r w:rsidRPr="00316B3A">
        <w:rPr>
          <w:rFonts w:ascii="Avant Garde" w:hAnsi="Avant Garde"/>
        </w:rPr>
        <w:t>Our main objective was to debate the challenges that the industry faces when</w:t>
      </w:r>
      <w:r w:rsidR="003B1542">
        <w:rPr>
          <w:rFonts w:ascii="Avant Garde" w:hAnsi="Avant Garde"/>
        </w:rPr>
        <w:t xml:space="preserve"> deciding </w:t>
      </w:r>
      <w:r w:rsidRPr="00316B3A">
        <w:rPr>
          <w:rFonts w:ascii="Avant Garde" w:hAnsi="Avant Garde"/>
        </w:rPr>
        <w:t>engine</w:t>
      </w:r>
      <w:r w:rsidR="003B1542">
        <w:rPr>
          <w:rFonts w:ascii="Avant Garde" w:hAnsi="Avant Garde"/>
        </w:rPr>
        <w:t xml:space="preserve"> installation </w:t>
      </w:r>
      <w:r w:rsidRPr="00316B3A">
        <w:rPr>
          <w:rFonts w:ascii="Avant Garde" w:hAnsi="Avant Garde"/>
        </w:rPr>
        <w:t>and to discuss the opportunities and solutions that diesel outboard</w:t>
      </w:r>
      <w:r w:rsidR="00316B3A">
        <w:rPr>
          <w:rFonts w:ascii="Avant Garde" w:hAnsi="Avant Garde"/>
        </w:rPr>
        <w:t>s</w:t>
      </w:r>
      <w:r w:rsidRPr="00316B3A">
        <w:rPr>
          <w:rFonts w:ascii="Avant Garde" w:hAnsi="Avant Garde"/>
        </w:rPr>
        <w:t xml:space="preserve"> can </w:t>
      </w:r>
      <w:r w:rsidR="00316B3A">
        <w:rPr>
          <w:rFonts w:ascii="Avant Garde" w:hAnsi="Avant Garde"/>
        </w:rPr>
        <w:t xml:space="preserve">bring to </w:t>
      </w:r>
      <w:r w:rsidRPr="00316B3A">
        <w:rPr>
          <w:rFonts w:ascii="Avant Garde" w:hAnsi="Avant Garde"/>
        </w:rPr>
        <w:t>commercial users,” said Bruce Woodfin. “</w:t>
      </w:r>
      <w:r w:rsidR="00316B3A">
        <w:rPr>
          <w:rFonts w:ascii="Avant Garde" w:hAnsi="Avant Garde"/>
        </w:rPr>
        <w:t>D</w:t>
      </w:r>
      <w:r w:rsidRPr="00316B3A">
        <w:rPr>
          <w:rFonts w:ascii="Avant Garde" w:hAnsi="Avant Garde"/>
        </w:rPr>
        <w:t>iesel outboards ha</w:t>
      </w:r>
      <w:r w:rsidR="00316B3A">
        <w:rPr>
          <w:rFonts w:ascii="Avant Garde" w:hAnsi="Avant Garde"/>
        </w:rPr>
        <w:t>ve</w:t>
      </w:r>
      <w:r w:rsidRPr="00316B3A">
        <w:rPr>
          <w:rFonts w:ascii="Avant Garde" w:hAnsi="Avant Garde"/>
        </w:rPr>
        <w:t xml:space="preserve"> been a hot topic for </w:t>
      </w:r>
      <w:r w:rsidR="00316B3A">
        <w:rPr>
          <w:rFonts w:ascii="Avant Garde" w:hAnsi="Avant Garde"/>
        </w:rPr>
        <w:t xml:space="preserve">the workboat market for </w:t>
      </w:r>
      <w:r w:rsidRPr="00316B3A">
        <w:rPr>
          <w:rFonts w:ascii="Avant Garde" w:hAnsi="Avant Garde"/>
        </w:rPr>
        <w:t>a number of years</w:t>
      </w:r>
      <w:r w:rsidR="00316B3A">
        <w:rPr>
          <w:rFonts w:ascii="Avant Garde" w:hAnsi="Avant Garde"/>
        </w:rPr>
        <w:t xml:space="preserve"> and w</w:t>
      </w:r>
      <w:r w:rsidRPr="00316B3A">
        <w:rPr>
          <w:rFonts w:ascii="Avant Garde" w:hAnsi="Avant Garde"/>
        </w:rPr>
        <w:t xml:space="preserve">e expected </w:t>
      </w:r>
      <w:r w:rsidR="00316B3A">
        <w:rPr>
          <w:rFonts w:ascii="Avant Garde" w:hAnsi="Avant Garde"/>
        </w:rPr>
        <w:t>a good turnout. We were not disappointed and were delighted to answer a range of questions from a well-engaged audience.”</w:t>
      </w:r>
    </w:p>
    <w:p w14:paraId="0E8C9CB6" w14:textId="6DF914D6" w:rsidR="00245C2E" w:rsidRDefault="00245C2E" w:rsidP="00316B3A">
      <w:pPr>
        <w:rPr>
          <w:rFonts w:ascii="Avant Garde" w:hAnsi="Avant Garde"/>
        </w:rPr>
      </w:pPr>
      <w:r>
        <w:rPr>
          <w:rFonts w:ascii="Avant Garde" w:hAnsi="Avant Garde"/>
        </w:rPr>
        <w:t xml:space="preserve">Commenting on the overall success of the Show, Woodfin said, “This year’s show has been </w:t>
      </w:r>
      <w:r w:rsidR="00BF6EAE">
        <w:rPr>
          <w:rFonts w:ascii="Avant Garde" w:hAnsi="Avant Garde"/>
        </w:rPr>
        <w:t>a resounding</w:t>
      </w:r>
      <w:r>
        <w:rPr>
          <w:rFonts w:ascii="Avant Garde" w:hAnsi="Avant Garde"/>
        </w:rPr>
        <w:t xml:space="preserve"> succes</w:t>
      </w:r>
      <w:r w:rsidR="00BF6EAE">
        <w:rPr>
          <w:rFonts w:ascii="Avant Garde" w:hAnsi="Avant Garde"/>
        </w:rPr>
        <w:t>s</w:t>
      </w:r>
      <w:r>
        <w:rPr>
          <w:rFonts w:ascii="Avant Garde" w:hAnsi="Avant Garde"/>
        </w:rPr>
        <w:t xml:space="preserve"> for </w:t>
      </w:r>
      <w:r w:rsidR="00BF6EAE">
        <w:rPr>
          <w:rFonts w:ascii="Avant Garde" w:hAnsi="Avant Garde"/>
        </w:rPr>
        <w:t>Cox</w:t>
      </w:r>
      <w:r>
        <w:rPr>
          <w:rFonts w:ascii="Avant Garde" w:hAnsi="Avant Garde"/>
        </w:rPr>
        <w:t xml:space="preserve"> and our booth has bee</w:t>
      </w:r>
      <w:r w:rsidR="00D0485E">
        <w:rPr>
          <w:rFonts w:ascii="Avant Garde" w:hAnsi="Avant Garde"/>
        </w:rPr>
        <w:t xml:space="preserve">n constantly busy with visitors </w:t>
      </w:r>
      <w:r w:rsidR="00BF6EAE">
        <w:rPr>
          <w:rFonts w:ascii="Avant Garde" w:hAnsi="Avant Garde"/>
        </w:rPr>
        <w:t xml:space="preserve">engaging with </w:t>
      </w:r>
      <w:r w:rsidR="00D0485E">
        <w:rPr>
          <w:rFonts w:ascii="Avant Garde" w:hAnsi="Avant Garde"/>
        </w:rPr>
        <w:t>our team about upcoming projects and reinforcing the high demand for diesel powered outboards in this sector.”</w:t>
      </w:r>
    </w:p>
    <w:p w14:paraId="6AA0CE78" w14:textId="0F8E3151" w:rsidR="00316B3A" w:rsidRDefault="00316B3A" w:rsidP="00316B3A">
      <w:pPr>
        <w:rPr>
          <w:rFonts w:ascii="Avant Garde" w:hAnsi="Avant Garde"/>
        </w:rPr>
      </w:pPr>
      <w:r>
        <w:rPr>
          <w:rFonts w:ascii="Avant Garde" w:hAnsi="Avant Garde"/>
        </w:rPr>
        <w:t>Among the topics discussed, fuel savings, longer service intervals, safety and higher torque capabilities of using diesel outboards dominated the conversation.</w:t>
      </w:r>
      <w:r w:rsidR="00245C2E">
        <w:rPr>
          <w:rFonts w:ascii="Avant Garde" w:hAnsi="Avant Garde"/>
        </w:rPr>
        <w:t xml:space="preserve"> </w:t>
      </w:r>
    </w:p>
    <w:p w14:paraId="6014E9B9" w14:textId="31E6699D" w:rsidR="00245C2E" w:rsidRPr="00316B3A" w:rsidRDefault="00245C2E" w:rsidP="00245C2E">
      <w:pPr>
        <w:rPr>
          <w:rFonts w:ascii="Avant Garde" w:hAnsi="Avant Garde"/>
        </w:rPr>
      </w:pPr>
      <w:r>
        <w:rPr>
          <w:rFonts w:ascii="Avant Garde" w:hAnsi="Avant Garde"/>
        </w:rPr>
        <w:t>As well as offering increased safety, fuel efficiency, reduced maintenance and haul out costs and longer service intervals, Cox’s 300hp CXO300, the world’s only high performance diesel outboard built for mari</w:t>
      </w:r>
      <w:r w:rsidR="00BF6EAE">
        <w:rPr>
          <w:rFonts w:ascii="Avant Garde" w:hAnsi="Avant Garde"/>
        </w:rPr>
        <w:t>ne</w:t>
      </w:r>
      <w:r>
        <w:rPr>
          <w:rFonts w:ascii="Avant Garde" w:hAnsi="Avant Garde"/>
        </w:rPr>
        <w:t xml:space="preserve"> use from the ground up, </w:t>
      </w:r>
      <w:r w:rsidRPr="00245C2E">
        <w:rPr>
          <w:rFonts w:ascii="Avant Garde" w:hAnsi="Avant Garde"/>
        </w:rPr>
        <w:t>also provides at least a 25% better range compared to a gasoline outboard and 100% higher peak torque at the crankshaft than the leading gasoline 300hp outboards</w:t>
      </w:r>
      <w:r w:rsidR="00BF6EAE">
        <w:rPr>
          <w:rFonts w:ascii="Avant Garde" w:hAnsi="Avant Garde"/>
        </w:rPr>
        <w:t>. This</w:t>
      </w:r>
      <w:r w:rsidRPr="00245C2E">
        <w:rPr>
          <w:rFonts w:ascii="Avant Garde" w:hAnsi="Avant Garde"/>
        </w:rPr>
        <w:t xml:space="preserve"> enables craft to move more weight more efficiently and reach peak torque and top power more quickly.</w:t>
      </w:r>
    </w:p>
    <w:p w14:paraId="2F5CA9C9" w14:textId="0EE6C64C" w:rsidR="00C63ACE" w:rsidRPr="00C63ACE" w:rsidRDefault="003B1542" w:rsidP="00C63ACE">
      <w:pPr>
        <w:rPr>
          <w:rFonts w:ascii="Avant Garde" w:hAnsi="Avant Garde"/>
        </w:rPr>
      </w:pPr>
      <w:r>
        <w:rPr>
          <w:rFonts w:ascii="Avant Garde" w:hAnsi="Avant Garde"/>
        </w:rPr>
        <w:t xml:space="preserve">Highly experienced in this field, </w:t>
      </w:r>
      <w:r w:rsidR="00C63ACE" w:rsidRPr="00C63ACE">
        <w:rPr>
          <w:rFonts w:ascii="Avant Garde" w:hAnsi="Avant Garde"/>
        </w:rPr>
        <w:t xml:space="preserve">Bruce Woodfin graduated from Maine Maritime Academy, with a degree in yacht operations boatyard management, before working for yards in Marblehead and Salem Massachusetts. Since 2000, he has worked in marine propulsion, </w:t>
      </w:r>
      <w:r w:rsidR="00C63ACE" w:rsidRPr="00C63ACE">
        <w:rPr>
          <w:rFonts w:ascii="Avant Garde" w:hAnsi="Avant Garde"/>
        </w:rPr>
        <w:lastRenderedPageBreak/>
        <w:t>selling and supporting a wide range of products including jets, inboards, sterndrives and pods, and worked for Power Product Systems LLC for seven years prior to joining Cox Powertrain. During his time with P</w:t>
      </w:r>
      <w:r w:rsidR="00A4075F">
        <w:rPr>
          <w:rFonts w:ascii="Avant Garde" w:hAnsi="Avant Garde"/>
        </w:rPr>
        <w:t xml:space="preserve">ower </w:t>
      </w:r>
      <w:r w:rsidR="00C63ACE" w:rsidRPr="00C63ACE">
        <w:rPr>
          <w:rFonts w:ascii="Avant Garde" w:hAnsi="Avant Garde"/>
        </w:rPr>
        <w:t>P</w:t>
      </w:r>
      <w:r w:rsidR="00A4075F">
        <w:rPr>
          <w:rFonts w:ascii="Avant Garde" w:hAnsi="Avant Garde"/>
        </w:rPr>
        <w:t xml:space="preserve">roduct </w:t>
      </w:r>
      <w:r w:rsidR="00C63ACE" w:rsidRPr="00C63ACE">
        <w:rPr>
          <w:rFonts w:ascii="Avant Garde" w:hAnsi="Avant Garde"/>
        </w:rPr>
        <w:t>S</w:t>
      </w:r>
      <w:r w:rsidR="00A4075F">
        <w:rPr>
          <w:rFonts w:ascii="Avant Garde" w:hAnsi="Avant Garde"/>
        </w:rPr>
        <w:t>ystems,</w:t>
      </w:r>
      <w:r w:rsidR="00C63ACE" w:rsidRPr="00C63ACE">
        <w:rPr>
          <w:rFonts w:ascii="Avant Garde" w:hAnsi="Avant Garde"/>
        </w:rPr>
        <w:t xml:space="preserve"> his primary focus was selling and supporting Volvo Penta products to the New England lobster boat market, high-end yacht tenders, custom yachts and pilot boats.</w:t>
      </w:r>
    </w:p>
    <w:p w14:paraId="4EC9848A" w14:textId="132E1DDD" w:rsidR="00C63ACE" w:rsidRPr="00C63ACE" w:rsidRDefault="006A128E" w:rsidP="00C63ACE">
      <w:pPr>
        <w:rPr>
          <w:rFonts w:ascii="Avant Garde" w:hAnsi="Avant Garde"/>
        </w:rPr>
      </w:pPr>
      <w:r>
        <w:rPr>
          <w:rFonts w:ascii="Avant Garde" w:hAnsi="Avant Garde"/>
        </w:rPr>
        <w:t xml:space="preserve">Visit </w:t>
      </w:r>
      <w:r w:rsidR="00316B3A">
        <w:rPr>
          <w:rFonts w:ascii="Avant Garde" w:hAnsi="Avant Garde"/>
        </w:rPr>
        <w:t xml:space="preserve">the </w:t>
      </w:r>
      <w:r>
        <w:rPr>
          <w:rFonts w:ascii="Avant Garde" w:hAnsi="Avant Garde"/>
        </w:rPr>
        <w:t xml:space="preserve">Cox </w:t>
      </w:r>
      <w:r w:rsidR="00316B3A">
        <w:rPr>
          <w:rFonts w:ascii="Avant Garde" w:hAnsi="Avant Garde"/>
        </w:rPr>
        <w:t xml:space="preserve">team </w:t>
      </w:r>
      <w:r w:rsidR="003B1542">
        <w:rPr>
          <w:rFonts w:ascii="Avant Garde" w:hAnsi="Avant Garde"/>
        </w:rPr>
        <w:t>on the</w:t>
      </w:r>
      <w:r w:rsidR="00316B3A">
        <w:rPr>
          <w:rFonts w:ascii="Avant Garde" w:hAnsi="Avant Garde"/>
        </w:rPr>
        <w:t xml:space="preserve"> final day of t</w:t>
      </w:r>
      <w:r>
        <w:rPr>
          <w:rFonts w:ascii="Avant Garde" w:hAnsi="Avant Garde"/>
        </w:rPr>
        <w:t xml:space="preserve">he International Workboat Show in New Orleans on booth </w:t>
      </w:r>
      <w:r w:rsidRPr="00B153F4">
        <w:rPr>
          <w:rFonts w:ascii="Avant Garde" w:hAnsi="Avant Garde"/>
        </w:rPr>
        <w:t>#</w:t>
      </w:r>
      <w:r w:rsidR="00B153F4">
        <w:rPr>
          <w:rFonts w:ascii="Avant Garde" w:hAnsi="Avant Garde"/>
        </w:rPr>
        <w:t>3251</w:t>
      </w:r>
      <w:r>
        <w:rPr>
          <w:rFonts w:ascii="Avant Garde" w:hAnsi="Avant Garde"/>
        </w:rPr>
        <w:t xml:space="preserve"> or visit </w:t>
      </w:r>
      <w:hyperlink r:id="rId12" w:history="1">
        <w:r w:rsidR="003B1542" w:rsidRPr="00A57989">
          <w:rPr>
            <w:rStyle w:val="Hyperlink"/>
            <w:rFonts w:ascii="Avant Garde" w:hAnsi="Avant Garde"/>
          </w:rPr>
          <w:t>www.coxmarine.com</w:t>
        </w:r>
      </w:hyperlink>
      <w:r w:rsidR="00C63ACE" w:rsidRPr="00C63ACE">
        <w:rPr>
          <w:rFonts w:ascii="Avant Garde" w:hAnsi="Avant Garde"/>
        </w:rPr>
        <w:t xml:space="preserve"> </w:t>
      </w:r>
      <w:r>
        <w:rPr>
          <w:rFonts w:ascii="Avant Garde" w:hAnsi="Avant Garde"/>
        </w:rPr>
        <w:t>for more information.</w:t>
      </w:r>
    </w:p>
    <w:p w14:paraId="5107F352" w14:textId="0D26195D" w:rsid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ENDS</w:t>
      </w:r>
    </w:p>
    <w:p w14:paraId="09A7C899" w14:textId="77777777" w:rsidR="009550F5" w:rsidRPr="00C63ACE" w:rsidRDefault="009550F5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</w:p>
    <w:p w14:paraId="47E3A112" w14:textId="56996C22" w:rsidR="00C63ACE" w:rsidRPr="00C63ACE" w:rsidRDefault="003B1542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>
        <w:rPr>
          <w:rFonts w:ascii="Avant Garde" w:eastAsiaTheme="minorHAnsi" w:hAnsi="Avant Garde" w:cstheme="minorBidi"/>
          <w:b/>
          <w:bCs/>
          <w:sz w:val="22"/>
          <w:szCs w:val="22"/>
          <w:lang w:eastAsia="en-US"/>
        </w:rPr>
        <w:t>A</w:t>
      </w:r>
      <w:r w:rsidR="00C63ACE" w:rsidRPr="00C63ACE">
        <w:rPr>
          <w:rFonts w:ascii="Avant Garde" w:eastAsiaTheme="minorHAnsi" w:hAnsi="Avant Garde" w:cstheme="minorBidi"/>
          <w:b/>
          <w:bCs/>
          <w:sz w:val="22"/>
          <w:szCs w:val="22"/>
          <w:lang w:eastAsia="en-US"/>
        </w:rPr>
        <w:t>bout Cox Powertrain</w:t>
      </w:r>
    </w:p>
    <w:p w14:paraId="02A70BDB" w14:textId="77777777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Cox Powertrain is a world-leading British design and engineering innovator of diesel engines developed for worldwide and multi-market applications.</w:t>
      </w:r>
    </w:p>
    <w:p w14:paraId="5D7E7BA4" w14:textId="7875B551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Based on the South Coast of England, Cox Powertrain is backed by a solid base of private</w:t>
      </w:r>
      <w:r w:rsidR="00120417">
        <w:rPr>
          <w:rFonts w:ascii="Avant Garde" w:eastAsiaTheme="minorHAnsi" w:hAnsi="Avant Garde" w:cstheme="minorBidi"/>
          <w:sz w:val="22"/>
          <w:szCs w:val="22"/>
          <w:lang w:eastAsia="en-US"/>
        </w:rPr>
        <w:t xml:space="preserve"> shareholders</w:t>
      </w: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. As a result, the company has been able to implement a long-term development programme of ground-breaking new products.</w:t>
      </w:r>
    </w:p>
    <w:p w14:paraId="585A2D6D" w14:textId="77777777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Led by ex-Cosworth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168DA031" w14:textId="77777777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With a strong pedigree in Formula 1 racing and premium automotive design, Cox’s highly skilled team of engineers has decades of experience in combustion engines and understand the many difficulties customers are challenged with.</w:t>
      </w:r>
    </w:p>
    <w:p w14:paraId="5247395D" w14:textId="77777777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Cox’s first ground-breaking diesel outboard performance engine, the CXO300, is the highest power density diesel outboard engine ever developed. As a high power, single fuel engine, the CXO300 delivers the same performance and efficiency of an inboard but with the convenience and flexibility of an outboard.</w:t>
      </w:r>
    </w:p>
    <w:p w14:paraId="11707C28" w14:textId="062CFE41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 xml:space="preserve">Cox is supported by a worldwide distributor network made up of </w:t>
      </w:r>
      <w:r w:rsidR="00120417">
        <w:rPr>
          <w:rFonts w:ascii="Avant Garde" w:eastAsiaTheme="minorHAnsi" w:hAnsi="Avant Garde" w:cstheme="minorBidi"/>
          <w:sz w:val="22"/>
          <w:szCs w:val="22"/>
          <w:lang w:eastAsia="en-US"/>
        </w:rPr>
        <w:t>35</w:t>
      </w: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 xml:space="preserve"> distributors and 400 dealers.</w:t>
      </w:r>
    </w:p>
    <w:p w14:paraId="76F0721B" w14:textId="332D4557" w:rsidR="00C63ACE" w:rsidRPr="00C63ACE" w:rsidRDefault="00C63ACE" w:rsidP="00C63ACE">
      <w:pPr>
        <w:pStyle w:val="NormalWeb"/>
        <w:spacing w:before="0" w:beforeAutospacing="0" w:after="270" w:afterAutospacing="0"/>
        <w:rPr>
          <w:rFonts w:ascii="Avant Garde" w:eastAsiaTheme="minorHAnsi" w:hAnsi="Avant Garde" w:cstheme="minorBidi"/>
          <w:sz w:val="22"/>
          <w:szCs w:val="22"/>
          <w:lang w:eastAsia="en-US"/>
        </w:rPr>
      </w:pPr>
      <w:r w:rsidRPr="00C63ACE">
        <w:rPr>
          <w:rFonts w:ascii="Avant Garde" w:eastAsiaTheme="minorHAnsi" w:hAnsi="Avant Garde" w:cstheme="minorBidi"/>
          <w:sz w:val="22"/>
          <w:szCs w:val="22"/>
          <w:lang w:eastAsia="en-US"/>
        </w:rPr>
        <w:t>For further information, visit</w:t>
      </w:r>
      <w:r>
        <w:rPr>
          <w:rFonts w:ascii="Avant Garde" w:eastAsiaTheme="minorHAnsi" w:hAnsi="Avant Garde" w:cstheme="minorBidi"/>
          <w:sz w:val="22"/>
          <w:szCs w:val="22"/>
          <w:lang w:eastAsia="en-US"/>
        </w:rPr>
        <w:t xml:space="preserve"> </w:t>
      </w:r>
      <w:hyperlink r:id="rId13" w:history="1">
        <w:r w:rsidRPr="006716E4">
          <w:rPr>
            <w:rStyle w:val="Hyperlink"/>
            <w:rFonts w:ascii="Avant Garde" w:eastAsiaTheme="minorHAnsi" w:hAnsi="Avant Garde" w:cstheme="minorBidi"/>
            <w:sz w:val="22"/>
            <w:szCs w:val="22"/>
            <w:lang w:eastAsia="en-US"/>
          </w:rPr>
          <w:t>www.coxmarine.com</w:t>
        </w:r>
      </w:hyperlink>
    </w:p>
    <w:p w14:paraId="7C573E07" w14:textId="77777777" w:rsidR="00461F18" w:rsidRDefault="00461F18" w:rsidP="00461F18">
      <w:pPr>
        <w:spacing w:after="0" w:line="240" w:lineRule="auto"/>
        <w:jc w:val="both"/>
        <w:rPr>
          <w:rFonts w:ascii="Avant Garde" w:hAnsi="Avant Garde"/>
          <w:b/>
        </w:rPr>
      </w:pPr>
    </w:p>
    <w:p w14:paraId="4BD5003A" w14:textId="110EB58B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Media contacts:</w:t>
      </w:r>
    </w:p>
    <w:p w14:paraId="45769AA5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</w:p>
    <w:p w14:paraId="72178328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Faye Dooley, Marketing Communications Manager</w:t>
      </w:r>
    </w:p>
    <w:p w14:paraId="0B0F7FDC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Cox Powertrain Limited</w:t>
      </w:r>
    </w:p>
    <w:p w14:paraId="6CA8C4CE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 xml:space="preserve">Tel: +44 (0) 1273 454 424 </w:t>
      </w:r>
    </w:p>
    <w:p w14:paraId="21930148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E: faye.dooley@coxpowertrain.com</w:t>
      </w:r>
    </w:p>
    <w:p w14:paraId="1FA4F71B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</w:p>
    <w:p w14:paraId="16A89962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Media information &amp; images:</w:t>
      </w:r>
    </w:p>
    <w:p w14:paraId="5D10FE85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Karen Bartlett</w:t>
      </w:r>
    </w:p>
    <w:p w14:paraId="70011DD0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  <w:b/>
        </w:rPr>
      </w:pPr>
      <w:r w:rsidRPr="007E54A3">
        <w:rPr>
          <w:rFonts w:ascii="Avant Garde" w:hAnsi="Avant Garde"/>
          <w:b/>
        </w:rPr>
        <w:t>Saltwater Stone</w:t>
      </w:r>
    </w:p>
    <w:p w14:paraId="75E1AB2C" w14:textId="77777777" w:rsidR="00461F18" w:rsidRPr="007E54A3" w:rsidRDefault="00461F18" w:rsidP="00461F18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Tel: +44 (0) 1202 669 244</w:t>
      </w:r>
    </w:p>
    <w:p w14:paraId="07BCAFF2" w14:textId="3B1FE635" w:rsidR="00E3149F" w:rsidRDefault="00461F18" w:rsidP="001D0B6D">
      <w:pPr>
        <w:spacing w:after="0" w:line="240" w:lineRule="auto"/>
        <w:jc w:val="both"/>
        <w:rPr>
          <w:rFonts w:ascii="Avant Garde" w:hAnsi="Avant Garde"/>
        </w:rPr>
      </w:pPr>
      <w:r w:rsidRPr="007E54A3">
        <w:rPr>
          <w:rFonts w:ascii="Avant Garde" w:hAnsi="Avant Garde"/>
        </w:rPr>
        <w:t>E: k.bartlett@saltwater-stone.com</w:t>
      </w:r>
      <w:r w:rsidRPr="007E54A3">
        <w:rPr>
          <w:rFonts w:ascii="Avant Garde" w:hAnsi="Avant Garde"/>
        </w:rPr>
        <w:tab/>
      </w:r>
      <w:bookmarkStart w:id="0" w:name="_GoBack"/>
      <w:bookmarkEnd w:id="0"/>
    </w:p>
    <w:sectPr w:rsidR="00E3149F" w:rsidSect="0046486E">
      <w:headerReference w:type="first" r:id="rId14"/>
      <w:footerReference w:type="first" r:id="rId15"/>
      <w:pgSz w:w="11906" w:h="16838"/>
      <w:pgMar w:top="964" w:right="964" w:bottom="964" w:left="964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B4F8D" w14:textId="77777777" w:rsidR="00597D91" w:rsidRDefault="00597D91" w:rsidP="00CA6E3C">
      <w:pPr>
        <w:spacing w:after="0" w:line="240" w:lineRule="auto"/>
      </w:pPr>
      <w:r>
        <w:separator/>
      </w:r>
    </w:p>
  </w:endnote>
  <w:endnote w:type="continuationSeparator" w:id="0">
    <w:p w14:paraId="469B113E" w14:textId="77777777" w:rsidR="00597D91" w:rsidRDefault="00597D91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CHPX Q+ Avant Garde ITC by BT">
    <w:altName w:val="Avant Garde IT Cb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19425" w14:textId="77777777" w:rsidR="00597D91" w:rsidRDefault="00597D91" w:rsidP="00CA6E3C">
      <w:pPr>
        <w:spacing w:after="0" w:line="240" w:lineRule="auto"/>
      </w:pPr>
      <w:r>
        <w:separator/>
      </w:r>
    </w:p>
  </w:footnote>
  <w:footnote w:type="continuationSeparator" w:id="0">
    <w:p w14:paraId="57A8C672" w14:textId="77777777" w:rsidR="00597D91" w:rsidRDefault="00597D91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723A501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6950FEF8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B18BC"/>
    <w:multiLevelType w:val="multilevel"/>
    <w:tmpl w:val="1EF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FBC"/>
    <w:multiLevelType w:val="multilevel"/>
    <w:tmpl w:val="CA6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562C8"/>
    <w:multiLevelType w:val="hybridMultilevel"/>
    <w:tmpl w:val="AA98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0280A"/>
    <w:rsid w:val="000366B7"/>
    <w:rsid w:val="000616C2"/>
    <w:rsid w:val="000851AD"/>
    <w:rsid w:val="00085287"/>
    <w:rsid w:val="0009292E"/>
    <w:rsid w:val="00096E2E"/>
    <w:rsid w:val="000A0701"/>
    <w:rsid w:val="000A0BB2"/>
    <w:rsid w:val="000A22D7"/>
    <w:rsid w:val="000C33BB"/>
    <w:rsid w:val="000C6B91"/>
    <w:rsid w:val="000E37F6"/>
    <w:rsid w:val="000F2522"/>
    <w:rsid w:val="000F3875"/>
    <w:rsid w:val="00120417"/>
    <w:rsid w:val="00124434"/>
    <w:rsid w:val="001341B1"/>
    <w:rsid w:val="00140322"/>
    <w:rsid w:val="001540AB"/>
    <w:rsid w:val="001658FC"/>
    <w:rsid w:val="00173265"/>
    <w:rsid w:val="00175D41"/>
    <w:rsid w:val="00193BA1"/>
    <w:rsid w:val="001C6695"/>
    <w:rsid w:val="001D0B6D"/>
    <w:rsid w:val="001E300D"/>
    <w:rsid w:val="00233DEF"/>
    <w:rsid w:val="00245C2E"/>
    <w:rsid w:val="002472CA"/>
    <w:rsid w:val="00252F40"/>
    <w:rsid w:val="002545E1"/>
    <w:rsid w:val="002667B5"/>
    <w:rsid w:val="00277B8A"/>
    <w:rsid w:val="002911C2"/>
    <w:rsid w:val="002B5CC3"/>
    <w:rsid w:val="002C051E"/>
    <w:rsid w:val="002C0555"/>
    <w:rsid w:val="002D30A4"/>
    <w:rsid w:val="002D3D7B"/>
    <w:rsid w:val="002D477B"/>
    <w:rsid w:val="002F1FAB"/>
    <w:rsid w:val="002F6F47"/>
    <w:rsid w:val="00303867"/>
    <w:rsid w:val="0031067D"/>
    <w:rsid w:val="0031388B"/>
    <w:rsid w:val="00316B3A"/>
    <w:rsid w:val="00317936"/>
    <w:rsid w:val="00324A3C"/>
    <w:rsid w:val="003303D5"/>
    <w:rsid w:val="00353A9F"/>
    <w:rsid w:val="0037421B"/>
    <w:rsid w:val="00382314"/>
    <w:rsid w:val="003A2578"/>
    <w:rsid w:val="003B03BE"/>
    <w:rsid w:val="003B0991"/>
    <w:rsid w:val="003B1542"/>
    <w:rsid w:val="003B6745"/>
    <w:rsid w:val="003D69CD"/>
    <w:rsid w:val="003E1EBF"/>
    <w:rsid w:val="003F2E63"/>
    <w:rsid w:val="003F4B2A"/>
    <w:rsid w:val="003F7EB5"/>
    <w:rsid w:val="00402221"/>
    <w:rsid w:val="00415EF7"/>
    <w:rsid w:val="00426346"/>
    <w:rsid w:val="004264B6"/>
    <w:rsid w:val="0043330F"/>
    <w:rsid w:val="00434342"/>
    <w:rsid w:val="00461F18"/>
    <w:rsid w:val="00462B9D"/>
    <w:rsid w:val="0046486E"/>
    <w:rsid w:val="004977C8"/>
    <w:rsid w:val="004B0DE9"/>
    <w:rsid w:val="004C587B"/>
    <w:rsid w:val="004C7457"/>
    <w:rsid w:val="004C77CB"/>
    <w:rsid w:val="004D4440"/>
    <w:rsid w:val="004F26B7"/>
    <w:rsid w:val="004F37BA"/>
    <w:rsid w:val="004F7843"/>
    <w:rsid w:val="004F7D01"/>
    <w:rsid w:val="00546C0E"/>
    <w:rsid w:val="00554E60"/>
    <w:rsid w:val="00563E12"/>
    <w:rsid w:val="005762A3"/>
    <w:rsid w:val="005914CC"/>
    <w:rsid w:val="00595115"/>
    <w:rsid w:val="00597D91"/>
    <w:rsid w:val="005A4D1E"/>
    <w:rsid w:val="005A6337"/>
    <w:rsid w:val="005B6928"/>
    <w:rsid w:val="005C1BAC"/>
    <w:rsid w:val="005C250F"/>
    <w:rsid w:val="005C5786"/>
    <w:rsid w:val="005C7977"/>
    <w:rsid w:val="005D30AA"/>
    <w:rsid w:val="005F49F8"/>
    <w:rsid w:val="00604DEA"/>
    <w:rsid w:val="00610831"/>
    <w:rsid w:val="00621632"/>
    <w:rsid w:val="00634400"/>
    <w:rsid w:val="006407C3"/>
    <w:rsid w:val="006417C4"/>
    <w:rsid w:val="006566C1"/>
    <w:rsid w:val="006633C4"/>
    <w:rsid w:val="0068319B"/>
    <w:rsid w:val="00683A6D"/>
    <w:rsid w:val="00685C95"/>
    <w:rsid w:val="00685F4F"/>
    <w:rsid w:val="006A128E"/>
    <w:rsid w:val="006A24FB"/>
    <w:rsid w:val="006A7D39"/>
    <w:rsid w:val="006B020D"/>
    <w:rsid w:val="006B38A9"/>
    <w:rsid w:val="006D67F6"/>
    <w:rsid w:val="0070331D"/>
    <w:rsid w:val="00714DF7"/>
    <w:rsid w:val="00731DCF"/>
    <w:rsid w:val="00740EA1"/>
    <w:rsid w:val="00760061"/>
    <w:rsid w:val="00761807"/>
    <w:rsid w:val="007A0BC4"/>
    <w:rsid w:val="007A0CD4"/>
    <w:rsid w:val="007B1781"/>
    <w:rsid w:val="007C6C92"/>
    <w:rsid w:val="007D16AF"/>
    <w:rsid w:val="007D429E"/>
    <w:rsid w:val="007E34E2"/>
    <w:rsid w:val="007F08D2"/>
    <w:rsid w:val="007F26EA"/>
    <w:rsid w:val="007F6E08"/>
    <w:rsid w:val="00810716"/>
    <w:rsid w:val="0081311F"/>
    <w:rsid w:val="00824059"/>
    <w:rsid w:val="00833707"/>
    <w:rsid w:val="00841BA8"/>
    <w:rsid w:val="00841E80"/>
    <w:rsid w:val="008442F8"/>
    <w:rsid w:val="00875653"/>
    <w:rsid w:val="008854D3"/>
    <w:rsid w:val="0089506E"/>
    <w:rsid w:val="00895126"/>
    <w:rsid w:val="00895493"/>
    <w:rsid w:val="008A1E28"/>
    <w:rsid w:val="008B24CC"/>
    <w:rsid w:val="008E2E59"/>
    <w:rsid w:val="008F7DB6"/>
    <w:rsid w:val="00904338"/>
    <w:rsid w:val="009065BA"/>
    <w:rsid w:val="00924793"/>
    <w:rsid w:val="00937AF0"/>
    <w:rsid w:val="00947324"/>
    <w:rsid w:val="009534C9"/>
    <w:rsid w:val="009550F5"/>
    <w:rsid w:val="00956BD1"/>
    <w:rsid w:val="00962DF1"/>
    <w:rsid w:val="009736A9"/>
    <w:rsid w:val="009A40B9"/>
    <w:rsid w:val="009A6FD4"/>
    <w:rsid w:val="009C028A"/>
    <w:rsid w:val="009D2DE3"/>
    <w:rsid w:val="009D3749"/>
    <w:rsid w:val="00A11D50"/>
    <w:rsid w:val="00A17DB3"/>
    <w:rsid w:val="00A362B7"/>
    <w:rsid w:val="00A364A9"/>
    <w:rsid w:val="00A4075F"/>
    <w:rsid w:val="00A57627"/>
    <w:rsid w:val="00A6560B"/>
    <w:rsid w:val="00A66D31"/>
    <w:rsid w:val="00A76F92"/>
    <w:rsid w:val="00AA7C7B"/>
    <w:rsid w:val="00AA7D8C"/>
    <w:rsid w:val="00AB675A"/>
    <w:rsid w:val="00AC794C"/>
    <w:rsid w:val="00AD690B"/>
    <w:rsid w:val="00AD7AA3"/>
    <w:rsid w:val="00AE021A"/>
    <w:rsid w:val="00AE2541"/>
    <w:rsid w:val="00AF44BA"/>
    <w:rsid w:val="00AF6E62"/>
    <w:rsid w:val="00B00B5A"/>
    <w:rsid w:val="00B11877"/>
    <w:rsid w:val="00B153F4"/>
    <w:rsid w:val="00B17EB0"/>
    <w:rsid w:val="00B20E48"/>
    <w:rsid w:val="00B21B4D"/>
    <w:rsid w:val="00B24C7D"/>
    <w:rsid w:val="00B35556"/>
    <w:rsid w:val="00B42097"/>
    <w:rsid w:val="00B53F8F"/>
    <w:rsid w:val="00B5591A"/>
    <w:rsid w:val="00B732F7"/>
    <w:rsid w:val="00B90436"/>
    <w:rsid w:val="00BA0F80"/>
    <w:rsid w:val="00BA21DE"/>
    <w:rsid w:val="00BA7F6F"/>
    <w:rsid w:val="00BB374B"/>
    <w:rsid w:val="00BB5556"/>
    <w:rsid w:val="00BD24FA"/>
    <w:rsid w:val="00BF6EAE"/>
    <w:rsid w:val="00C0374C"/>
    <w:rsid w:val="00C24113"/>
    <w:rsid w:val="00C6336A"/>
    <w:rsid w:val="00C63ACE"/>
    <w:rsid w:val="00C64C6C"/>
    <w:rsid w:val="00C70299"/>
    <w:rsid w:val="00C73A57"/>
    <w:rsid w:val="00C73DCE"/>
    <w:rsid w:val="00C74351"/>
    <w:rsid w:val="00C80ED8"/>
    <w:rsid w:val="00C976D0"/>
    <w:rsid w:val="00CA6200"/>
    <w:rsid w:val="00CA6E3C"/>
    <w:rsid w:val="00CC15C2"/>
    <w:rsid w:val="00CC2FE4"/>
    <w:rsid w:val="00CC568D"/>
    <w:rsid w:val="00CD060B"/>
    <w:rsid w:val="00CD223A"/>
    <w:rsid w:val="00D01392"/>
    <w:rsid w:val="00D0485E"/>
    <w:rsid w:val="00D06EAF"/>
    <w:rsid w:val="00D10CDD"/>
    <w:rsid w:val="00D2012B"/>
    <w:rsid w:val="00D27404"/>
    <w:rsid w:val="00D32489"/>
    <w:rsid w:val="00D428DE"/>
    <w:rsid w:val="00D43BE5"/>
    <w:rsid w:val="00D53542"/>
    <w:rsid w:val="00D85A53"/>
    <w:rsid w:val="00D94AB6"/>
    <w:rsid w:val="00DA1B5F"/>
    <w:rsid w:val="00DA6D26"/>
    <w:rsid w:val="00DB7A88"/>
    <w:rsid w:val="00DC1679"/>
    <w:rsid w:val="00DC415D"/>
    <w:rsid w:val="00DE6607"/>
    <w:rsid w:val="00DF397C"/>
    <w:rsid w:val="00DF56AE"/>
    <w:rsid w:val="00E02757"/>
    <w:rsid w:val="00E15902"/>
    <w:rsid w:val="00E2102A"/>
    <w:rsid w:val="00E25ABD"/>
    <w:rsid w:val="00E3149F"/>
    <w:rsid w:val="00E31BE1"/>
    <w:rsid w:val="00E51B06"/>
    <w:rsid w:val="00E72CC2"/>
    <w:rsid w:val="00E77039"/>
    <w:rsid w:val="00EA0156"/>
    <w:rsid w:val="00EB5CB8"/>
    <w:rsid w:val="00EC594E"/>
    <w:rsid w:val="00ED0A5C"/>
    <w:rsid w:val="00EE6BE7"/>
    <w:rsid w:val="00EF304C"/>
    <w:rsid w:val="00EF78CE"/>
    <w:rsid w:val="00F0440C"/>
    <w:rsid w:val="00F21763"/>
    <w:rsid w:val="00F52FB4"/>
    <w:rsid w:val="00F64FB1"/>
    <w:rsid w:val="00F65E49"/>
    <w:rsid w:val="00F70FD1"/>
    <w:rsid w:val="00FB1F13"/>
    <w:rsid w:val="00FC22EE"/>
    <w:rsid w:val="00FC53A3"/>
    <w:rsid w:val="00FD6C9C"/>
    <w:rsid w:val="00FE3F7F"/>
    <w:rsid w:val="00FE4EE8"/>
    <w:rsid w:val="00FE7E74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2AA70"/>
  <w15:docId w15:val="{12933AA1-48CF-4A47-AA7C-5A75BD3B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E37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976D0"/>
    <w:rPr>
      <w:color w:val="605E5C"/>
      <w:shd w:val="clear" w:color="auto" w:fill="E1DFDD"/>
    </w:rPr>
  </w:style>
  <w:style w:type="character" w:customStyle="1" w:styleId="A14">
    <w:name w:val="A14"/>
    <w:uiPriority w:val="99"/>
    <w:rsid w:val="00BA21DE"/>
    <w:rPr>
      <w:rFonts w:cs="VCHPX Q+ Avant Garde ITC by BT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E3149F"/>
    <w:rPr>
      <w:b/>
      <w:bCs/>
    </w:rPr>
  </w:style>
  <w:style w:type="paragraph" w:styleId="ListParagraph">
    <w:name w:val="List Paragraph"/>
    <w:basedOn w:val="Normal"/>
    <w:uiPriority w:val="34"/>
    <w:qFormat/>
    <w:rsid w:val="00F64FB1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Default">
    <w:name w:val="Default"/>
    <w:rsid w:val="00175D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xmarine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xmarin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c680f03-8f45-4edb-8b48-a8ee63121c82">CPDN-1971735969-20459</_dlc_DocId>
    <_dlc_DocIdUrl xmlns="3c680f03-8f45-4edb-8b48-a8ee63121c82">
      <Url>https://coxpowertrain.sharepoint.com/Marketing/_layouts/15/DocIdRedir.aspx?ID=CPDN-1971735969-20459</Url>
      <Description>CPDN-1971735969-20459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8B68C42959844B3AFD56E4913FB4D" ma:contentTypeVersion="12" ma:contentTypeDescription="Create a new document." ma:contentTypeScope="" ma:versionID="e085225bc2b86f5b7a7c4b96344616fa">
  <xsd:schema xmlns:xsd="http://www.w3.org/2001/XMLSchema" xmlns:xs="http://www.w3.org/2001/XMLSchema" xmlns:p="http://schemas.microsoft.com/office/2006/metadata/properties" xmlns:ns1="http://schemas.microsoft.com/sharepoint/v3" xmlns:ns2="3c680f03-8f45-4edb-8b48-a8ee63121c82" xmlns:ns3="8fb550b2-c916-4b08-9777-d758124b5afa" targetNamespace="http://schemas.microsoft.com/office/2006/metadata/properties" ma:root="true" ma:fieldsID="3b9749d7dd34839d1ab78afc29e1d3b5" ns1:_="" ns2:_="" ns3:_="">
    <xsd:import namespace="http://schemas.microsoft.com/sharepoint/v3"/>
    <xsd:import namespace="3c680f03-8f45-4edb-8b48-a8ee63121c82"/>
    <xsd:import namespace="8fb550b2-c916-4b08-9777-d758124b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0f03-8f45-4edb-8b48-a8ee63121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50b2-c916-4b08-9777-d758124b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6B8-706A-4739-9791-FBC57E36F5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0F065A-390B-478F-BF85-CA25B0F3B5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680f03-8f45-4edb-8b48-a8ee63121c82"/>
  </ds:schemaRefs>
</ds:datastoreItem>
</file>

<file path=customXml/itemProps3.xml><?xml version="1.0" encoding="utf-8"?>
<ds:datastoreItem xmlns:ds="http://schemas.openxmlformats.org/officeDocument/2006/customXml" ds:itemID="{B7C6E57C-6774-4D85-92F1-220796C15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B94EF6-E1B3-46E4-BFB8-88D6D1A22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80f03-8f45-4edb-8b48-a8ee63121c82"/>
    <ds:schemaRef ds:uri="8fb550b2-c916-4b08-9777-d758124b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5B3C59-1A2F-4974-8CD6-03426626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Bayley</dc:creator>
  <cp:keywords/>
  <dc:description/>
  <cp:lastModifiedBy>Karen Bartlett</cp:lastModifiedBy>
  <cp:revision>5</cp:revision>
  <cp:lastPrinted>2019-12-06T15:43:00Z</cp:lastPrinted>
  <dcterms:created xsi:type="dcterms:W3CDTF">2019-12-06T15:41:00Z</dcterms:created>
  <dcterms:modified xsi:type="dcterms:W3CDTF">2019-12-06T15:46:00Z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0x01010026E8B68C42959844B3AFD56E4913FB4D</vt:lpwstr>
  </property>
  <property fmtid="{D5CDD505-2E9C-101B-9397-08002B2CF9AE}" pid="3" name="_dlc_DocIdItemGuid">
    <vt:lpwstr>69a66548-6699-449a-a543-dfc8ae2af78a</vt:lpwstr>
  </property>
</Properties>
</file>