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8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.231946pt;height:72.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3" w:after="0" w:line="240" w:lineRule="auto"/>
        <w:ind w:left="12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essmeddelande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01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5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09-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45" w:after="0" w:line="240" w:lineRule="auto"/>
        <w:ind w:left="120" w:right="-20"/>
        <w:jc w:val="left"/>
        <w:rPr>
          <w:rFonts w:ascii="GriffithGothic-Bold" w:hAnsi="GriffithGothic-Bold" w:cs="GriffithGothic-Bold" w:eastAsia="GriffithGothic-Bold"/>
          <w:sz w:val="36"/>
          <w:szCs w:val="36"/>
        </w:rPr>
      </w:pPr>
      <w:rPr/>
      <w:r>
        <w:rPr>
          <w:rFonts w:ascii="GriffithGothic-Bold" w:hAnsi="GriffithGothic-Bold" w:cs="GriffithGothic-Bold" w:eastAsia="GriffithGothic-Bold"/>
          <w:sz w:val="36"/>
          <w:szCs w:val="36"/>
          <w:color w:val="231F20"/>
          <w:spacing w:val="0"/>
          <w:w w:val="100"/>
        </w:rPr>
        <w:t>Situ</w:t>
      </w:r>
      <w:r>
        <w:rPr>
          <w:rFonts w:ascii="GriffithGothic-Bold" w:hAnsi="GriffithGothic-Bold" w:cs="GriffithGothic-Bold" w:eastAsia="GriffithGothic-Bold"/>
          <w:sz w:val="36"/>
          <w:szCs w:val="36"/>
          <w:color w:val="231F20"/>
          <w:spacing w:val="-4"/>
          <w:w w:val="100"/>
        </w:rPr>
        <w:t>a</w:t>
      </w:r>
      <w:r>
        <w:rPr>
          <w:rFonts w:ascii="GriffithGothic-Bold" w:hAnsi="GriffithGothic-Bold" w:cs="GriffithGothic-Bold" w:eastAsia="GriffithGothic-Bold"/>
          <w:sz w:val="36"/>
          <w:szCs w:val="36"/>
          <w:color w:val="231F20"/>
          <w:spacing w:val="0"/>
          <w:w w:val="100"/>
        </w:rPr>
        <w:t>tion</w:t>
      </w:r>
      <w:r>
        <w:rPr>
          <w:rFonts w:ascii="GriffithGothic-Bold" w:hAnsi="GriffithGothic-Bold" w:cs="GriffithGothic-Bold" w:eastAsia="GriffithGothic-Bold"/>
          <w:sz w:val="36"/>
          <w:szCs w:val="36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36"/>
          <w:szCs w:val="36"/>
          <w:color w:val="231F20"/>
          <w:spacing w:val="0"/>
          <w:w w:val="100"/>
        </w:rPr>
        <w:t>hem</w:t>
      </w:r>
      <w:r>
        <w:rPr>
          <w:rFonts w:ascii="GriffithGothic-Bold" w:hAnsi="GriffithGothic-Bold" w:cs="GriffithGothic-Bold" w:eastAsia="GriffithGothic-Bold"/>
          <w:sz w:val="36"/>
          <w:szCs w:val="36"/>
          <w:color w:val="231F20"/>
          <w:spacing w:val="-5"/>
          <w:w w:val="100"/>
        </w:rPr>
        <w:t>b</w:t>
      </w:r>
      <w:r>
        <w:rPr>
          <w:rFonts w:ascii="GriffithGothic-Bold" w:hAnsi="GriffithGothic-Bold" w:cs="GriffithGothic-Bold" w:eastAsia="GriffithGothic-Bold"/>
          <w:sz w:val="36"/>
          <w:szCs w:val="36"/>
          <w:color w:val="231F20"/>
          <w:spacing w:val="-5"/>
          <w:w w:val="100"/>
        </w:rPr>
        <w:t>y</w:t>
      </w:r>
      <w:r>
        <w:rPr>
          <w:rFonts w:ascii="GriffithGothic-Bold" w:hAnsi="GriffithGothic-Bold" w:cs="GriffithGothic-Bold" w:eastAsia="GriffithGothic-Bold"/>
          <w:sz w:val="36"/>
          <w:szCs w:val="36"/>
          <w:color w:val="231F20"/>
          <w:spacing w:val="0"/>
          <w:w w:val="100"/>
        </w:rPr>
        <w:t>gd</w:t>
      </w:r>
      <w:r>
        <w:rPr>
          <w:rFonts w:ascii="GriffithGothic-Bold" w:hAnsi="GriffithGothic-Bold" w:cs="GriffithGothic-Bold" w:eastAsia="GriffithGothic-Bold"/>
          <w:sz w:val="36"/>
          <w:szCs w:val="36"/>
          <w:color w:val="00000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5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–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denti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–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Minne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7" w:lineRule="exact"/>
        <w:ind w:left="12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10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ok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  <w:position w:val="-1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ober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–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  <w:position w:val="-1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  <w:position w:val="-1"/>
        </w:rPr>
        <w:t>maj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2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visning: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8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ober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kl.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1"/>
          <w:w w:val="100"/>
        </w:rPr>
        <w:t>9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00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left="12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O.S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"/>
          <w:w w:val="100"/>
        </w:rPr>
        <w:t>A</w:t>
      </w:r>
      <w:hyperlink r:id="rId6"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.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lenita.ga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4"/>
            <w:w w:val="100"/>
          </w:rPr>
          <w:t>r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de@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1"/>
            <w:w w:val="100"/>
          </w:rPr>
          <w:t>s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2"/>
            <w:w w:val="100"/>
          </w:rPr>
          <w:t>t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ockholmslansmuseum.se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1" w:lineRule="auto"/>
        <w:ind w:left="123" w:right="573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frågan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aktuell.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sena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tionalism,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kultu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identi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kultu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också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jort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laddad.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samhäll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vilja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ämn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smalt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enkl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tällningen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auto"/>
        <w:ind w:left="123" w:right="268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Situ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empen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beg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epp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inbjudna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aktö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såsom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tnä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Oscar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Guermouche,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3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3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4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Gesc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wind,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8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homas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sson,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tarina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undg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Mangashas,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Berhes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musikjournali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z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degan,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slöjda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8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illsammans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öppna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upp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mång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ac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bild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56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tällningen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ommer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delas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perioder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arje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möjligh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perspektiv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vinkla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tällningen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besö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samtidigt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djupa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beg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epp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vuxit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am.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23" w:right="319"/>
        <w:jc w:val="both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Under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år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eriges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förbund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100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Rö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elsen,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x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under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tidigt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1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90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0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-tal,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tartade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eaktion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aniseringen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emig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erige.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dag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flyr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männis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opa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krig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förlo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brutalt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sätt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bilden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apas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allt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arit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hemma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cks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bort?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23" w:right="255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Genom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tällningen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uppmunt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dialog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personer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grund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sberät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else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ojek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Samtidsbild,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också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bid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länsi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vånarna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egna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bilder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gemensamt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digitalt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oarki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sätt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blir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männis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tiga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själ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eflek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innebär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samtidigt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blir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5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9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sätt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försö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apa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gdsbeg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epp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inkludering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öppenh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ingå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-20"/>
        <w:jc w:val="left"/>
        <w:rPr>
          <w:rFonts w:ascii="GriffithGothic-Bold" w:hAnsi="GriffithGothic-Bold" w:cs="GriffithGothic-Bold" w:eastAsia="GriffithGothic-Bold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Med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ande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periodsindelning:</w:t>
      </w:r>
      <w:r>
        <w:rPr>
          <w:rFonts w:ascii="GriffithGothic-Bold" w:hAnsi="GriffithGothic-Bold" w:cs="GriffithGothic-Bold" w:eastAsia="GriffithGothic-Bold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" w:right="-20"/>
        <w:jc w:val="left"/>
        <w:rPr>
          <w:rFonts w:ascii="GriffithGothic-Bold" w:hAnsi="GriffithGothic-Bold" w:cs="GriffithGothic-Bold" w:eastAsia="GriffithGothic-Bold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10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ok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ober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–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4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december</w:t>
      </w:r>
      <w:r>
        <w:rPr>
          <w:rFonts w:ascii="GriffithGothic-Bold" w:hAnsi="GriffithGothic-Bold" w:cs="GriffithGothic-Bold" w:eastAsia="GriffithGothic-Bold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1" w:lineRule="auto"/>
        <w:ind w:left="123" w:right="293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2"/>
          <w:w w:val="100"/>
        </w:rPr>
        <w:t>O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car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Guermouche: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12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5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ojek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8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edje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gene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Oscar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Guermouche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gger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esonemang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kring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självbilden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truktion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tbilden.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”Vi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hemma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borta,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epp.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tbilden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definie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mig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jag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hemma;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definie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oss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där,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oss,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jag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ingår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jag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hemma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här,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jag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heller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tillhör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eller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hemma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där,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1"/>
          <w:w w:val="100"/>
        </w:rPr>
        <w:t>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?”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auto"/>
        <w:ind w:left="123" w:right="40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5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oppl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tnä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Oscar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Guermouche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bor,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Öland,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grund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militä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utbildning.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Utifrån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samhälle,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tillhörigh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oppsligande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försö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Guermouche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hemma,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honom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ddar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sig.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23" w:right="201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Am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e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ti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7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z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o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degan: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6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Musikjournali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z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degan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ensk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hiphop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nisch.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Under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sju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halvt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år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oducent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amleda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nume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kultförkla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adiop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amm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leks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ttack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ensk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hipho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Ju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skri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hiphop-uppslag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erk.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Specifikt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tällningen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Situ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tagit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ljudspår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5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musi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förhålland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mellan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musik.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ljud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ljud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" w:right="-20"/>
        <w:jc w:val="left"/>
        <w:rPr>
          <w:rFonts w:ascii="GriffithGothic-Bold" w:hAnsi="GriffithGothic-Bold" w:cs="GriffithGothic-Bold" w:eastAsia="GriffithGothic-Bold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8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december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–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4"/>
          <w:w w:val="100"/>
        </w:rPr>
        <w:t>2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6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4"/>
          <w:w w:val="100"/>
        </w:rPr>
        <w:t>f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ebruari</w:t>
      </w:r>
      <w:r>
        <w:rPr>
          <w:rFonts w:ascii="GriffithGothic-Bold" w:hAnsi="GriffithGothic-Bold" w:cs="GriffithGothic-Bold" w:eastAsia="GriffithGothic-Bold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23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2"/>
          <w:w w:val="100"/>
        </w:rPr>
        <w:t>T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4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4"/>
          <w:w w:val="100"/>
        </w:rPr>
        <w:t>k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thall: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8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4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museum: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ortsättnin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8"/>
          <w:w w:val="100"/>
        </w:rPr>
        <w:t>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ortsättning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uppmärksammade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tällningen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1" w:lineRule="auto"/>
        <w:ind w:left="123" w:right="365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4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museum: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appor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erige”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handlade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oria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minne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4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både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tsens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männis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bor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ojek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tnä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arki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eningar,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arti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socio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loger,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kultu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geog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filos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5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erk,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orskningsp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ojekt,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seminarier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andringar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berör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förflutna.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20" w:bottom="280" w:left="600" w:right="460"/>
        </w:sectPr>
      </w:pPr>
      <w:rPr/>
    </w:p>
    <w:p>
      <w:pPr>
        <w:spacing w:before="76" w:after="0" w:line="251" w:lineRule="auto"/>
        <w:ind w:left="100" w:right="139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ortsättning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tagits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ockholms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läns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museum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4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thall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tår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bland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Mangashas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&amp;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Berhes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video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”Blått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blod”,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dagsskildring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blå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linjen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ockholms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tunnel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visuali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drivmedel,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tnä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tarina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undg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”Artificiella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höjde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arki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Erik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enbe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arkiv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4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oria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tadsområde,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modell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5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brutali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tisk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viljong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1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9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6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9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w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ca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tle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emi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x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8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homas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sson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8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Gesc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wind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mellanting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rymd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ruin.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GriffithGothic-Bold" w:hAnsi="GriffithGothic-Bold" w:cs="GriffithGothic-Bold" w:eastAsia="GriffithGothic-Bold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1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mars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–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2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2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maj</w:t>
      </w:r>
      <w:r>
        <w:rPr>
          <w:rFonts w:ascii="GriffithGothic-Bold" w:hAnsi="GriffithGothic-Bold" w:cs="GriffithGothic-Bold" w:eastAsia="GriffithGothic-Bold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1" w:lineRule="auto"/>
        <w:ind w:left="100" w:right="172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Sla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1"/>
          <w:w w:val="100"/>
        </w:rPr>
        <w:t>k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thusområd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e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ts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13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5"/>
          <w:w w:val="100"/>
        </w:rPr>
        <w:t>b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ening: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18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Inlägg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tarta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1"/>
          <w:w w:val="100"/>
        </w:rPr>
        <w:t>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?”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yllning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alla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ideella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eningar,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aktivi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medmännis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kämpa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0"/>
          <w:w w:val="100"/>
        </w:rPr>
        <w:t>/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öppen,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rät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håll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tad.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00" w:right="135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Slakthusområd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tartad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015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bjöd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personer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esse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inblick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gdsrö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elsen.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ville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disku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artlägga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drivk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möjligh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idag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ockholmsområd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Under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Situ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ommer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1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tälla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frågor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som;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idag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age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tadens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samhäll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eckling.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Symboliskt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bok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vligt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ommer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grä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tår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kring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frågor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äger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vår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oria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skri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identi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apas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makt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delas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tadens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eckling.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00" w:right="258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Rö,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Grödinge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8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7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Hus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5"/>
          <w:w w:val="100"/>
        </w:rPr>
        <w:t>b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1"/>
          <w:w w:val="100"/>
        </w:rPr>
        <w:t>y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-Ärlinghund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a-Mä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1"/>
          <w:w w:val="100"/>
        </w:rPr>
        <w:t>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15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5"/>
          <w:w w:val="100"/>
        </w:rPr>
        <w:t>b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gd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4"/>
          <w:w w:val="100"/>
        </w:rPr>
        <w:t>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r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eningar: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2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”Själv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eflektio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8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helt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gds-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eningar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Rö,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Grödinge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y-Ärlinghund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a-Mär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eflek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tall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egna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erksamh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olkrö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elsens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tånd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samhälls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5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ansen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gdsrö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elsen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idag.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8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gdsrö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elsens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else,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vår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tids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sätt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vända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oria,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kuns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alt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ank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7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social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förändrin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1"/>
          <w:w w:val="100"/>
        </w:rPr>
        <w:t>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?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00" w:right="5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Slöjd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5"/>
          <w:w w:val="100"/>
        </w:rPr>
        <w:t> 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3"/>
          <w:w w:val="100"/>
        </w:rPr>
        <w:t>t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0"/>
          <w:w w:val="100"/>
        </w:rPr>
        <w:t>ockholm:</w:t>
      </w:r>
      <w:r>
        <w:rPr>
          <w:rFonts w:ascii="GriffithGothic-Bold" w:hAnsi="GriffithGothic-Bold" w:cs="GriffithGothic-Bold" w:eastAsia="GriffithGothic-Bold"/>
          <w:sz w:val="22"/>
          <w:szCs w:val="22"/>
          <w:color w:val="231F20"/>
          <w:spacing w:val="-12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”Open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e”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är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tionellt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samarb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eckla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kuns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mång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ald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normer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inom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hemslöjden.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lo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slöjdar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erna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dagens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erig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?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digitala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oduktionsmön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samtida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gden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slöjde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2"/>
          <w:w w:val="100"/>
        </w:rPr>
        <w:t>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?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hur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hemslöjdrö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elsen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spegla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samhälle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be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ende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slöjda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med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vitt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skilda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1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sis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förutsättningar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från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oli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socioe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onomisk,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kultu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ell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tnisk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b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grund?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y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erliga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essbilder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ontakta: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L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enita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Gä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de,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ommuni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k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tionsan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6"/>
          <w:w w:val="100"/>
        </w:rPr>
        <w:t>v</w:t>
      </w:r>
      <w:hyperlink r:id="rId7"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arig: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lenita.ga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4"/>
            <w:w w:val="100"/>
          </w:rPr>
          <w:t>r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de@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1"/>
            <w:w w:val="100"/>
          </w:rPr>
          <w:t>s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2"/>
            <w:w w:val="100"/>
          </w:rPr>
          <w:t>t</w:t>
        </w:r>
      </w:hyperlink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ockholmslansmuseum.se,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0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8"/>
          <w:w w:val="100"/>
        </w:rPr>
        <w:t>7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6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-5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6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9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4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1"/>
          <w:w w:val="100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4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Lars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4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ridén,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ut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tällningsp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hyperlink r:id="rId8"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oducent: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lars.friden@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1"/>
            <w:w w:val="100"/>
          </w:rPr>
          <w:t>s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2"/>
            <w:w w:val="100"/>
          </w:rPr>
          <w:t>t</w:t>
        </w:r>
      </w:hyperlink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ockholmslansmuseum.se,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0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8"/>
          <w:w w:val="100"/>
        </w:rPr>
        <w:t>7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2"/>
          <w:w w:val="100"/>
        </w:rPr>
        <w:t>6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-5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6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9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4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42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För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essbilder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och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mer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3"/>
          <w:w w:val="100"/>
        </w:rPr>
        <w:t>f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orm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a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tion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gå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in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på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 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1"/>
          <w:w w:val="100"/>
        </w:rPr>
        <w:t>s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2"/>
          <w:w w:val="100"/>
        </w:rPr>
        <w:t>t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0"/>
          <w:w w:val="100"/>
        </w:rPr>
        <w:t>ockholmslansmuseum.se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0" w:right="-20"/>
        <w:jc w:val="left"/>
        <w:rPr>
          <w:rFonts w:ascii="GriffithGothic-Regular" w:hAnsi="GriffithGothic-Regular" w:cs="GriffithGothic-Regular" w:eastAsia="GriffithGothic-Regular"/>
          <w:sz w:val="22"/>
          <w:szCs w:val="22"/>
        </w:rPr>
      </w:pPr>
      <w:rPr/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P</w:t>
      </w:r>
      <w:r>
        <w:rPr>
          <w:rFonts w:ascii="GriffithGothic-Regular" w:hAnsi="GriffithGothic-Regular" w:cs="GriffithGothic-Regular" w:eastAsia="GriffithGothic-Regular"/>
          <w:sz w:val="22"/>
          <w:szCs w:val="22"/>
          <w:color w:val="231F20"/>
          <w:spacing w:val="-4"/>
          <w:w w:val="100"/>
        </w:rPr>
        <w:t>r</w:t>
      </w:r>
      <w:hyperlink r:id="rId9"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essbilder: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http:/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10"/>
            <w:w w:val="100"/>
          </w:rPr>
          <w:t>/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3"/>
            <w:w w:val="100"/>
          </w:rPr>
          <w:t>w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3"/>
            <w:w w:val="100"/>
          </w:rPr>
          <w:t>w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10"/>
            <w:w w:val="100"/>
          </w:rPr>
          <w:t>w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.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1"/>
            <w:w w:val="100"/>
          </w:rPr>
          <w:t>s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2"/>
            <w:w w:val="100"/>
          </w:rPr>
          <w:t>t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ockholmslansmuseum.se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15"/>
            <w:w w:val="100"/>
          </w:rPr>
          <w:t>/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p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4"/>
            <w:w w:val="100"/>
          </w:rPr>
          <w:t>r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ess/bilde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4"/>
            <w:w w:val="100"/>
          </w:rPr>
          <w:t>r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-situ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2"/>
            <w:w w:val="100"/>
          </w:rPr>
          <w:t>a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tion-hem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3"/>
            <w:w w:val="100"/>
          </w:rPr>
          <w:t>b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-3"/>
            <w:w w:val="100"/>
          </w:rPr>
          <w:t>y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231F20"/>
            <w:spacing w:val="0"/>
            <w:w w:val="100"/>
          </w:rPr>
          <w:t>gd/</w:t>
        </w:r>
        <w:r>
          <w:rPr>
            <w:rFonts w:ascii="GriffithGothic-Regular" w:hAnsi="GriffithGothic-Regular" w:cs="GriffithGothic-Regular" w:eastAsia="GriffithGothic-Regular"/>
            <w:sz w:val="22"/>
            <w:szCs w:val="22"/>
            <w:color w:val="000000"/>
            <w:spacing w:val="0"/>
            <w:w w:val="100"/>
          </w:rPr>
        </w:r>
      </w:hyperlink>
    </w:p>
    <w:sectPr>
      <w:pgSz w:w="11920" w:h="16840"/>
      <w:pgMar w:top="60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riffithGothic-Regular">
    <w:altName w:val="GriffithGothic-Regular"/>
    <w:charset w:val="0"/>
    <w:family w:val="auto"/>
    <w:pitch w:val="variable"/>
  </w:font>
  <w:font w:name="GriffithGothic-Bold">
    <w:altName w:val="GriffithGothic-Bol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enita.garde@stockholmslansmuseum.se" TargetMode="External"/><Relationship Id="rId7" Type="http://schemas.openxmlformats.org/officeDocument/2006/relationships/hyperlink" Target="mailto:lenita.garde@stockholmslansmuseum.se" TargetMode="External"/><Relationship Id="rId8" Type="http://schemas.openxmlformats.org/officeDocument/2006/relationships/hyperlink" Target="mailto:lars.friden@stockholmslansmuseum.se" TargetMode="External"/><Relationship Id="rId9" Type="http://schemas.openxmlformats.org/officeDocument/2006/relationships/hyperlink" Target="http://www.stockholmslansmuseum.se/press/bilder-situation-hembyg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Utställningen Situation hembygd, Stockholms läns museum 10 okt  till 22 maj.indd</dc:title>
  <dcterms:created xsi:type="dcterms:W3CDTF">2015-09-21T18:15:28Z</dcterms:created>
  <dcterms:modified xsi:type="dcterms:W3CDTF">2015-09-21T18:15:28Z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2015-09-21T00:00:00Z</vt:filetime>
  </property>
</Properties>
</file>