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BF3E9" w14:textId="1AF369A7" w:rsidR="00021C10" w:rsidRPr="00A01874" w:rsidRDefault="003328D8" w:rsidP="00021C10">
      <w:pPr>
        <w:rPr>
          <w:sz w:val="32"/>
          <w:szCs w:val="32"/>
          <w:lang w:val="sv-SE" w:eastAsia="ja-JP"/>
        </w:rPr>
      </w:pPr>
      <w:r>
        <w:rPr>
          <w:sz w:val="32"/>
          <w:szCs w:val="32"/>
          <w:lang w:val="sv-SE" w:eastAsia="ja-JP"/>
        </w:rPr>
        <w:t>Pressrelease</w:t>
      </w:r>
      <w:r>
        <w:rPr>
          <w:sz w:val="32"/>
          <w:szCs w:val="32"/>
          <w:lang w:val="sv-SE" w:eastAsia="ja-JP"/>
        </w:rPr>
        <w:br/>
      </w:r>
      <w:r>
        <w:rPr>
          <w:i/>
          <w:lang w:val="sv-SE" w:eastAsia="ja-JP"/>
        </w:rPr>
        <w:t>1</w:t>
      </w:r>
      <w:r w:rsidR="001D7412">
        <w:rPr>
          <w:i/>
          <w:lang w:val="sv-SE" w:eastAsia="ja-JP"/>
        </w:rPr>
        <w:t>2 april</w:t>
      </w:r>
      <w:r w:rsidR="00A70FE9">
        <w:rPr>
          <w:i/>
          <w:lang w:val="sv-SE" w:eastAsia="ja-JP"/>
        </w:rPr>
        <w:t xml:space="preserve"> 2013</w:t>
      </w:r>
    </w:p>
    <w:p w14:paraId="02382F43" w14:textId="5E815026" w:rsidR="00480734" w:rsidRPr="00021C10" w:rsidRDefault="008244EC" w:rsidP="00021C10">
      <w:pPr>
        <w:rPr>
          <w:sz w:val="28"/>
          <w:szCs w:val="28"/>
          <w:lang w:val="sv-SE" w:eastAsia="ja-JP"/>
        </w:rPr>
      </w:pPr>
      <w:r w:rsidRPr="00021C10">
        <w:rPr>
          <w:sz w:val="28"/>
          <w:szCs w:val="28"/>
          <w:lang w:val="sv-SE" w:eastAsia="ja-JP"/>
        </w:rPr>
        <w:t>Viktigt varningsmeddelande</w:t>
      </w:r>
      <w:r w:rsidR="001D7412">
        <w:rPr>
          <w:sz w:val="28"/>
          <w:szCs w:val="28"/>
          <w:lang w:val="sv-SE" w:eastAsia="ja-JP"/>
        </w:rPr>
        <w:t>:</w:t>
      </w:r>
      <w:r w:rsidR="001D7412">
        <w:rPr>
          <w:sz w:val="28"/>
          <w:szCs w:val="28"/>
          <w:lang w:val="sv-SE" w:eastAsia="ja-JP"/>
        </w:rPr>
        <w:br/>
      </w:r>
      <w:r w:rsidR="00B468C7">
        <w:rPr>
          <w:sz w:val="28"/>
          <w:szCs w:val="28"/>
          <w:lang w:val="sv-SE" w:eastAsia="ja-JP"/>
        </w:rPr>
        <w:t xml:space="preserve">Återkallelse av </w:t>
      </w:r>
      <w:proofErr w:type="spellStart"/>
      <w:r w:rsidR="00B468C7">
        <w:rPr>
          <w:sz w:val="28"/>
          <w:szCs w:val="28"/>
          <w:lang w:val="sv-SE" w:eastAsia="ja-JP"/>
        </w:rPr>
        <w:t>Satay</w:t>
      </w:r>
      <w:proofErr w:type="spellEnd"/>
      <w:r w:rsidR="00B468C7">
        <w:rPr>
          <w:sz w:val="28"/>
          <w:szCs w:val="28"/>
          <w:lang w:val="sv-SE" w:eastAsia="ja-JP"/>
        </w:rPr>
        <w:t xml:space="preserve"> </w:t>
      </w:r>
      <w:proofErr w:type="spellStart"/>
      <w:r w:rsidR="00B468C7">
        <w:rPr>
          <w:sz w:val="28"/>
          <w:szCs w:val="28"/>
          <w:lang w:val="sv-SE" w:eastAsia="ja-JP"/>
        </w:rPr>
        <w:t>Sauce</w:t>
      </w:r>
      <w:proofErr w:type="spellEnd"/>
      <w:r w:rsidR="00B468C7">
        <w:rPr>
          <w:sz w:val="28"/>
          <w:szCs w:val="28"/>
          <w:lang w:val="sv-SE" w:eastAsia="ja-JP"/>
        </w:rPr>
        <w:t xml:space="preserve"> </w:t>
      </w:r>
      <w:r w:rsidR="005E4307">
        <w:rPr>
          <w:sz w:val="28"/>
          <w:szCs w:val="28"/>
          <w:lang w:val="sv-SE" w:eastAsia="ja-JP"/>
        </w:rPr>
        <w:t>(jordnötssås) 200 g</w:t>
      </w:r>
      <w:r w:rsidR="00CB1C12" w:rsidRPr="00021C10">
        <w:rPr>
          <w:sz w:val="28"/>
          <w:szCs w:val="28"/>
          <w:lang w:val="sv-SE" w:eastAsia="ja-JP"/>
        </w:rPr>
        <w:br/>
      </w:r>
      <w:r w:rsidR="001354FE">
        <w:rPr>
          <w:noProof/>
          <w:sz w:val="28"/>
          <w:szCs w:val="28"/>
          <w:lang w:val="sv-SE" w:eastAsia="sv-SE"/>
        </w:rPr>
        <w:drawing>
          <wp:inline distT="0" distB="0" distL="0" distR="0" wp14:anchorId="7FEF402D" wp14:editId="72EBE371">
            <wp:extent cx="1803400" cy="2438400"/>
            <wp:effectExtent l="0" t="0" r="0" b="0"/>
            <wp:docPr id="2" name="Bildobjekt 2" descr="Macintosh HD:Users:sebastian:Desktop: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bastian:Desktop:35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089535" w14:textId="0E775E73" w:rsidR="000420B9" w:rsidRDefault="001D7412" w:rsidP="008244EC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cs="Georgia"/>
          <w:color w:val="000000"/>
          <w:lang w:val="sv-SE"/>
        </w:rPr>
      </w:pPr>
      <w:r>
        <w:rPr>
          <w:rFonts w:cs="Georgia"/>
          <w:color w:val="000000"/>
          <w:lang w:val="sv-SE"/>
        </w:rPr>
        <w:t>Sant</w:t>
      </w:r>
      <w:r w:rsidR="00B468C7">
        <w:rPr>
          <w:rFonts w:cs="Georgia"/>
          <w:color w:val="000000"/>
          <w:lang w:val="sv-SE"/>
        </w:rPr>
        <w:t>a Maria återkallar</w:t>
      </w:r>
      <w:r>
        <w:rPr>
          <w:rFonts w:cs="Georgia"/>
          <w:color w:val="000000"/>
          <w:lang w:val="sv-SE"/>
        </w:rPr>
        <w:t xml:space="preserve"> följande produkt</w:t>
      </w:r>
      <w:r w:rsidR="007A4AB7">
        <w:rPr>
          <w:rFonts w:cs="Georgia"/>
          <w:color w:val="000000"/>
          <w:lang w:val="sv-SE"/>
        </w:rPr>
        <w:t>:</w:t>
      </w:r>
    </w:p>
    <w:p w14:paraId="421CF1A4" w14:textId="77777777" w:rsidR="000420B9" w:rsidRDefault="000420B9" w:rsidP="008244EC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cs="Georgia"/>
          <w:color w:val="000000"/>
          <w:lang w:val="sv-SE"/>
        </w:rPr>
      </w:pPr>
    </w:p>
    <w:p w14:paraId="12467D7B" w14:textId="43002602" w:rsidR="000420B9" w:rsidRPr="005E4307" w:rsidRDefault="005E4307" w:rsidP="008244EC">
      <w:pPr>
        <w:pStyle w:val="Liststycke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60" w:lineRule="atLeast"/>
        <w:textAlignment w:val="center"/>
        <w:rPr>
          <w:rFonts w:cs="Georgia"/>
          <w:color w:val="000000"/>
          <w:lang w:val="sv-SE"/>
        </w:rPr>
      </w:pPr>
      <w:r w:rsidRPr="005E4307">
        <w:rPr>
          <w:rFonts w:cs="Georgia"/>
          <w:b/>
          <w:color w:val="000000"/>
          <w:lang w:val="sv-SE"/>
        </w:rPr>
        <w:t xml:space="preserve">Santa Maria </w:t>
      </w:r>
      <w:proofErr w:type="spellStart"/>
      <w:r w:rsidRPr="005E4307">
        <w:rPr>
          <w:rFonts w:cs="Georgia"/>
          <w:b/>
          <w:color w:val="000000"/>
          <w:lang w:val="sv-SE"/>
        </w:rPr>
        <w:t>Satay</w:t>
      </w:r>
      <w:proofErr w:type="spellEnd"/>
      <w:r w:rsidRPr="005E4307">
        <w:rPr>
          <w:rFonts w:cs="Georgia"/>
          <w:b/>
          <w:color w:val="000000"/>
          <w:lang w:val="sv-SE"/>
        </w:rPr>
        <w:t xml:space="preserve"> </w:t>
      </w:r>
      <w:proofErr w:type="spellStart"/>
      <w:r w:rsidRPr="005E4307">
        <w:rPr>
          <w:rFonts w:cs="Georgia"/>
          <w:b/>
          <w:color w:val="000000"/>
          <w:lang w:val="sv-SE"/>
        </w:rPr>
        <w:t>Sauce</w:t>
      </w:r>
      <w:proofErr w:type="spellEnd"/>
      <w:r w:rsidRPr="005E4307">
        <w:rPr>
          <w:rFonts w:cs="Georgia"/>
          <w:b/>
          <w:color w:val="000000"/>
          <w:lang w:val="sv-SE"/>
        </w:rPr>
        <w:t xml:space="preserve"> (jordnötssås) 200 </w:t>
      </w:r>
      <w:r w:rsidR="000420B9" w:rsidRPr="005E4307">
        <w:rPr>
          <w:rFonts w:cs="Georgia"/>
          <w:b/>
          <w:color w:val="000000"/>
          <w:lang w:val="sv-SE"/>
        </w:rPr>
        <w:t>g</w:t>
      </w:r>
      <w:r w:rsidRPr="005E4307">
        <w:rPr>
          <w:rFonts w:cs="Georgia"/>
          <w:color w:val="000000"/>
          <w:lang w:val="sv-SE"/>
        </w:rPr>
        <w:t>, artikelnummer 3548</w:t>
      </w:r>
      <w:r w:rsidR="001F4E67">
        <w:rPr>
          <w:rFonts w:cs="Georgia"/>
          <w:color w:val="000000"/>
          <w:lang w:val="sv-SE"/>
        </w:rPr>
        <w:t xml:space="preserve">, </w:t>
      </w:r>
      <w:proofErr w:type="spellStart"/>
      <w:r w:rsidR="001F4E67">
        <w:rPr>
          <w:rFonts w:cs="Georgia"/>
          <w:color w:val="000000"/>
          <w:lang w:val="sv-SE"/>
        </w:rPr>
        <w:t>batch</w:t>
      </w:r>
      <w:proofErr w:type="spellEnd"/>
      <w:r w:rsidR="001F4E67">
        <w:rPr>
          <w:rFonts w:cs="Georgia"/>
          <w:color w:val="000000"/>
          <w:lang w:val="sv-SE"/>
        </w:rPr>
        <w:t xml:space="preserve"> </w:t>
      </w:r>
      <w:r>
        <w:rPr>
          <w:rFonts w:cs="Georgia"/>
          <w:color w:val="000000"/>
          <w:lang w:val="sv-SE"/>
        </w:rPr>
        <w:t xml:space="preserve">nummer </w:t>
      </w:r>
      <w:r w:rsidR="001F4E67">
        <w:rPr>
          <w:rFonts w:cs="Georgia"/>
          <w:color w:val="000000"/>
          <w:lang w:val="sv-SE"/>
        </w:rPr>
        <w:t>BC</w:t>
      </w:r>
      <w:r w:rsidR="00AF36AC">
        <w:rPr>
          <w:rFonts w:cs="Georgia"/>
          <w:color w:val="000000"/>
          <w:lang w:val="sv-SE"/>
        </w:rPr>
        <w:t>KBA med bäst före datum 10</w:t>
      </w:r>
      <w:r w:rsidR="00E41A3A">
        <w:rPr>
          <w:rFonts w:cs="Georgia"/>
          <w:color w:val="000000"/>
          <w:lang w:val="sv-SE"/>
        </w:rPr>
        <w:t>-</w:t>
      </w:r>
      <w:r w:rsidR="00AF36AC">
        <w:rPr>
          <w:rFonts w:cs="Georgia"/>
          <w:color w:val="000000"/>
          <w:lang w:val="sv-SE"/>
        </w:rPr>
        <w:t>10</w:t>
      </w:r>
      <w:r w:rsidR="00E41A3A">
        <w:rPr>
          <w:rFonts w:cs="Georgia"/>
          <w:color w:val="000000"/>
          <w:lang w:val="sv-SE"/>
        </w:rPr>
        <w:t>-</w:t>
      </w:r>
      <w:r w:rsidR="00AF36AC">
        <w:rPr>
          <w:rFonts w:cs="Georgia"/>
          <w:color w:val="000000"/>
          <w:lang w:val="sv-SE"/>
        </w:rPr>
        <w:t>2014</w:t>
      </w:r>
      <w:r w:rsidR="001F4E67">
        <w:rPr>
          <w:rFonts w:cs="Georgia"/>
          <w:color w:val="000000"/>
          <w:lang w:val="sv-SE"/>
        </w:rPr>
        <w:t>.</w:t>
      </w:r>
    </w:p>
    <w:p w14:paraId="251D7446" w14:textId="77777777" w:rsidR="001F4E67" w:rsidRDefault="001F4E67" w:rsidP="008244EC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cs="Georgia"/>
          <w:color w:val="000000"/>
          <w:lang w:val="sv-SE"/>
        </w:rPr>
      </w:pPr>
    </w:p>
    <w:p w14:paraId="1A7AB9D0" w14:textId="56A4CA3B" w:rsidR="006D4F60" w:rsidRDefault="008244EC" w:rsidP="008244EC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cs="Georgia"/>
          <w:color w:val="000000"/>
          <w:lang w:val="sv-SE"/>
        </w:rPr>
      </w:pPr>
      <w:r w:rsidRPr="008244EC">
        <w:rPr>
          <w:rFonts w:cs="Georgia"/>
          <w:color w:val="000000"/>
          <w:lang w:val="sv-SE"/>
        </w:rPr>
        <w:t>Santa Maria har höga krav på produktsäkerhet och därför görs en återkallelse</w:t>
      </w:r>
      <w:r w:rsidR="001F4E67">
        <w:rPr>
          <w:rFonts w:cs="Georgia"/>
          <w:color w:val="000000"/>
          <w:lang w:val="sv-SE"/>
        </w:rPr>
        <w:t xml:space="preserve"> av denna produkt</w:t>
      </w:r>
      <w:r w:rsidR="000420B9">
        <w:rPr>
          <w:rFonts w:cs="Georgia"/>
          <w:color w:val="000000"/>
          <w:lang w:val="sv-SE"/>
        </w:rPr>
        <w:t xml:space="preserve">. </w:t>
      </w:r>
    </w:p>
    <w:p w14:paraId="5CE18098" w14:textId="40A8ED56" w:rsidR="00305506" w:rsidRDefault="001F4E67" w:rsidP="008244EC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cs="Georgia"/>
          <w:color w:val="000000"/>
          <w:lang w:val="sv-SE"/>
        </w:rPr>
      </w:pPr>
      <w:r>
        <w:rPr>
          <w:rFonts w:cs="Georgia"/>
          <w:color w:val="000000"/>
          <w:lang w:val="sv-SE"/>
        </w:rPr>
        <w:t xml:space="preserve">Detta beror på att produkten har visat sig innehålla för höga halter av </w:t>
      </w:r>
      <w:proofErr w:type="spellStart"/>
      <w:r>
        <w:rPr>
          <w:rFonts w:cs="Georgia"/>
          <w:color w:val="000000"/>
          <w:lang w:val="sv-SE"/>
        </w:rPr>
        <w:t>aflatoxiner</w:t>
      </w:r>
      <w:proofErr w:type="spellEnd"/>
      <w:r>
        <w:rPr>
          <w:rFonts w:cs="Georgia"/>
          <w:color w:val="000000"/>
          <w:lang w:val="sv-SE"/>
        </w:rPr>
        <w:t xml:space="preserve">. </w:t>
      </w:r>
      <w:r w:rsidR="00D45242">
        <w:rPr>
          <w:rFonts w:cs="Georgia"/>
          <w:color w:val="000000"/>
          <w:lang w:val="sv-SE"/>
        </w:rPr>
        <w:t>S</w:t>
      </w:r>
      <w:r>
        <w:rPr>
          <w:rFonts w:cs="Georgia"/>
          <w:color w:val="000000"/>
          <w:lang w:val="sv-SE"/>
        </w:rPr>
        <w:t xml:space="preserve">om en säkerhetsåtgärd uppmanar vi alla konsumenter som </w:t>
      </w:r>
      <w:r w:rsidR="00D45242">
        <w:rPr>
          <w:rFonts w:cs="Georgia"/>
          <w:color w:val="000000"/>
          <w:lang w:val="sv-SE"/>
        </w:rPr>
        <w:t xml:space="preserve">har </w:t>
      </w:r>
      <w:r>
        <w:rPr>
          <w:rFonts w:cs="Georgia"/>
          <w:color w:val="000000"/>
          <w:lang w:val="sv-SE"/>
        </w:rPr>
        <w:t xml:space="preserve">köpt denna </w:t>
      </w:r>
      <w:proofErr w:type="spellStart"/>
      <w:r>
        <w:rPr>
          <w:rFonts w:cs="Georgia"/>
          <w:color w:val="000000"/>
          <w:lang w:val="sv-SE"/>
        </w:rPr>
        <w:t>batch</w:t>
      </w:r>
      <w:proofErr w:type="spellEnd"/>
      <w:r>
        <w:rPr>
          <w:rFonts w:cs="Georgia"/>
          <w:color w:val="000000"/>
          <w:lang w:val="sv-SE"/>
        </w:rPr>
        <w:t xml:space="preserve"> att inte </w:t>
      </w:r>
      <w:r w:rsidR="00FE46C5">
        <w:rPr>
          <w:rFonts w:cs="Georgia"/>
          <w:color w:val="000000"/>
          <w:lang w:val="sv-SE"/>
        </w:rPr>
        <w:t>äta</w:t>
      </w:r>
      <w:r>
        <w:rPr>
          <w:rFonts w:cs="Georgia"/>
          <w:color w:val="000000"/>
          <w:lang w:val="sv-SE"/>
        </w:rPr>
        <w:t xml:space="preserve"> produkten.</w:t>
      </w:r>
      <w:r w:rsidR="000A3464">
        <w:rPr>
          <w:rFonts w:cs="Georgia"/>
          <w:color w:val="000000"/>
          <w:lang w:val="sv-SE"/>
        </w:rPr>
        <w:t xml:space="preserve"> </w:t>
      </w:r>
      <w:r w:rsidR="00536AF1">
        <w:rPr>
          <w:rFonts w:cs="Georgia"/>
          <w:color w:val="000000"/>
          <w:lang w:val="sv-SE"/>
        </w:rPr>
        <w:br/>
      </w:r>
      <w:r w:rsidR="00536AF1">
        <w:rPr>
          <w:rFonts w:cs="Georgia"/>
          <w:color w:val="000000"/>
          <w:lang w:val="sv-SE"/>
        </w:rPr>
        <w:br/>
      </w:r>
      <w:r w:rsidR="008244EC" w:rsidRPr="008244EC">
        <w:rPr>
          <w:rFonts w:cs="Georgia"/>
          <w:color w:val="000000"/>
          <w:lang w:val="sv-SE"/>
        </w:rPr>
        <w:t xml:space="preserve">Santa Maria beklagar det inträffade. </w:t>
      </w:r>
      <w:r w:rsidR="00FE46C5">
        <w:rPr>
          <w:rFonts w:cs="Georgia"/>
          <w:color w:val="000000"/>
          <w:lang w:val="sv-SE"/>
        </w:rPr>
        <w:t xml:space="preserve">Denna </w:t>
      </w:r>
      <w:proofErr w:type="spellStart"/>
      <w:r w:rsidR="00FE46C5">
        <w:rPr>
          <w:rFonts w:cs="Georgia"/>
          <w:color w:val="000000"/>
          <w:lang w:val="sv-SE"/>
        </w:rPr>
        <w:t>batch</w:t>
      </w:r>
      <w:proofErr w:type="spellEnd"/>
      <w:r w:rsidR="00FE46C5">
        <w:rPr>
          <w:rFonts w:cs="Georgia"/>
          <w:color w:val="000000"/>
          <w:lang w:val="sv-SE"/>
        </w:rPr>
        <w:t xml:space="preserve"> som består av runt 1300 burkar kan ha sålts i Sverige, Norge och Danmark. </w:t>
      </w:r>
    </w:p>
    <w:p w14:paraId="77B0D49C" w14:textId="77777777" w:rsidR="00305506" w:rsidRDefault="00305506" w:rsidP="008244EC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cs="Georgia"/>
          <w:color w:val="000000"/>
          <w:lang w:val="sv-SE"/>
        </w:rPr>
      </w:pPr>
    </w:p>
    <w:p w14:paraId="6985C09C" w14:textId="3A64FAE0" w:rsidR="008244EC" w:rsidRPr="008244EC" w:rsidRDefault="008244EC" w:rsidP="008244EC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cs="Georgia"/>
          <w:color w:val="000000"/>
          <w:lang w:val="sv-SE"/>
        </w:rPr>
      </w:pPr>
      <w:r w:rsidRPr="008244EC">
        <w:rPr>
          <w:rFonts w:cs="Georgia"/>
          <w:color w:val="000000"/>
          <w:lang w:val="sv-SE"/>
        </w:rPr>
        <w:t>Kontakta Konsumentkontakt fö</w:t>
      </w:r>
      <w:r w:rsidR="006D4F60">
        <w:rPr>
          <w:rFonts w:cs="Georgia"/>
          <w:color w:val="000000"/>
          <w:lang w:val="sv-SE"/>
        </w:rPr>
        <w:t xml:space="preserve">r att få ersättning, telefon 020-67 42 00, </w:t>
      </w:r>
      <w:r w:rsidR="00AF36AC">
        <w:rPr>
          <w:rFonts w:cs="Georgia"/>
          <w:color w:val="000000"/>
          <w:lang w:val="sv-SE"/>
        </w:rPr>
        <w:t xml:space="preserve">måndag-fredag </w:t>
      </w:r>
      <w:proofErr w:type="gramStart"/>
      <w:r w:rsidR="00AF36AC">
        <w:rPr>
          <w:rFonts w:cs="Georgia"/>
          <w:color w:val="000000"/>
          <w:lang w:val="sv-SE"/>
        </w:rPr>
        <w:t>9.30-14.30</w:t>
      </w:r>
      <w:proofErr w:type="gramEnd"/>
      <w:r w:rsidR="00AF36AC">
        <w:rPr>
          <w:rFonts w:cs="Georgia"/>
          <w:color w:val="000000"/>
          <w:lang w:val="sv-SE"/>
        </w:rPr>
        <w:t xml:space="preserve">, </w:t>
      </w:r>
      <w:r w:rsidR="006D4F60">
        <w:rPr>
          <w:rFonts w:cs="Georgia"/>
          <w:color w:val="000000"/>
          <w:lang w:val="sv-SE"/>
        </w:rPr>
        <w:t>eller e-post: konsumentkontakt@santamaria.se</w:t>
      </w:r>
      <w:r w:rsidR="00AF36AC">
        <w:rPr>
          <w:rFonts w:cs="Georgia"/>
          <w:color w:val="000000"/>
          <w:lang w:val="sv-SE"/>
        </w:rPr>
        <w:t>.</w:t>
      </w:r>
    </w:p>
    <w:p w14:paraId="063FCD63" w14:textId="77777777" w:rsidR="00021C10" w:rsidRDefault="00021C10" w:rsidP="00016A19">
      <w:pPr>
        <w:rPr>
          <w:b/>
          <w:i/>
          <w:lang w:val="sv-SE"/>
        </w:rPr>
      </w:pPr>
    </w:p>
    <w:p w14:paraId="6566B63D" w14:textId="4720F3EF" w:rsidR="00016A19" w:rsidRDefault="008244EC" w:rsidP="00016A19">
      <w:pPr>
        <w:rPr>
          <w:lang w:val="sv-SE"/>
        </w:rPr>
      </w:pPr>
      <w:r w:rsidRPr="008244EC">
        <w:rPr>
          <w:b/>
          <w:i/>
          <w:lang w:val="sv-SE"/>
        </w:rPr>
        <w:t>För ytterligare information, kontakta</w:t>
      </w:r>
      <w:r w:rsidR="00016A19" w:rsidRPr="008244EC">
        <w:rPr>
          <w:b/>
          <w:i/>
          <w:lang w:val="sv-SE"/>
        </w:rPr>
        <w:t>:</w:t>
      </w:r>
      <w:r w:rsidR="00016A19" w:rsidRPr="008244EC">
        <w:rPr>
          <w:lang w:val="sv-SE"/>
        </w:rPr>
        <w:br/>
      </w:r>
      <w:r w:rsidR="006D4F60">
        <w:rPr>
          <w:lang w:val="sv-SE"/>
        </w:rPr>
        <w:t>Sandra Flodström,</w:t>
      </w:r>
      <w:r w:rsidR="00F102FD">
        <w:rPr>
          <w:lang w:val="sv-SE"/>
        </w:rPr>
        <w:t xml:space="preserve"> kvalitetschef, Santa Maria AB</w:t>
      </w:r>
      <w:r w:rsidR="00F102FD">
        <w:rPr>
          <w:lang w:val="sv-SE"/>
        </w:rPr>
        <w:br/>
        <w:t xml:space="preserve">Tel </w:t>
      </w:r>
      <w:r w:rsidR="006D4F60">
        <w:rPr>
          <w:lang w:val="sv-SE"/>
        </w:rPr>
        <w:t>+46 705 40 14 18</w:t>
      </w:r>
      <w:r w:rsidR="006D4F60">
        <w:rPr>
          <w:lang w:val="sv-SE"/>
        </w:rPr>
        <w:br/>
      </w:r>
      <w:hyperlink r:id="rId10" w:history="1">
        <w:r w:rsidR="006D4F60" w:rsidRPr="00575217">
          <w:rPr>
            <w:rStyle w:val="Hyperlnk"/>
            <w:lang w:val="sv-SE"/>
          </w:rPr>
          <w:t>sandra.flodstrom@santamaria.se</w:t>
        </w:r>
      </w:hyperlink>
      <w:r w:rsidR="006D4F60">
        <w:rPr>
          <w:lang w:val="sv-SE"/>
        </w:rPr>
        <w:br/>
      </w:r>
      <w:hyperlink r:id="rId11" w:history="1">
        <w:r w:rsidR="008035B9" w:rsidRPr="00DC642C">
          <w:rPr>
            <w:rStyle w:val="Hyperlnk"/>
            <w:lang w:val="sv-SE"/>
          </w:rPr>
          <w:t>www.santamariaworld.com</w:t>
        </w:r>
      </w:hyperlink>
    </w:p>
    <w:p w14:paraId="474CB34B" w14:textId="77777777" w:rsidR="00CB1C12" w:rsidRPr="008244EC" w:rsidRDefault="00CB1C12" w:rsidP="00CB1C12">
      <w:pPr>
        <w:pStyle w:val="Allmntstyckeformat"/>
        <w:rPr>
          <w:rFonts w:ascii="Georgia" w:hAnsi="Georgia" w:cs="Georgia"/>
          <w:spacing w:val="-1"/>
          <w:sz w:val="16"/>
          <w:szCs w:val="16"/>
        </w:rPr>
      </w:pPr>
    </w:p>
    <w:p w14:paraId="68227DB7" w14:textId="11539751" w:rsidR="00016A19" w:rsidRPr="00E41A3A" w:rsidRDefault="00CB1C12" w:rsidP="009D195D">
      <w:pPr>
        <w:pStyle w:val="Allmntstyckeformat"/>
        <w:rPr>
          <w:rFonts w:ascii="Georgia" w:hAnsi="Georgia"/>
          <w:lang w:val="en-US"/>
        </w:rPr>
      </w:pPr>
      <w:r w:rsidRPr="00E41A3A">
        <w:rPr>
          <w:rFonts w:ascii="Georgia" w:hAnsi="Georgia" w:cs="Georgia"/>
          <w:spacing w:val="-1"/>
          <w:sz w:val="16"/>
          <w:szCs w:val="16"/>
          <w:lang w:val="en-US"/>
        </w:rPr>
        <w:t xml:space="preserve">At the </w:t>
      </w:r>
      <w:proofErr w:type="spellStart"/>
      <w:r w:rsidRPr="00E41A3A">
        <w:rPr>
          <w:rFonts w:ascii="Georgia" w:hAnsi="Georgia" w:cs="Georgia"/>
          <w:spacing w:val="-1"/>
          <w:sz w:val="16"/>
          <w:szCs w:val="16"/>
          <w:lang w:val="en-US"/>
        </w:rPr>
        <w:t>Paulig</w:t>
      </w:r>
      <w:proofErr w:type="spellEnd"/>
      <w:r w:rsidRPr="00E41A3A">
        <w:rPr>
          <w:rFonts w:ascii="Georgia" w:hAnsi="Georgia" w:cs="Georgia"/>
          <w:spacing w:val="-1"/>
          <w:sz w:val="16"/>
          <w:szCs w:val="16"/>
          <w:lang w:val="en-US"/>
        </w:rPr>
        <w:t xml:space="preserve"> Group we are united in the quest of exploring great taste. We are an international enterprise in the food industry; founded in 1876 and noted for our high-quality products in key sectors such as Coffee, World Food &amp; </w:t>
      </w:r>
      <w:proofErr w:type="spellStart"/>
      <w:r w:rsidRPr="00E41A3A">
        <w:rPr>
          <w:rFonts w:ascii="Georgia" w:hAnsi="Georgia" w:cs="Georgia"/>
          <w:spacing w:val="-1"/>
          <w:sz w:val="16"/>
          <w:szCs w:val="16"/>
          <w:lang w:val="en-US"/>
        </w:rPr>
        <w:t>Flavourings</w:t>
      </w:r>
      <w:proofErr w:type="spellEnd"/>
      <w:r w:rsidRPr="00E41A3A">
        <w:rPr>
          <w:rFonts w:ascii="Georgia" w:hAnsi="Georgia" w:cs="Georgia"/>
          <w:spacing w:val="-1"/>
          <w:sz w:val="16"/>
          <w:szCs w:val="16"/>
          <w:lang w:val="en-US"/>
        </w:rPr>
        <w:t xml:space="preserve"> and Industrial </w:t>
      </w:r>
      <w:proofErr w:type="spellStart"/>
      <w:r w:rsidRPr="00E41A3A">
        <w:rPr>
          <w:rFonts w:ascii="Georgia" w:hAnsi="Georgia" w:cs="Georgia"/>
          <w:spacing w:val="-1"/>
          <w:sz w:val="16"/>
          <w:szCs w:val="16"/>
          <w:lang w:val="en-US"/>
        </w:rPr>
        <w:t>Flavourings</w:t>
      </w:r>
      <w:proofErr w:type="spellEnd"/>
      <w:r w:rsidRPr="00E41A3A">
        <w:rPr>
          <w:rFonts w:ascii="Georgia" w:hAnsi="Georgia" w:cs="Georgia"/>
          <w:spacing w:val="-1"/>
          <w:sz w:val="16"/>
          <w:szCs w:val="16"/>
          <w:lang w:val="en-US"/>
        </w:rPr>
        <w:t xml:space="preserve">. Our portfolio includes strong brands such as </w:t>
      </w:r>
      <w:proofErr w:type="spellStart"/>
      <w:r w:rsidRPr="00E41A3A">
        <w:rPr>
          <w:rFonts w:ascii="Georgia" w:hAnsi="Georgia" w:cs="Georgia"/>
          <w:spacing w:val="-1"/>
          <w:sz w:val="16"/>
          <w:szCs w:val="16"/>
          <w:lang w:val="en-US"/>
        </w:rPr>
        <w:t>Paulig</w:t>
      </w:r>
      <w:proofErr w:type="spellEnd"/>
      <w:r w:rsidRPr="00E41A3A">
        <w:rPr>
          <w:rFonts w:ascii="Georgia" w:hAnsi="Georgia" w:cs="Georgia"/>
          <w:spacing w:val="-1"/>
          <w:sz w:val="16"/>
          <w:szCs w:val="16"/>
          <w:lang w:val="en-US"/>
        </w:rPr>
        <w:t xml:space="preserve">, Santa Maria and Discovery. The group has almost 2,000 employees in 12 countries and the net sales for 2010 were 768 million euros. </w:t>
      </w:r>
      <w:r w:rsidRPr="00E41A3A">
        <w:rPr>
          <w:rFonts w:ascii="Georgia" w:hAnsi="Georgia" w:cs="Georgia-Bold"/>
          <w:bCs/>
          <w:spacing w:val="-1"/>
          <w:sz w:val="16"/>
          <w:szCs w:val="16"/>
          <w:lang w:val="en-US"/>
        </w:rPr>
        <w:t>www.pauliggroup.com</w:t>
      </w:r>
      <w:r w:rsidR="009D195D" w:rsidRPr="00E41A3A">
        <w:rPr>
          <w:rFonts w:ascii="Georgia" w:hAnsi="Georgia" w:cs="Georgia-Bold"/>
          <w:bCs/>
          <w:spacing w:val="-1"/>
          <w:sz w:val="16"/>
          <w:szCs w:val="16"/>
          <w:lang w:val="en-US"/>
        </w:rPr>
        <w:t>.</w:t>
      </w:r>
    </w:p>
    <w:sectPr w:rsidR="00016A19" w:rsidRPr="00E41A3A" w:rsidSect="0091268C">
      <w:footerReference w:type="default" r:id="rId12"/>
      <w:headerReference w:type="first" r:id="rId13"/>
      <w:footerReference w:type="first" r:id="rId14"/>
      <w:pgSz w:w="11907" w:h="16839" w:code="9"/>
      <w:pgMar w:top="-1985" w:right="1985" w:bottom="1701" w:left="1134" w:header="199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65C0" w14:textId="77777777" w:rsidR="005A28D6" w:rsidRDefault="005A28D6" w:rsidP="0000605F">
      <w:pPr>
        <w:spacing w:after="0" w:line="240" w:lineRule="auto"/>
      </w:pPr>
      <w:r>
        <w:separator/>
      </w:r>
    </w:p>
  </w:endnote>
  <w:endnote w:type="continuationSeparator" w:id="0">
    <w:p w14:paraId="5A760837" w14:textId="77777777" w:rsidR="005A28D6" w:rsidRDefault="005A28D6" w:rsidP="000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kzidenzGroteskBE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6717" w14:textId="77777777" w:rsidR="005E4307" w:rsidRDefault="005E4307" w:rsidP="00747D56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8D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3402"/>
    </w:tblGrid>
    <w:tr w:rsidR="005E4307" w14:paraId="3A409CF5" w14:textId="77777777">
      <w:tc>
        <w:tcPr>
          <w:tcW w:w="0" w:type="auto"/>
        </w:tcPr>
        <w:p w14:paraId="28C6EFF3" w14:textId="77777777" w:rsidR="005E4307" w:rsidRPr="008703FE" w:rsidRDefault="005E4307" w:rsidP="0091268C">
          <w:pPr>
            <w:pStyle w:val="Sidfot"/>
            <w:tabs>
              <w:tab w:val="clear" w:pos="4680"/>
              <w:tab w:val="clear" w:pos="9360"/>
            </w:tabs>
            <w:spacing w:line="170" w:lineRule="exact"/>
            <w:rPr>
              <w:sz w:val="13"/>
              <w:szCs w:val="13"/>
              <w:lang w:val="sv-SE"/>
            </w:rPr>
          </w:pPr>
          <w:r w:rsidRPr="00910DCE">
            <w:rPr>
              <w:b/>
              <w:sz w:val="13"/>
              <w:szCs w:val="13"/>
              <w:lang w:val="sv-SE"/>
            </w:rPr>
            <w:t>Santa Maria AB</w:t>
          </w:r>
          <w:r w:rsidRPr="008703FE">
            <w:rPr>
              <w:sz w:val="13"/>
              <w:szCs w:val="13"/>
              <w:lang w:val="sv-SE"/>
            </w:rPr>
            <w:t xml:space="preserve"> Neongatan 5, PO Box 63, SE-431 21 Mölndal, Sweden</w:t>
          </w:r>
        </w:p>
        <w:p w14:paraId="72F00295" w14:textId="77777777" w:rsidR="005E4307" w:rsidRPr="008703FE" w:rsidRDefault="005E4307" w:rsidP="0091268C">
          <w:pPr>
            <w:pStyle w:val="Sidfot"/>
            <w:tabs>
              <w:tab w:val="clear" w:pos="4680"/>
              <w:tab w:val="clear" w:pos="9360"/>
            </w:tabs>
            <w:spacing w:line="170" w:lineRule="exact"/>
            <w:rPr>
              <w:sz w:val="13"/>
              <w:szCs w:val="13"/>
            </w:rPr>
          </w:pPr>
          <w:r w:rsidRPr="008703FE">
            <w:rPr>
              <w:sz w:val="13"/>
              <w:szCs w:val="13"/>
            </w:rPr>
            <w:t>Tel +46 31 86 58 00 | firstname.surname@santamaria.se | www.santamaria.se</w:t>
          </w:r>
        </w:p>
        <w:p w14:paraId="7CA00F01" w14:textId="77777777" w:rsidR="005E4307" w:rsidRDefault="005E4307" w:rsidP="0091268C">
          <w:pPr>
            <w:pStyle w:val="Sidfot"/>
            <w:tabs>
              <w:tab w:val="clear" w:pos="4680"/>
              <w:tab w:val="clear" w:pos="9360"/>
            </w:tabs>
            <w:spacing w:line="170" w:lineRule="exact"/>
          </w:pPr>
          <w:r w:rsidRPr="008703FE">
            <w:rPr>
              <w:sz w:val="13"/>
              <w:szCs w:val="13"/>
              <w:lang w:val="sv-SE"/>
            </w:rPr>
            <w:t>Business ID 556047-5658</w:t>
          </w:r>
        </w:p>
      </w:tc>
      <w:tc>
        <w:tcPr>
          <w:tcW w:w="3402" w:type="dxa"/>
          <w:vAlign w:val="bottom"/>
        </w:tcPr>
        <w:p w14:paraId="236C8364" w14:textId="77777777" w:rsidR="005E4307" w:rsidRPr="00DA5150" w:rsidRDefault="005E4307" w:rsidP="0091268C">
          <w:pPr>
            <w:spacing w:line="120" w:lineRule="exact"/>
            <w:jc w:val="right"/>
            <w:rPr>
              <w:rFonts w:ascii="Trebuchet MS" w:hAnsi="Trebuchet MS"/>
              <w:spacing w:val="8"/>
              <w:sz w:val="10"/>
              <w:szCs w:val="10"/>
            </w:rPr>
          </w:pPr>
          <w:r w:rsidRPr="00DA5150">
            <w:rPr>
              <w:rFonts w:ascii="Trebuchet MS" w:hAnsi="Trebuchet MS"/>
              <w:spacing w:val="8"/>
              <w:sz w:val="10"/>
              <w:szCs w:val="10"/>
            </w:rPr>
            <w:t>WORLD FOODS &amp;</w:t>
          </w:r>
          <w:r>
            <w:rPr>
              <w:rFonts w:ascii="Trebuchet MS" w:hAnsi="Trebuchet MS"/>
              <w:spacing w:val="8"/>
              <w:sz w:val="10"/>
              <w:szCs w:val="10"/>
            </w:rPr>
            <w:t xml:space="preserve"> </w:t>
          </w:r>
          <w:r w:rsidRPr="00DA5150">
            <w:rPr>
              <w:rFonts w:ascii="Trebuchet MS" w:hAnsi="Trebuchet MS"/>
              <w:spacing w:val="8"/>
              <w:sz w:val="10"/>
              <w:szCs w:val="10"/>
            </w:rPr>
            <w:t>FLAVOURING DIVISION</w:t>
          </w:r>
        </w:p>
        <w:p w14:paraId="14F947B5" w14:textId="77777777" w:rsidR="005E4307" w:rsidRDefault="005E4307" w:rsidP="0091268C">
          <w:pPr>
            <w:spacing w:line="120" w:lineRule="exact"/>
            <w:jc w:val="right"/>
          </w:pPr>
          <w:r w:rsidRPr="00DA5150">
            <w:rPr>
              <w:rFonts w:ascii="Trebuchet MS" w:hAnsi="Trebuchet MS"/>
              <w:spacing w:val="8"/>
              <w:sz w:val="10"/>
              <w:szCs w:val="10"/>
            </w:rPr>
            <w:t xml:space="preserve">OF </w:t>
          </w:r>
          <w:r w:rsidRPr="00DA5150">
            <w:rPr>
              <w:rFonts w:ascii="Trebuchet MS" w:hAnsi="Trebuchet MS"/>
              <w:b/>
              <w:spacing w:val="8"/>
              <w:sz w:val="10"/>
              <w:szCs w:val="10"/>
            </w:rPr>
            <w:t>PAULIG GROUP</w:t>
          </w:r>
        </w:p>
      </w:tc>
    </w:tr>
  </w:tbl>
  <w:p w14:paraId="5BD2314D" w14:textId="77777777" w:rsidR="005E4307" w:rsidRPr="006B649B" w:rsidRDefault="005E4307" w:rsidP="00EC326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16EB0" w14:textId="77777777" w:rsidR="005A28D6" w:rsidRDefault="005A28D6" w:rsidP="0000605F">
      <w:pPr>
        <w:spacing w:after="0" w:line="240" w:lineRule="auto"/>
      </w:pPr>
      <w:r>
        <w:separator/>
      </w:r>
    </w:p>
  </w:footnote>
  <w:footnote w:type="continuationSeparator" w:id="0">
    <w:p w14:paraId="6CE6CAAD" w14:textId="77777777" w:rsidR="005A28D6" w:rsidRDefault="005A28D6" w:rsidP="000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179F" w14:textId="372BA974" w:rsidR="005E4307" w:rsidRPr="0091268C" w:rsidRDefault="005E4307" w:rsidP="00480734">
    <w:pPr>
      <w:pStyle w:val="Rubrik6"/>
    </w:pPr>
    <w:r w:rsidRPr="0091268C"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AF0EC98" wp14:editId="77B1545D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986193" cy="343397"/>
          <wp:effectExtent l="25400" t="0" r="4407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CMYK[1] [Konvert]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93" cy="34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5C2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AAB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D4C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E828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1E26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DEC1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CA2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A83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4EED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80A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B8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D07985"/>
    <w:multiLevelType w:val="hybridMultilevel"/>
    <w:tmpl w:val="473C2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33199"/>
    <w:multiLevelType w:val="multilevel"/>
    <w:tmpl w:val="3BAA4CC2"/>
    <w:styleLink w:val="Yellowbullets"/>
    <w:lvl w:ilvl="0">
      <w:start w:val="1"/>
      <w:numFmt w:val="bullet"/>
      <w:pStyle w:val="Yellowbullet"/>
      <w:lvlText w:val=""/>
      <w:lvlJc w:val="left"/>
      <w:pPr>
        <w:ind w:left="360" w:hanging="360"/>
      </w:pPr>
      <w:rPr>
        <w:rFonts w:ascii="Wingdings" w:hAnsi="Wingdings" w:hint="default"/>
        <w:color w:val="DEBF5C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92E59C9"/>
    <w:multiLevelType w:val="multilevel"/>
    <w:tmpl w:val="F5A2E894"/>
    <w:numStyleLink w:val="Greenbullets"/>
  </w:abstractNum>
  <w:abstractNum w:abstractNumId="14">
    <w:nsid w:val="0ED115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F334136"/>
    <w:multiLevelType w:val="multilevel"/>
    <w:tmpl w:val="F5A2E894"/>
    <w:numStyleLink w:val="Greenbullets"/>
  </w:abstractNum>
  <w:abstractNum w:abstractNumId="16">
    <w:nsid w:val="13096A5A"/>
    <w:multiLevelType w:val="multilevel"/>
    <w:tmpl w:val="17E890B0"/>
    <w:numStyleLink w:val="Greybullets"/>
  </w:abstractNum>
  <w:abstractNum w:abstractNumId="17">
    <w:nsid w:val="1A363B76"/>
    <w:multiLevelType w:val="multilevel"/>
    <w:tmpl w:val="3BAA4CC2"/>
    <w:numStyleLink w:val="Yellowbullets"/>
  </w:abstractNum>
  <w:abstractNum w:abstractNumId="18">
    <w:nsid w:val="241D3851"/>
    <w:multiLevelType w:val="multilevel"/>
    <w:tmpl w:val="F5A2E894"/>
    <w:numStyleLink w:val="Greenbullets"/>
  </w:abstractNum>
  <w:abstractNum w:abstractNumId="19">
    <w:nsid w:val="2A122F1B"/>
    <w:multiLevelType w:val="multilevel"/>
    <w:tmpl w:val="3670C6AA"/>
    <w:numStyleLink w:val="Redbullets"/>
  </w:abstractNum>
  <w:abstractNum w:abstractNumId="20">
    <w:nsid w:val="2E2D3225"/>
    <w:multiLevelType w:val="multilevel"/>
    <w:tmpl w:val="9A62330A"/>
    <w:numStyleLink w:val="Brownbukllets"/>
  </w:abstractNum>
  <w:abstractNum w:abstractNumId="21">
    <w:nsid w:val="344320E1"/>
    <w:multiLevelType w:val="hybridMultilevel"/>
    <w:tmpl w:val="2FFE7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0400"/>
    <w:multiLevelType w:val="multilevel"/>
    <w:tmpl w:val="17E890B0"/>
    <w:styleLink w:val="Greybullets"/>
    <w:lvl w:ilvl="0">
      <w:start w:val="1"/>
      <w:numFmt w:val="bullet"/>
      <w:pStyle w:val="Greybullet"/>
      <w:lvlText w:val=""/>
      <w:lvlJc w:val="left"/>
      <w:pPr>
        <w:ind w:left="360" w:hanging="360"/>
      </w:pPr>
      <w:rPr>
        <w:rFonts w:ascii="Wingdings" w:hAnsi="Wingdings" w:hint="default"/>
        <w:color w:val="BEC2C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93F55BC"/>
    <w:multiLevelType w:val="multilevel"/>
    <w:tmpl w:val="3670C6AA"/>
    <w:numStyleLink w:val="Redbullets"/>
  </w:abstractNum>
  <w:abstractNum w:abstractNumId="24">
    <w:nsid w:val="3BB12CE2"/>
    <w:multiLevelType w:val="multilevel"/>
    <w:tmpl w:val="3BAA4CC2"/>
    <w:numStyleLink w:val="Yellowbullets"/>
  </w:abstractNum>
  <w:abstractNum w:abstractNumId="25">
    <w:nsid w:val="405675E1"/>
    <w:multiLevelType w:val="multilevel"/>
    <w:tmpl w:val="3670C6AA"/>
    <w:numStyleLink w:val="Redbullets"/>
  </w:abstractNum>
  <w:abstractNum w:abstractNumId="26">
    <w:nsid w:val="42213A21"/>
    <w:multiLevelType w:val="multilevel"/>
    <w:tmpl w:val="3670C6AA"/>
    <w:styleLink w:val="Redbullets"/>
    <w:lvl w:ilvl="0">
      <w:start w:val="1"/>
      <w:numFmt w:val="bullet"/>
      <w:pStyle w:val="Redbullet"/>
      <w:lvlText w:val=""/>
      <w:lvlJc w:val="left"/>
      <w:pPr>
        <w:ind w:left="360" w:hanging="360"/>
      </w:pPr>
      <w:rPr>
        <w:rFonts w:ascii="Wingdings" w:hAnsi="Wingdings" w:hint="default"/>
        <w:color w:val="B4665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7553B4B"/>
    <w:multiLevelType w:val="multilevel"/>
    <w:tmpl w:val="9A62330A"/>
    <w:numStyleLink w:val="Brownbukllets"/>
  </w:abstractNum>
  <w:abstractNum w:abstractNumId="28">
    <w:nsid w:val="4EAE39C3"/>
    <w:multiLevelType w:val="hybridMultilevel"/>
    <w:tmpl w:val="41D84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1527B"/>
    <w:multiLevelType w:val="multilevel"/>
    <w:tmpl w:val="9A62330A"/>
    <w:numStyleLink w:val="Brownbukllets"/>
  </w:abstractNum>
  <w:abstractNum w:abstractNumId="30">
    <w:nsid w:val="533D0C2F"/>
    <w:multiLevelType w:val="multilevel"/>
    <w:tmpl w:val="3BAA4CC2"/>
    <w:numStyleLink w:val="Yellowbullets"/>
  </w:abstractNum>
  <w:abstractNum w:abstractNumId="31">
    <w:nsid w:val="53FC3EC8"/>
    <w:multiLevelType w:val="multilevel"/>
    <w:tmpl w:val="9A62330A"/>
    <w:numStyleLink w:val="Brownbukllets"/>
  </w:abstractNum>
  <w:abstractNum w:abstractNumId="32">
    <w:nsid w:val="54730786"/>
    <w:multiLevelType w:val="multilevel"/>
    <w:tmpl w:val="9A62330A"/>
    <w:numStyleLink w:val="Brownbukllets"/>
  </w:abstractNum>
  <w:abstractNum w:abstractNumId="33">
    <w:nsid w:val="5CE7476B"/>
    <w:multiLevelType w:val="multilevel"/>
    <w:tmpl w:val="9A62330A"/>
    <w:styleLink w:val="Brownbuk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77635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703CEA"/>
    <w:multiLevelType w:val="multilevel"/>
    <w:tmpl w:val="3670C6AA"/>
    <w:numStyleLink w:val="Redbullets"/>
  </w:abstractNum>
  <w:abstractNum w:abstractNumId="35">
    <w:nsid w:val="63661571"/>
    <w:multiLevelType w:val="multilevel"/>
    <w:tmpl w:val="9A62330A"/>
    <w:numStyleLink w:val="Brownbukllets"/>
  </w:abstractNum>
  <w:abstractNum w:abstractNumId="36">
    <w:nsid w:val="63A20800"/>
    <w:multiLevelType w:val="multilevel"/>
    <w:tmpl w:val="17E890B0"/>
    <w:numStyleLink w:val="Greybullets"/>
  </w:abstractNum>
  <w:abstractNum w:abstractNumId="37">
    <w:nsid w:val="67880DC2"/>
    <w:multiLevelType w:val="multilevel"/>
    <w:tmpl w:val="F5A2E894"/>
    <w:numStyleLink w:val="Greenbullets"/>
  </w:abstractNum>
  <w:abstractNum w:abstractNumId="38">
    <w:nsid w:val="6AFD4C72"/>
    <w:multiLevelType w:val="multilevel"/>
    <w:tmpl w:val="F5A2E894"/>
    <w:styleLink w:val="Greenbullets"/>
    <w:lvl w:ilvl="0">
      <w:start w:val="1"/>
      <w:numFmt w:val="bullet"/>
      <w:pStyle w:val="Greenbullet"/>
      <w:lvlText w:val=""/>
      <w:lvlJc w:val="left"/>
      <w:pPr>
        <w:ind w:left="360" w:hanging="360"/>
      </w:pPr>
      <w:rPr>
        <w:rFonts w:ascii="Wingdings" w:hAnsi="Wingdings" w:hint="default"/>
        <w:color w:val="B0B76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B6E1CED"/>
    <w:multiLevelType w:val="hybridMultilevel"/>
    <w:tmpl w:val="E6722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F5E82"/>
    <w:multiLevelType w:val="multilevel"/>
    <w:tmpl w:val="17E890B0"/>
    <w:numStyleLink w:val="Greybullets"/>
  </w:abstractNum>
  <w:abstractNum w:abstractNumId="41">
    <w:nsid w:val="749B200B"/>
    <w:multiLevelType w:val="multilevel"/>
    <w:tmpl w:val="3670C6AA"/>
    <w:numStyleLink w:val="Redbullets"/>
  </w:abstractNum>
  <w:abstractNum w:abstractNumId="42">
    <w:nsid w:val="793F270B"/>
    <w:multiLevelType w:val="multilevel"/>
    <w:tmpl w:val="F5A2E894"/>
    <w:numStyleLink w:val="Greenbullets"/>
  </w:abstractNum>
  <w:abstractNum w:abstractNumId="43">
    <w:nsid w:val="7A4D37F0"/>
    <w:multiLevelType w:val="multilevel"/>
    <w:tmpl w:val="3670C6AA"/>
    <w:numStyleLink w:val="Redbullets"/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14"/>
  </w:num>
  <w:num w:numId="13">
    <w:abstractNumId w:val="12"/>
  </w:num>
  <w:num w:numId="14">
    <w:abstractNumId w:val="41"/>
  </w:num>
  <w:num w:numId="15">
    <w:abstractNumId w:val="43"/>
  </w:num>
  <w:num w:numId="16">
    <w:abstractNumId w:val="22"/>
  </w:num>
  <w:num w:numId="17">
    <w:abstractNumId w:val="38"/>
  </w:num>
  <w:num w:numId="18">
    <w:abstractNumId w:val="33"/>
  </w:num>
  <w:num w:numId="19">
    <w:abstractNumId w:val="19"/>
  </w:num>
  <w:num w:numId="20">
    <w:abstractNumId w:val="37"/>
  </w:num>
  <w:num w:numId="21">
    <w:abstractNumId w:val="24"/>
  </w:num>
  <w:num w:numId="22">
    <w:abstractNumId w:val="40"/>
  </w:num>
  <w:num w:numId="23">
    <w:abstractNumId w:val="20"/>
  </w:num>
  <w:num w:numId="24">
    <w:abstractNumId w:val="35"/>
  </w:num>
  <w:num w:numId="25">
    <w:abstractNumId w:val="31"/>
  </w:num>
  <w:num w:numId="26">
    <w:abstractNumId w:val="27"/>
  </w:num>
  <w:num w:numId="27">
    <w:abstractNumId w:val="13"/>
  </w:num>
  <w:num w:numId="28">
    <w:abstractNumId w:val="42"/>
  </w:num>
  <w:num w:numId="29">
    <w:abstractNumId w:val="15"/>
  </w:num>
  <w:num w:numId="30">
    <w:abstractNumId w:val="16"/>
  </w:num>
  <w:num w:numId="31">
    <w:abstractNumId w:val="34"/>
  </w:num>
  <w:num w:numId="32">
    <w:abstractNumId w:val="17"/>
  </w:num>
  <w:num w:numId="33">
    <w:abstractNumId w:val="32"/>
  </w:num>
  <w:num w:numId="34">
    <w:abstractNumId w:val="29"/>
  </w:num>
  <w:num w:numId="35">
    <w:abstractNumId w:val="23"/>
  </w:num>
  <w:num w:numId="36">
    <w:abstractNumId w:val="18"/>
  </w:num>
  <w:num w:numId="37">
    <w:abstractNumId w:val="36"/>
  </w:num>
  <w:num w:numId="38">
    <w:abstractNumId w:val="25"/>
  </w:num>
  <w:num w:numId="39">
    <w:abstractNumId w:val="30"/>
  </w:num>
  <w:num w:numId="40">
    <w:abstractNumId w:val="0"/>
  </w:num>
  <w:num w:numId="41">
    <w:abstractNumId w:val="28"/>
  </w:num>
  <w:num w:numId="42">
    <w:abstractNumId w:val="11"/>
  </w:num>
  <w:num w:numId="43">
    <w:abstractNumId w:val="2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8C"/>
    <w:rsid w:val="0000605F"/>
    <w:rsid w:val="00010A48"/>
    <w:rsid w:val="00016A19"/>
    <w:rsid w:val="00021C10"/>
    <w:rsid w:val="000420B9"/>
    <w:rsid w:val="00083A71"/>
    <w:rsid w:val="00090812"/>
    <w:rsid w:val="000A3464"/>
    <w:rsid w:val="000C56ED"/>
    <w:rsid w:val="000C6401"/>
    <w:rsid w:val="000F3CAC"/>
    <w:rsid w:val="0012372A"/>
    <w:rsid w:val="001354FE"/>
    <w:rsid w:val="00152105"/>
    <w:rsid w:val="00173957"/>
    <w:rsid w:val="00177006"/>
    <w:rsid w:val="001A135B"/>
    <w:rsid w:val="001D7412"/>
    <w:rsid w:val="001E011A"/>
    <w:rsid w:val="001F4E67"/>
    <w:rsid w:val="00213FE8"/>
    <w:rsid w:val="00222ECA"/>
    <w:rsid w:val="00223379"/>
    <w:rsid w:val="00251148"/>
    <w:rsid w:val="00261B6A"/>
    <w:rsid w:val="002903D6"/>
    <w:rsid w:val="002F62F5"/>
    <w:rsid w:val="00305506"/>
    <w:rsid w:val="003328D8"/>
    <w:rsid w:val="004423E1"/>
    <w:rsid w:val="004628E5"/>
    <w:rsid w:val="0047446D"/>
    <w:rsid w:val="00475A4C"/>
    <w:rsid w:val="00480734"/>
    <w:rsid w:val="004F5C61"/>
    <w:rsid w:val="005167AA"/>
    <w:rsid w:val="00516E09"/>
    <w:rsid w:val="00517BCF"/>
    <w:rsid w:val="00536AF1"/>
    <w:rsid w:val="00546734"/>
    <w:rsid w:val="005A0FD9"/>
    <w:rsid w:val="005A28D6"/>
    <w:rsid w:val="005E4307"/>
    <w:rsid w:val="0060646E"/>
    <w:rsid w:val="00660828"/>
    <w:rsid w:val="006817E7"/>
    <w:rsid w:val="006818DD"/>
    <w:rsid w:val="006B0F4A"/>
    <w:rsid w:val="006B649B"/>
    <w:rsid w:val="006C0A2C"/>
    <w:rsid w:val="006C3A3D"/>
    <w:rsid w:val="006D45E1"/>
    <w:rsid w:val="006D4F60"/>
    <w:rsid w:val="0071486A"/>
    <w:rsid w:val="007379EB"/>
    <w:rsid w:val="00747D56"/>
    <w:rsid w:val="00770A48"/>
    <w:rsid w:val="00794F7F"/>
    <w:rsid w:val="007A37DA"/>
    <w:rsid w:val="007A4AB7"/>
    <w:rsid w:val="007A5AC7"/>
    <w:rsid w:val="007B1DF5"/>
    <w:rsid w:val="007B5B0E"/>
    <w:rsid w:val="008035B9"/>
    <w:rsid w:val="00807510"/>
    <w:rsid w:val="008244EC"/>
    <w:rsid w:val="00827200"/>
    <w:rsid w:val="008533D3"/>
    <w:rsid w:val="0086783A"/>
    <w:rsid w:val="008703FE"/>
    <w:rsid w:val="008A0D8D"/>
    <w:rsid w:val="008A165C"/>
    <w:rsid w:val="008B5510"/>
    <w:rsid w:val="008E11A0"/>
    <w:rsid w:val="00910DCE"/>
    <w:rsid w:val="0091268C"/>
    <w:rsid w:val="00950312"/>
    <w:rsid w:val="009634C0"/>
    <w:rsid w:val="00995FFC"/>
    <w:rsid w:val="009D195D"/>
    <w:rsid w:val="009F4392"/>
    <w:rsid w:val="00A01874"/>
    <w:rsid w:val="00A35B06"/>
    <w:rsid w:val="00A54F0A"/>
    <w:rsid w:val="00A70FE9"/>
    <w:rsid w:val="00A77003"/>
    <w:rsid w:val="00AA793D"/>
    <w:rsid w:val="00AC4916"/>
    <w:rsid w:val="00AF36AC"/>
    <w:rsid w:val="00B05615"/>
    <w:rsid w:val="00B451C4"/>
    <w:rsid w:val="00B468C7"/>
    <w:rsid w:val="00B541A9"/>
    <w:rsid w:val="00B82504"/>
    <w:rsid w:val="00B869F1"/>
    <w:rsid w:val="00BC7648"/>
    <w:rsid w:val="00BE54A0"/>
    <w:rsid w:val="00C00140"/>
    <w:rsid w:val="00C537CC"/>
    <w:rsid w:val="00CB1C12"/>
    <w:rsid w:val="00CD746B"/>
    <w:rsid w:val="00D273FB"/>
    <w:rsid w:val="00D370E7"/>
    <w:rsid w:val="00D45242"/>
    <w:rsid w:val="00DA5150"/>
    <w:rsid w:val="00DE7B88"/>
    <w:rsid w:val="00E27D05"/>
    <w:rsid w:val="00E41A3A"/>
    <w:rsid w:val="00E421C7"/>
    <w:rsid w:val="00E7202D"/>
    <w:rsid w:val="00EC326E"/>
    <w:rsid w:val="00F102FD"/>
    <w:rsid w:val="00F20816"/>
    <w:rsid w:val="00F34235"/>
    <w:rsid w:val="00F52792"/>
    <w:rsid w:val="00F750D7"/>
    <w:rsid w:val="00F97ED4"/>
    <w:rsid w:val="00FB0788"/>
    <w:rsid w:val="00FB300E"/>
    <w:rsid w:val="00FD0887"/>
    <w:rsid w:val="00FE33D6"/>
    <w:rsid w:val="00FE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13B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3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807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brik1Char">
    <w:name w:val="Rubrik 1 Char"/>
    <w:basedOn w:val="Standardstycketypsnitt"/>
    <w:link w:val="Rubrik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ypsnitt"/>
    <w:link w:val="Rubrik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00605F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0605F"/>
    <w:rPr>
      <w:rFonts w:ascii="Georgia" w:hAnsi="Georgia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A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807510"/>
    <w:rPr>
      <w:color w:val="0000FF" w:themeColor="hyperlink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umChar">
    <w:name w:val="Datum Char"/>
    <w:basedOn w:val="Standardstycketypsnitt"/>
    <w:link w:val="Datum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Rubrik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tshllartext">
    <w:name w:val="Placeholder Text"/>
    <w:basedOn w:val="Standardstycketypsnit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1"/>
      </w:numPr>
    </w:pPr>
  </w:style>
  <w:style w:type="numbering" w:customStyle="1" w:styleId="Yellowbullets">
    <w:name w:val="Yellow bullets"/>
    <w:uiPriority w:val="99"/>
    <w:rsid w:val="008A165C"/>
    <w:pPr>
      <w:numPr>
        <w:numId w:val="13"/>
      </w:numPr>
    </w:pPr>
  </w:style>
  <w:style w:type="paragraph" w:styleId="Punktlista">
    <w:name w:val="List Bullet"/>
    <w:basedOn w:val="Normal"/>
    <w:uiPriority w:val="99"/>
    <w:unhideWhenUsed/>
    <w:rsid w:val="008A165C"/>
    <w:pPr>
      <w:contextualSpacing/>
    </w:pPr>
  </w:style>
  <w:style w:type="paragraph" w:styleId="Punktlista2">
    <w:name w:val="List Bullet 2"/>
    <w:basedOn w:val="Normal"/>
    <w:uiPriority w:val="99"/>
    <w:unhideWhenUsed/>
    <w:rsid w:val="008A165C"/>
    <w:pPr>
      <w:contextualSpacing/>
    </w:pPr>
  </w:style>
  <w:style w:type="paragraph" w:styleId="Punktlista3">
    <w:name w:val="List Bullet 3"/>
    <w:basedOn w:val="Normal"/>
    <w:uiPriority w:val="99"/>
    <w:unhideWhenUsed/>
    <w:rsid w:val="008A165C"/>
    <w:pPr>
      <w:contextualSpacing/>
    </w:pPr>
  </w:style>
  <w:style w:type="paragraph" w:styleId="Punktlista4">
    <w:name w:val="List Bullet 4"/>
    <w:basedOn w:val="Normal"/>
    <w:uiPriority w:val="99"/>
    <w:unhideWhenUsed/>
    <w:rsid w:val="008A165C"/>
    <w:pPr>
      <w:contextualSpacing/>
    </w:pPr>
  </w:style>
  <w:style w:type="paragraph" w:styleId="Punktlista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16"/>
      </w:numPr>
    </w:pPr>
  </w:style>
  <w:style w:type="numbering" w:customStyle="1" w:styleId="Greenbullets">
    <w:name w:val="Green bullets"/>
    <w:uiPriority w:val="99"/>
    <w:rsid w:val="008A165C"/>
    <w:pPr>
      <w:numPr>
        <w:numId w:val="17"/>
      </w:numPr>
    </w:pPr>
  </w:style>
  <w:style w:type="numbering" w:customStyle="1" w:styleId="Brownbukllets">
    <w:name w:val="Brown bukllets"/>
    <w:uiPriority w:val="99"/>
    <w:rsid w:val="008A165C"/>
    <w:pPr>
      <w:numPr>
        <w:numId w:val="18"/>
      </w:numPr>
    </w:pPr>
  </w:style>
  <w:style w:type="paragraph" w:styleId="Liststycke">
    <w:name w:val="List Paragraph"/>
    <w:basedOn w:val="Normal"/>
    <w:uiPriority w:val="34"/>
    <w:rsid w:val="008A165C"/>
    <w:pPr>
      <w:ind w:left="720"/>
      <w:contextualSpacing/>
    </w:pPr>
  </w:style>
  <w:style w:type="paragraph" w:customStyle="1" w:styleId="Brownbullet">
    <w:name w:val="Brown bullet"/>
    <w:basedOn w:val="Punktlista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36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37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35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39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character" w:customStyle="1" w:styleId="hps">
    <w:name w:val="hps"/>
    <w:basedOn w:val="Standardstycketypsnitt"/>
    <w:rsid w:val="0091268C"/>
  </w:style>
  <w:style w:type="character" w:customStyle="1" w:styleId="shorttext">
    <w:name w:val="short_text"/>
    <w:basedOn w:val="Standardstycketypsnitt"/>
    <w:rsid w:val="0091268C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80734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480734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8073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80734"/>
  </w:style>
  <w:style w:type="paragraph" w:styleId="Brdtext">
    <w:name w:val="Body Text"/>
    <w:basedOn w:val="Normal"/>
    <w:link w:val="BrdtextChar"/>
    <w:uiPriority w:val="99"/>
    <w:unhideWhenUsed/>
    <w:rsid w:val="00480734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rsid w:val="00480734"/>
  </w:style>
  <w:style w:type="character" w:customStyle="1" w:styleId="Rubrik6Char">
    <w:name w:val="Rubrik 6 Char"/>
    <w:basedOn w:val="Standardstycketypsnitt"/>
    <w:link w:val="Rubrik6"/>
    <w:uiPriority w:val="9"/>
    <w:rsid w:val="004807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">
    <w:name w:val="Title"/>
    <w:basedOn w:val="Normal"/>
    <w:next w:val="Normal"/>
    <w:link w:val="RubrikChar"/>
    <w:uiPriority w:val="3"/>
    <w:unhideWhenUsed/>
    <w:rsid w:val="00480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3"/>
    <w:rsid w:val="00480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rd">
    <w:name w:val="bröd"/>
    <w:basedOn w:val="Normal"/>
    <w:uiPriority w:val="99"/>
    <w:rsid w:val="00CB1C1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kzidenzGroteskBE-Light" w:eastAsiaTheme="minorEastAsia" w:hAnsi="AkzidenzGroteskBE-Light" w:cs="AkzidenzGroteskBE-Light"/>
      <w:color w:val="000000"/>
      <w:lang w:val="fi-FI" w:eastAsia="ja-JP"/>
    </w:rPr>
  </w:style>
  <w:style w:type="paragraph" w:customStyle="1" w:styleId="Allmntstyckeformat">
    <w:name w:val="[Allmänt styckeformat]"/>
    <w:basedOn w:val="Normal"/>
    <w:uiPriority w:val="99"/>
    <w:rsid w:val="00CB1C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3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807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brik1Char">
    <w:name w:val="Rubrik 1 Char"/>
    <w:basedOn w:val="Standardstycketypsnitt"/>
    <w:link w:val="Rubrik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ypsnitt"/>
    <w:link w:val="Rubrik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00605F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0605F"/>
    <w:rPr>
      <w:rFonts w:ascii="Georgia" w:hAnsi="Georgia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A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807510"/>
    <w:rPr>
      <w:color w:val="0000FF" w:themeColor="hyperlink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umChar">
    <w:name w:val="Datum Char"/>
    <w:basedOn w:val="Standardstycketypsnitt"/>
    <w:link w:val="Datum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Rubrik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tshllartext">
    <w:name w:val="Placeholder Text"/>
    <w:basedOn w:val="Standardstycketypsnit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1"/>
      </w:numPr>
    </w:pPr>
  </w:style>
  <w:style w:type="numbering" w:customStyle="1" w:styleId="Yellowbullets">
    <w:name w:val="Yellow bullets"/>
    <w:uiPriority w:val="99"/>
    <w:rsid w:val="008A165C"/>
    <w:pPr>
      <w:numPr>
        <w:numId w:val="13"/>
      </w:numPr>
    </w:pPr>
  </w:style>
  <w:style w:type="paragraph" w:styleId="Punktlista">
    <w:name w:val="List Bullet"/>
    <w:basedOn w:val="Normal"/>
    <w:uiPriority w:val="99"/>
    <w:unhideWhenUsed/>
    <w:rsid w:val="008A165C"/>
    <w:pPr>
      <w:contextualSpacing/>
    </w:pPr>
  </w:style>
  <w:style w:type="paragraph" w:styleId="Punktlista2">
    <w:name w:val="List Bullet 2"/>
    <w:basedOn w:val="Normal"/>
    <w:uiPriority w:val="99"/>
    <w:unhideWhenUsed/>
    <w:rsid w:val="008A165C"/>
    <w:pPr>
      <w:contextualSpacing/>
    </w:pPr>
  </w:style>
  <w:style w:type="paragraph" w:styleId="Punktlista3">
    <w:name w:val="List Bullet 3"/>
    <w:basedOn w:val="Normal"/>
    <w:uiPriority w:val="99"/>
    <w:unhideWhenUsed/>
    <w:rsid w:val="008A165C"/>
    <w:pPr>
      <w:contextualSpacing/>
    </w:pPr>
  </w:style>
  <w:style w:type="paragraph" w:styleId="Punktlista4">
    <w:name w:val="List Bullet 4"/>
    <w:basedOn w:val="Normal"/>
    <w:uiPriority w:val="99"/>
    <w:unhideWhenUsed/>
    <w:rsid w:val="008A165C"/>
    <w:pPr>
      <w:contextualSpacing/>
    </w:pPr>
  </w:style>
  <w:style w:type="paragraph" w:styleId="Punktlista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16"/>
      </w:numPr>
    </w:pPr>
  </w:style>
  <w:style w:type="numbering" w:customStyle="1" w:styleId="Greenbullets">
    <w:name w:val="Green bullets"/>
    <w:uiPriority w:val="99"/>
    <w:rsid w:val="008A165C"/>
    <w:pPr>
      <w:numPr>
        <w:numId w:val="17"/>
      </w:numPr>
    </w:pPr>
  </w:style>
  <w:style w:type="numbering" w:customStyle="1" w:styleId="Brownbukllets">
    <w:name w:val="Brown bukllets"/>
    <w:uiPriority w:val="99"/>
    <w:rsid w:val="008A165C"/>
    <w:pPr>
      <w:numPr>
        <w:numId w:val="18"/>
      </w:numPr>
    </w:pPr>
  </w:style>
  <w:style w:type="paragraph" w:styleId="Liststycke">
    <w:name w:val="List Paragraph"/>
    <w:basedOn w:val="Normal"/>
    <w:uiPriority w:val="34"/>
    <w:rsid w:val="008A165C"/>
    <w:pPr>
      <w:ind w:left="720"/>
      <w:contextualSpacing/>
    </w:pPr>
  </w:style>
  <w:style w:type="paragraph" w:customStyle="1" w:styleId="Brownbullet">
    <w:name w:val="Brown bullet"/>
    <w:basedOn w:val="Punktlista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36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37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35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39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character" w:customStyle="1" w:styleId="hps">
    <w:name w:val="hps"/>
    <w:basedOn w:val="Standardstycketypsnitt"/>
    <w:rsid w:val="0091268C"/>
  </w:style>
  <w:style w:type="character" w:customStyle="1" w:styleId="shorttext">
    <w:name w:val="short_text"/>
    <w:basedOn w:val="Standardstycketypsnitt"/>
    <w:rsid w:val="0091268C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80734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480734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8073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80734"/>
  </w:style>
  <w:style w:type="paragraph" w:styleId="Brdtext">
    <w:name w:val="Body Text"/>
    <w:basedOn w:val="Normal"/>
    <w:link w:val="BrdtextChar"/>
    <w:uiPriority w:val="99"/>
    <w:unhideWhenUsed/>
    <w:rsid w:val="00480734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rsid w:val="00480734"/>
  </w:style>
  <w:style w:type="character" w:customStyle="1" w:styleId="Rubrik6Char">
    <w:name w:val="Rubrik 6 Char"/>
    <w:basedOn w:val="Standardstycketypsnitt"/>
    <w:link w:val="Rubrik6"/>
    <w:uiPriority w:val="9"/>
    <w:rsid w:val="004807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">
    <w:name w:val="Title"/>
    <w:basedOn w:val="Normal"/>
    <w:next w:val="Normal"/>
    <w:link w:val="RubrikChar"/>
    <w:uiPriority w:val="3"/>
    <w:unhideWhenUsed/>
    <w:rsid w:val="00480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3"/>
    <w:rsid w:val="00480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rd">
    <w:name w:val="bröd"/>
    <w:basedOn w:val="Normal"/>
    <w:uiPriority w:val="99"/>
    <w:rsid w:val="00CB1C1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kzidenzGroteskBE-Light" w:eastAsiaTheme="minorEastAsia" w:hAnsi="AkzidenzGroteskBE-Light" w:cs="AkzidenzGroteskBE-Light"/>
      <w:color w:val="000000"/>
      <w:lang w:val="fi-FI" w:eastAsia="ja-JP"/>
    </w:rPr>
  </w:style>
  <w:style w:type="paragraph" w:customStyle="1" w:styleId="Allmntstyckeformat">
    <w:name w:val="[Allmänt styckeformat]"/>
    <w:basedOn w:val="Normal"/>
    <w:uiPriority w:val="99"/>
    <w:rsid w:val="00CB1C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ntamariaworld.com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andra.flodstrom@santamari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BDF4-D2AD-0747-A29A-5D5FB9A7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247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 AB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Benjaminsson</dc:creator>
  <cp:lastModifiedBy>Kerstin Magnusson</cp:lastModifiedBy>
  <cp:revision>15</cp:revision>
  <cp:lastPrinted>2012-03-02T12:58:00Z</cp:lastPrinted>
  <dcterms:created xsi:type="dcterms:W3CDTF">2013-04-12T09:17:00Z</dcterms:created>
  <dcterms:modified xsi:type="dcterms:W3CDTF">2013-04-12T13:13:00Z</dcterms:modified>
</cp:coreProperties>
</file>