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34CC" w14:textId="71F74615" w:rsidR="00B24CE5" w:rsidRDefault="00194BF8" w:rsidP="00B93877">
      <w:pPr>
        <w:ind w:right="-240"/>
        <w:rPr>
          <w:rFonts w:ascii="Arial" w:hAnsi="Arial" w:cs="Arial"/>
          <w:b/>
          <w:bCs/>
          <w:sz w:val="32"/>
          <w:szCs w:val="32"/>
        </w:rPr>
      </w:pPr>
      <w:r>
        <w:rPr>
          <w:rFonts w:ascii="Arial" w:hAnsi="Arial" w:cs="Arial"/>
          <w:b/>
          <w:bCs/>
          <w:sz w:val="32"/>
          <w:szCs w:val="32"/>
        </w:rPr>
        <w:t xml:space="preserve">Ford </w:t>
      </w:r>
      <w:proofErr w:type="spellStart"/>
      <w:r>
        <w:rPr>
          <w:rFonts w:ascii="Arial" w:hAnsi="Arial" w:cs="Arial"/>
          <w:b/>
          <w:bCs/>
          <w:sz w:val="32"/>
          <w:szCs w:val="32"/>
        </w:rPr>
        <w:t>Ranger</w:t>
      </w:r>
      <w:proofErr w:type="spellEnd"/>
      <w:r>
        <w:rPr>
          <w:rFonts w:ascii="Arial" w:hAnsi="Arial" w:cs="Arial"/>
          <w:b/>
          <w:bCs/>
          <w:sz w:val="32"/>
          <w:szCs w:val="32"/>
        </w:rPr>
        <w:t>, c</w:t>
      </w:r>
      <w:r w:rsidR="00691BCB">
        <w:rPr>
          <w:rFonts w:ascii="Arial" w:hAnsi="Arial" w:cs="Arial"/>
          <w:b/>
          <w:bCs/>
          <w:sz w:val="32"/>
          <w:szCs w:val="32"/>
        </w:rPr>
        <w:t>el mai bine vândut pick-up din Europa</w:t>
      </w:r>
      <w:r>
        <w:rPr>
          <w:rFonts w:ascii="Arial" w:hAnsi="Arial" w:cs="Arial"/>
          <w:b/>
          <w:bCs/>
          <w:sz w:val="32"/>
          <w:szCs w:val="32"/>
        </w:rPr>
        <w:t>,</w:t>
      </w:r>
      <w:r w:rsidR="00691BCB">
        <w:rPr>
          <w:rFonts w:ascii="Arial" w:hAnsi="Arial" w:cs="Arial"/>
          <w:b/>
          <w:bCs/>
          <w:sz w:val="32"/>
          <w:szCs w:val="32"/>
        </w:rPr>
        <w:t xml:space="preserve"> devine </w:t>
      </w:r>
      <w:r>
        <w:rPr>
          <w:rFonts w:ascii="Arial" w:hAnsi="Arial" w:cs="Arial"/>
          <w:b/>
          <w:bCs/>
          <w:sz w:val="32"/>
          <w:szCs w:val="32"/>
        </w:rPr>
        <w:t xml:space="preserve">disponibil în echipare </w:t>
      </w:r>
      <w:proofErr w:type="spellStart"/>
      <w:r>
        <w:rPr>
          <w:rFonts w:ascii="Arial" w:hAnsi="Arial" w:cs="Arial"/>
          <w:b/>
          <w:bCs/>
          <w:sz w:val="32"/>
          <w:szCs w:val="32"/>
        </w:rPr>
        <w:t>Platinum</w:t>
      </w:r>
      <w:proofErr w:type="spellEnd"/>
      <w:r>
        <w:rPr>
          <w:rFonts w:ascii="Arial" w:hAnsi="Arial" w:cs="Arial"/>
          <w:b/>
          <w:bCs/>
          <w:sz w:val="32"/>
          <w:szCs w:val="32"/>
        </w:rPr>
        <w:t xml:space="preserve"> și </w:t>
      </w:r>
      <w:r w:rsidR="00B24CE5">
        <w:rPr>
          <w:rFonts w:ascii="Arial" w:hAnsi="Arial" w:cs="Arial"/>
          <w:b/>
          <w:bCs/>
          <w:sz w:val="32"/>
          <w:szCs w:val="32"/>
        </w:rPr>
        <w:t>ridică</w:t>
      </w:r>
      <w:r>
        <w:rPr>
          <w:rFonts w:ascii="Arial" w:hAnsi="Arial" w:cs="Arial"/>
          <w:b/>
          <w:bCs/>
          <w:sz w:val="32"/>
          <w:szCs w:val="32"/>
        </w:rPr>
        <w:t xml:space="preserve"> nivelul de lux </w:t>
      </w:r>
      <w:r w:rsidR="00B24CE5">
        <w:rPr>
          <w:rFonts w:ascii="Arial" w:hAnsi="Arial" w:cs="Arial"/>
          <w:b/>
          <w:bCs/>
          <w:sz w:val="32"/>
          <w:szCs w:val="32"/>
        </w:rPr>
        <w:t xml:space="preserve">la </w:t>
      </w:r>
      <w:r>
        <w:rPr>
          <w:rFonts w:ascii="Arial" w:hAnsi="Arial" w:cs="Arial"/>
          <w:b/>
          <w:bCs/>
          <w:sz w:val="32"/>
          <w:szCs w:val="32"/>
        </w:rPr>
        <w:t xml:space="preserve">un nou </w:t>
      </w:r>
      <w:r w:rsidR="002A705A">
        <w:rPr>
          <w:rFonts w:ascii="Arial" w:hAnsi="Arial" w:cs="Arial"/>
          <w:b/>
          <w:bCs/>
          <w:sz w:val="32"/>
          <w:szCs w:val="32"/>
        </w:rPr>
        <w:t>standard</w:t>
      </w:r>
    </w:p>
    <w:p w14:paraId="54025F62" w14:textId="77777777" w:rsidR="00B24CE5" w:rsidRDefault="00B24CE5" w:rsidP="00B00BC8">
      <w:pPr>
        <w:pStyle w:val="BodyText2"/>
        <w:spacing w:line="240" w:lineRule="auto"/>
        <w:rPr>
          <w:rFonts w:ascii="Arial" w:hAnsi="Arial" w:cs="Arial"/>
          <w:b/>
          <w:bCs/>
          <w:sz w:val="32"/>
          <w:szCs w:val="32"/>
        </w:rPr>
      </w:pPr>
    </w:p>
    <w:p w14:paraId="7A12144E" w14:textId="7501A426" w:rsidR="00B24CE5" w:rsidRPr="005E7C82" w:rsidRDefault="002F20AE" w:rsidP="00B24CE5">
      <w:pPr>
        <w:numPr>
          <w:ilvl w:val="0"/>
          <w:numId w:val="2"/>
        </w:numPr>
        <w:ind w:right="720"/>
        <w:rPr>
          <w:rFonts w:ascii="Arial" w:hAnsi="Arial" w:cs="Arial"/>
          <w:sz w:val="22"/>
          <w:szCs w:val="22"/>
        </w:rPr>
      </w:pPr>
      <w:r>
        <w:rPr>
          <w:rFonts w:ascii="Arial" w:hAnsi="Arial" w:cs="Arial"/>
          <w:sz w:val="22"/>
          <w:szCs w:val="22"/>
        </w:rPr>
        <w:t>Noua versiune</w:t>
      </w:r>
      <w:r w:rsidR="00D0772E">
        <w:rPr>
          <w:rFonts w:ascii="Arial" w:hAnsi="Arial" w:cs="Arial"/>
          <w:sz w:val="22"/>
          <w:szCs w:val="22"/>
        </w:rPr>
        <w:t xml:space="preserve"> de top a celui mai bine vândut pick-up din Europa, denumită</w:t>
      </w:r>
      <w:r>
        <w:rPr>
          <w:rFonts w:ascii="Arial" w:hAnsi="Arial" w:cs="Arial"/>
          <w:sz w:val="22"/>
          <w:szCs w:val="22"/>
        </w:rPr>
        <w:t xml:space="preserve"> </w:t>
      </w:r>
      <w:proofErr w:type="spellStart"/>
      <w:r>
        <w:rPr>
          <w:rFonts w:ascii="Arial" w:hAnsi="Arial" w:cs="Arial"/>
          <w:sz w:val="22"/>
          <w:szCs w:val="22"/>
        </w:rPr>
        <w:t>Ranger</w:t>
      </w:r>
      <w:proofErr w:type="spellEnd"/>
      <w:r>
        <w:rPr>
          <w:rFonts w:ascii="Arial" w:hAnsi="Arial" w:cs="Arial"/>
          <w:sz w:val="22"/>
          <w:szCs w:val="22"/>
        </w:rPr>
        <w:t xml:space="preserve"> </w:t>
      </w:r>
      <w:proofErr w:type="spellStart"/>
      <w:r>
        <w:rPr>
          <w:rFonts w:ascii="Arial" w:hAnsi="Arial" w:cs="Arial"/>
          <w:sz w:val="22"/>
          <w:szCs w:val="22"/>
        </w:rPr>
        <w:t>Platinum</w:t>
      </w:r>
      <w:proofErr w:type="spellEnd"/>
      <w:r w:rsidR="00D0772E">
        <w:rPr>
          <w:rFonts w:ascii="Arial" w:hAnsi="Arial" w:cs="Arial"/>
          <w:sz w:val="22"/>
          <w:szCs w:val="22"/>
        </w:rPr>
        <w:t>,</w:t>
      </w:r>
      <w:r>
        <w:rPr>
          <w:rFonts w:ascii="Arial" w:hAnsi="Arial" w:cs="Arial"/>
          <w:sz w:val="22"/>
          <w:szCs w:val="22"/>
        </w:rPr>
        <w:t xml:space="preserve"> </w:t>
      </w:r>
      <w:r w:rsidR="00691BCB">
        <w:rPr>
          <w:rFonts w:ascii="Arial" w:hAnsi="Arial" w:cs="Arial"/>
          <w:sz w:val="22"/>
          <w:szCs w:val="22"/>
        </w:rPr>
        <w:t>stabilește un nou standard pentru lux în segment</w:t>
      </w:r>
    </w:p>
    <w:p w14:paraId="22A1EF25" w14:textId="77777777" w:rsidR="00B24CE5" w:rsidRPr="005E7C82" w:rsidRDefault="00B24CE5" w:rsidP="00901FAC">
      <w:pPr>
        <w:ind w:right="720"/>
        <w:rPr>
          <w:rFonts w:ascii="Arial" w:hAnsi="Arial" w:cs="Arial"/>
          <w:b/>
          <w:sz w:val="22"/>
          <w:szCs w:val="22"/>
        </w:rPr>
      </w:pPr>
    </w:p>
    <w:p w14:paraId="39602D31" w14:textId="358DD9A8" w:rsidR="00B24CE5" w:rsidRPr="005E7C82" w:rsidRDefault="00CC2F23" w:rsidP="00B24CE5">
      <w:pPr>
        <w:numPr>
          <w:ilvl w:val="0"/>
          <w:numId w:val="2"/>
        </w:numPr>
        <w:ind w:right="720"/>
        <w:rPr>
          <w:rFonts w:ascii="Arial" w:hAnsi="Arial" w:cs="Arial"/>
          <w:sz w:val="22"/>
          <w:szCs w:val="22"/>
        </w:rPr>
      </w:pPr>
      <w:r>
        <w:rPr>
          <w:rFonts w:ascii="Arial" w:hAnsi="Arial" w:cs="Arial"/>
          <w:sz w:val="22"/>
          <w:szCs w:val="22"/>
        </w:rPr>
        <w:t>Cu i</w:t>
      </w:r>
      <w:r w:rsidR="00B24CE5">
        <w:rPr>
          <w:rFonts w:ascii="Arial" w:hAnsi="Arial" w:cs="Arial"/>
          <w:sz w:val="22"/>
          <w:szCs w:val="22"/>
        </w:rPr>
        <w:t xml:space="preserve">nteriorul </w:t>
      </w:r>
      <w:proofErr w:type="spellStart"/>
      <w:r w:rsidR="00B24CE5">
        <w:rPr>
          <w:rFonts w:ascii="Arial" w:hAnsi="Arial" w:cs="Arial"/>
          <w:sz w:val="22"/>
          <w:szCs w:val="22"/>
        </w:rPr>
        <w:t>premium</w:t>
      </w:r>
      <w:proofErr w:type="spellEnd"/>
      <w:r>
        <w:rPr>
          <w:rFonts w:ascii="Arial" w:hAnsi="Arial" w:cs="Arial"/>
          <w:sz w:val="22"/>
          <w:szCs w:val="22"/>
        </w:rPr>
        <w:t>,</w:t>
      </w:r>
      <w:r w:rsidR="00B24CE5">
        <w:rPr>
          <w:rFonts w:ascii="Arial" w:hAnsi="Arial" w:cs="Arial"/>
          <w:sz w:val="22"/>
          <w:szCs w:val="22"/>
        </w:rPr>
        <w:t xml:space="preserve"> conectivitate avansată și noul </w:t>
      </w:r>
      <w:proofErr w:type="spellStart"/>
      <w:r w:rsidR="00B24CE5">
        <w:rPr>
          <w:rFonts w:ascii="Arial" w:hAnsi="Arial" w:cs="Arial"/>
          <w:sz w:val="22"/>
          <w:szCs w:val="22"/>
        </w:rPr>
        <w:t>turbodiesel</w:t>
      </w:r>
      <w:proofErr w:type="spellEnd"/>
      <w:r w:rsidR="00B24CE5">
        <w:rPr>
          <w:rFonts w:ascii="Arial" w:hAnsi="Arial" w:cs="Arial"/>
          <w:sz w:val="22"/>
          <w:szCs w:val="22"/>
        </w:rPr>
        <w:t xml:space="preserve"> V6 de 3,0 litri</w:t>
      </w:r>
      <w:r>
        <w:rPr>
          <w:rFonts w:ascii="Arial" w:hAnsi="Arial" w:cs="Arial"/>
          <w:sz w:val="22"/>
          <w:szCs w:val="22"/>
        </w:rPr>
        <w:t xml:space="preserve">, </w:t>
      </w:r>
      <w:proofErr w:type="spellStart"/>
      <w:r>
        <w:rPr>
          <w:rFonts w:ascii="Arial" w:hAnsi="Arial" w:cs="Arial"/>
          <w:sz w:val="22"/>
          <w:szCs w:val="22"/>
        </w:rPr>
        <w:t>Ranger</w:t>
      </w:r>
      <w:proofErr w:type="spellEnd"/>
      <w:r>
        <w:rPr>
          <w:rFonts w:ascii="Arial" w:hAnsi="Arial" w:cs="Arial"/>
          <w:sz w:val="22"/>
          <w:szCs w:val="22"/>
        </w:rPr>
        <w:t xml:space="preserve"> </w:t>
      </w:r>
      <w:proofErr w:type="spellStart"/>
      <w:r>
        <w:rPr>
          <w:rFonts w:ascii="Arial" w:hAnsi="Arial" w:cs="Arial"/>
          <w:sz w:val="22"/>
          <w:szCs w:val="22"/>
        </w:rPr>
        <w:t>Platinum</w:t>
      </w:r>
      <w:proofErr w:type="spellEnd"/>
      <w:r>
        <w:rPr>
          <w:rFonts w:ascii="Arial" w:hAnsi="Arial" w:cs="Arial"/>
          <w:sz w:val="22"/>
          <w:szCs w:val="22"/>
        </w:rPr>
        <w:t xml:space="preserve"> </w:t>
      </w:r>
      <w:r w:rsidR="00B24CE5">
        <w:rPr>
          <w:rFonts w:ascii="Arial" w:hAnsi="Arial" w:cs="Arial"/>
          <w:sz w:val="22"/>
          <w:szCs w:val="22"/>
        </w:rPr>
        <w:t>oferă confort</w:t>
      </w:r>
      <w:r>
        <w:rPr>
          <w:rFonts w:ascii="Arial" w:hAnsi="Arial" w:cs="Arial"/>
          <w:sz w:val="22"/>
          <w:szCs w:val="22"/>
        </w:rPr>
        <w:t xml:space="preserve"> ridicat și </w:t>
      </w:r>
      <w:r w:rsidR="00B24CE5">
        <w:rPr>
          <w:rFonts w:ascii="Arial" w:hAnsi="Arial" w:cs="Arial"/>
          <w:sz w:val="22"/>
          <w:szCs w:val="22"/>
        </w:rPr>
        <w:t xml:space="preserve">performanțe </w:t>
      </w:r>
      <w:r>
        <w:rPr>
          <w:rFonts w:ascii="Arial" w:hAnsi="Arial" w:cs="Arial"/>
          <w:sz w:val="22"/>
          <w:szCs w:val="22"/>
        </w:rPr>
        <w:t xml:space="preserve">de top </w:t>
      </w:r>
    </w:p>
    <w:p w14:paraId="39B286F8" w14:textId="77777777" w:rsidR="00B24CE5" w:rsidRPr="005E7C82" w:rsidRDefault="00B24CE5" w:rsidP="00945D68">
      <w:pPr>
        <w:tabs>
          <w:tab w:val="left" w:pos="2928"/>
        </w:tabs>
        <w:ind w:right="720"/>
        <w:rPr>
          <w:rFonts w:ascii="Arial" w:hAnsi="Arial" w:cs="Arial"/>
          <w:sz w:val="22"/>
          <w:szCs w:val="22"/>
        </w:rPr>
      </w:pPr>
    </w:p>
    <w:p w14:paraId="10F0AD97" w14:textId="389D80A6" w:rsidR="00B24CE5" w:rsidRPr="005E7C82" w:rsidRDefault="00FF7278" w:rsidP="00B24CE5">
      <w:pPr>
        <w:numPr>
          <w:ilvl w:val="0"/>
          <w:numId w:val="2"/>
        </w:numPr>
        <w:ind w:right="720"/>
        <w:rPr>
          <w:rFonts w:ascii="Arial" w:hAnsi="Arial" w:cs="Arial"/>
          <w:sz w:val="22"/>
          <w:szCs w:val="22"/>
        </w:rPr>
      </w:pPr>
      <w:r>
        <w:rPr>
          <w:rFonts w:ascii="Arial" w:hAnsi="Arial" w:cs="Arial"/>
          <w:sz w:val="22"/>
          <w:szCs w:val="22"/>
        </w:rPr>
        <w:t>Impozantul</w:t>
      </w:r>
      <w:r w:rsidR="001A10D5">
        <w:rPr>
          <w:rFonts w:ascii="Arial" w:hAnsi="Arial" w:cs="Arial"/>
          <w:sz w:val="22"/>
          <w:szCs w:val="22"/>
        </w:rPr>
        <w:t xml:space="preserve"> </w:t>
      </w:r>
      <w:proofErr w:type="spellStart"/>
      <w:r w:rsidR="001A10D5">
        <w:rPr>
          <w:rFonts w:ascii="Arial" w:hAnsi="Arial" w:cs="Arial"/>
          <w:sz w:val="22"/>
          <w:szCs w:val="22"/>
        </w:rPr>
        <w:t>Ranger</w:t>
      </w:r>
      <w:proofErr w:type="spellEnd"/>
      <w:r w:rsidR="001A10D5">
        <w:rPr>
          <w:rFonts w:ascii="Arial" w:hAnsi="Arial" w:cs="Arial"/>
          <w:sz w:val="22"/>
          <w:szCs w:val="22"/>
        </w:rPr>
        <w:t xml:space="preserve"> </w:t>
      </w:r>
      <w:proofErr w:type="spellStart"/>
      <w:r w:rsidR="001A10D5">
        <w:rPr>
          <w:rFonts w:ascii="Arial" w:hAnsi="Arial" w:cs="Arial"/>
          <w:sz w:val="22"/>
          <w:szCs w:val="22"/>
        </w:rPr>
        <w:t>Platinum</w:t>
      </w:r>
      <w:proofErr w:type="spellEnd"/>
      <w:r w:rsidR="001A10D5">
        <w:rPr>
          <w:rFonts w:ascii="Arial" w:hAnsi="Arial" w:cs="Arial"/>
          <w:sz w:val="22"/>
          <w:szCs w:val="22"/>
        </w:rPr>
        <w:t xml:space="preserve"> este </w:t>
      </w:r>
      <w:r>
        <w:rPr>
          <w:rFonts w:ascii="Arial" w:hAnsi="Arial" w:cs="Arial"/>
          <w:sz w:val="22"/>
          <w:szCs w:val="22"/>
        </w:rPr>
        <w:t xml:space="preserve">deja </w:t>
      </w:r>
      <w:r w:rsidR="001A10D5">
        <w:rPr>
          <w:rFonts w:ascii="Arial" w:hAnsi="Arial" w:cs="Arial"/>
          <w:sz w:val="22"/>
          <w:szCs w:val="22"/>
        </w:rPr>
        <w:t>disponibil pentru comandă,</w:t>
      </w:r>
      <w:r>
        <w:rPr>
          <w:rFonts w:ascii="Arial" w:hAnsi="Arial" w:cs="Arial"/>
          <w:sz w:val="22"/>
          <w:szCs w:val="22"/>
        </w:rPr>
        <w:t xml:space="preserve"> </w:t>
      </w:r>
      <w:r w:rsidR="003152FB">
        <w:rPr>
          <w:rFonts w:ascii="Arial" w:hAnsi="Arial" w:cs="Arial"/>
          <w:sz w:val="22"/>
          <w:szCs w:val="22"/>
        </w:rPr>
        <w:t xml:space="preserve">startul </w:t>
      </w:r>
      <w:r>
        <w:rPr>
          <w:rFonts w:ascii="Arial" w:hAnsi="Arial" w:cs="Arial"/>
          <w:sz w:val="22"/>
          <w:szCs w:val="22"/>
        </w:rPr>
        <w:t>livrăril</w:t>
      </w:r>
      <w:r w:rsidR="003152FB">
        <w:rPr>
          <w:rFonts w:ascii="Arial" w:hAnsi="Arial" w:cs="Arial"/>
          <w:sz w:val="22"/>
          <w:szCs w:val="22"/>
        </w:rPr>
        <w:t>or</w:t>
      </w:r>
      <w:r>
        <w:rPr>
          <w:rFonts w:ascii="Arial" w:hAnsi="Arial" w:cs="Arial"/>
          <w:sz w:val="22"/>
          <w:szCs w:val="22"/>
        </w:rPr>
        <w:t xml:space="preserve"> </w:t>
      </w:r>
      <w:r w:rsidR="001A10D5">
        <w:rPr>
          <w:rFonts w:ascii="Arial" w:hAnsi="Arial" w:cs="Arial"/>
          <w:sz w:val="22"/>
          <w:szCs w:val="22"/>
        </w:rPr>
        <w:t xml:space="preserve">către clienții europeni </w:t>
      </w:r>
      <w:r w:rsidR="003152FB">
        <w:rPr>
          <w:rFonts w:ascii="Arial" w:hAnsi="Arial" w:cs="Arial"/>
          <w:sz w:val="22"/>
          <w:szCs w:val="22"/>
        </w:rPr>
        <w:t xml:space="preserve">fiind programat pentru </w:t>
      </w:r>
      <w:r w:rsidR="001A10D5">
        <w:rPr>
          <w:rFonts w:ascii="Arial" w:hAnsi="Arial" w:cs="Arial"/>
          <w:sz w:val="22"/>
          <w:szCs w:val="22"/>
        </w:rPr>
        <w:t>sfârșitul primăverii 2023</w:t>
      </w:r>
    </w:p>
    <w:p w14:paraId="7C4036FE" w14:textId="77777777" w:rsidR="00B24CE5" w:rsidRPr="00BF43B7" w:rsidRDefault="00B24CE5" w:rsidP="00B00BC8"/>
    <w:p w14:paraId="468AB6DE" w14:textId="77777777" w:rsidR="00B24CE5" w:rsidRPr="00BF43B7" w:rsidRDefault="00B24CE5" w:rsidP="00B00BC8"/>
    <w:p w14:paraId="52964195" w14:textId="0FE4809A" w:rsidR="00B24CE5" w:rsidRPr="006D3481" w:rsidRDefault="00B24CE5" w:rsidP="00B93877">
      <w:pPr>
        <w:pStyle w:val="BodyText2"/>
        <w:spacing w:line="240" w:lineRule="auto"/>
        <w:rPr>
          <w:rFonts w:ascii="Arial" w:hAnsi="Arial" w:cs="Arial"/>
          <w:sz w:val="22"/>
          <w:szCs w:val="22"/>
          <w:vertAlign w:val="superscript"/>
        </w:rPr>
      </w:pPr>
      <w:r>
        <w:rPr>
          <w:rFonts w:ascii="Arial" w:hAnsi="Arial" w:cs="Arial"/>
          <w:b/>
          <w:sz w:val="22"/>
          <w:szCs w:val="22"/>
        </w:rPr>
        <w:t xml:space="preserve">DUNTON, Marea Britanie, 29 noiembrie 2022 – </w:t>
      </w:r>
      <w:r w:rsidRPr="000E7279">
        <w:rPr>
          <w:rFonts w:ascii="Arial" w:hAnsi="Arial" w:cs="Arial"/>
          <w:bCs/>
          <w:sz w:val="22"/>
          <w:szCs w:val="22"/>
        </w:rPr>
        <w:t xml:space="preserve">Ford Pro </w:t>
      </w:r>
      <w:r w:rsidR="000E7279">
        <w:rPr>
          <w:rFonts w:ascii="Arial" w:hAnsi="Arial" w:cs="Arial"/>
          <w:bCs/>
          <w:sz w:val="22"/>
          <w:szCs w:val="22"/>
        </w:rPr>
        <w:t xml:space="preserve">prezintă </w:t>
      </w:r>
      <w:r w:rsidRPr="000E7279">
        <w:rPr>
          <w:rFonts w:ascii="Arial" w:hAnsi="Arial" w:cs="Arial"/>
          <w:bCs/>
          <w:sz w:val="22"/>
          <w:szCs w:val="22"/>
        </w:rPr>
        <w:t xml:space="preserve">astăzi </w:t>
      </w:r>
      <w:proofErr w:type="spellStart"/>
      <w:r w:rsidRPr="000E7279">
        <w:rPr>
          <w:rFonts w:ascii="Arial" w:hAnsi="Arial" w:cs="Arial"/>
          <w:bCs/>
          <w:sz w:val="22"/>
          <w:szCs w:val="22"/>
        </w:rPr>
        <w:t>pickup-ul</w:t>
      </w:r>
      <w:proofErr w:type="spellEnd"/>
      <w:r w:rsidRPr="000E7279">
        <w:rPr>
          <w:rFonts w:ascii="Arial" w:hAnsi="Arial" w:cs="Arial"/>
          <w:bCs/>
          <w:sz w:val="22"/>
          <w:szCs w:val="22"/>
        </w:rPr>
        <w:t xml:space="preserve"> </w:t>
      </w:r>
      <w:proofErr w:type="spellStart"/>
      <w:r w:rsidRPr="000E7279">
        <w:rPr>
          <w:rFonts w:ascii="Arial" w:hAnsi="Arial" w:cs="Arial"/>
          <w:bCs/>
          <w:sz w:val="22"/>
          <w:szCs w:val="22"/>
        </w:rPr>
        <w:t>Ranger</w:t>
      </w:r>
      <w:proofErr w:type="spellEnd"/>
      <w:r w:rsidRPr="000E7279">
        <w:rPr>
          <w:rFonts w:ascii="Arial" w:hAnsi="Arial" w:cs="Arial"/>
          <w:bCs/>
          <w:sz w:val="22"/>
          <w:szCs w:val="22"/>
        </w:rPr>
        <w:t xml:space="preserve"> </w:t>
      </w:r>
      <w:proofErr w:type="spellStart"/>
      <w:r w:rsidRPr="000E7279">
        <w:rPr>
          <w:rFonts w:ascii="Arial" w:hAnsi="Arial" w:cs="Arial"/>
          <w:bCs/>
          <w:sz w:val="22"/>
          <w:szCs w:val="22"/>
        </w:rPr>
        <w:t>Platinum</w:t>
      </w:r>
      <w:proofErr w:type="spellEnd"/>
      <w:r w:rsidRPr="000E7279">
        <w:rPr>
          <w:rFonts w:ascii="Arial" w:hAnsi="Arial" w:cs="Arial"/>
          <w:bCs/>
          <w:sz w:val="22"/>
          <w:szCs w:val="22"/>
        </w:rPr>
        <w:t xml:space="preserve"> </w:t>
      </w:r>
      <w:r w:rsidR="00DF474C" w:rsidRPr="000E7279">
        <w:rPr>
          <w:rFonts w:ascii="Arial" w:hAnsi="Arial" w:cs="Arial"/>
          <w:bCs/>
          <w:sz w:val="22"/>
          <w:szCs w:val="22"/>
          <w:vertAlign w:val="superscript"/>
        </w:rPr>
        <w:t xml:space="preserve">1 </w:t>
      </w:r>
      <w:r>
        <w:rPr>
          <w:rFonts w:ascii="Arial" w:hAnsi="Arial" w:cs="Arial"/>
          <w:sz w:val="22"/>
          <w:szCs w:val="22"/>
        </w:rPr>
        <w:t>cu specificații ultra-înalte</w:t>
      </w:r>
      <w:r w:rsidR="000E7279">
        <w:rPr>
          <w:rFonts w:ascii="Arial" w:hAnsi="Arial" w:cs="Arial"/>
          <w:sz w:val="22"/>
          <w:szCs w:val="22"/>
        </w:rPr>
        <w:t xml:space="preserve"> și </w:t>
      </w:r>
      <w:r>
        <w:rPr>
          <w:rFonts w:ascii="Arial" w:hAnsi="Arial" w:cs="Arial"/>
          <w:sz w:val="22"/>
          <w:szCs w:val="22"/>
        </w:rPr>
        <w:t>ridic</w:t>
      </w:r>
      <w:r w:rsidR="000E7279">
        <w:rPr>
          <w:rFonts w:ascii="Arial" w:hAnsi="Arial" w:cs="Arial"/>
          <w:sz w:val="22"/>
          <w:szCs w:val="22"/>
        </w:rPr>
        <w:t>ă nivelul</w:t>
      </w:r>
      <w:r>
        <w:rPr>
          <w:rFonts w:ascii="Arial" w:hAnsi="Arial" w:cs="Arial"/>
          <w:sz w:val="22"/>
          <w:szCs w:val="22"/>
        </w:rPr>
        <w:t xml:space="preserve"> </w:t>
      </w:r>
      <w:r w:rsidR="000E7279">
        <w:rPr>
          <w:rFonts w:ascii="Arial" w:hAnsi="Arial" w:cs="Arial"/>
          <w:sz w:val="22"/>
          <w:szCs w:val="22"/>
        </w:rPr>
        <w:t xml:space="preserve">de lux </w:t>
      </w:r>
      <w:r>
        <w:rPr>
          <w:rFonts w:ascii="Arial" w:hAnsi="Arial" w:cs="Arial"/>
          <w:sz w:val="22"/>
          <w:szCs w:val="22"/>
        </w:rPr>
        <w:t xml:space="preserve">la un nou </w:t>
      </w:r>
      <w:r w:rsidR="000E7279">
        <w:rPr>
          <w:rFonts w:ascii="Arial" w:hAnsi="Arial" w:cs="Arial"/>
          <w:sz w:val="22"/>
          <w:szCs w:val="22"/>
        </w:rPr>
        <w:t>standard</w:t>
      </w:r>
      <w:r>
        <w:rPr>
          <w:rFonts w:ascii="Arial" w:hAnsi="Arial" w:cs="Arial"/>
          <w:sz w:val="22"/>
          <w:szCs w:val="22"/>
        </w:rPr>
        <w:t xml:space="preserve"> în familia </w:t>
      </w:r>
      <w:proofErr w:type="spellStart"/>
      <w:r>
        <w:rPr>
          <w:rFonts w:ascii="Arial" w:hAnsi="Arial" w:cs="Arial"/>
          <w:sz w:val="22"/>
          <w:szCs w:val="22"/>
        </w:rPr>
        <w:t>Ranger</w:t>
      </w:r>
      <w:proofErr w:type="spellEnd"/>
      <w:r>
        <w:rPr>
          <w:rFonts w:ascii="Arial" w:hAnsi="Arial" w:cs="Arial"/>
          <w:sz w:val="22"/>
          <w:szCs w:val="22"/>
        </w:rPr>
        <w:t>.</w:t>
      </w:r>
    </w:p>
    <w:p w14:paraId="695ED049" w14:textId="77777777" w:rsidR="00B24CE5" w:rsidRDefault="00B24CE5" w:rsidP="00B93877">
      <w:pPr>
        <w:pStyle w:val="BodyText2"/>
        <w:spacing w:line="240" w:lineRule="auto"/>
        <w:rPr>
          <w:rFonts w:ascii="Arial" w:hAnsi="Arial" w:cs="Arial"/>
          <w:sz w:val="22"/>
          <w:szCs w:val="22"/>
        </w:rPr>
      </w:pPr>
    </w:p>
    <w:p w14:paraId="75697495" w14:textId="2F57D25C" w:rsidR="00B24CE5" w:rsidRDefault="00B24CE5" w:rsidP="00B93877">
      <w:pPr>
        <w:pStyle w:val="BodyText2"/>
        <w:spacing w:line="240" w:lineRule="auto"/>
        <w:rPr>
          <w:rFonts w:ascii="Arial" w:hAnsi="Arial" w:cs="Arial"/>
          <w:sz w:val="22"/>
          <w:szCs w:val="22"/>
        </w:rPr>
      </w:pPr>
      <w:r>
        <w:rPr>
          <w:rFonts w:ascii="Arial" w:hAnsi="Arial" w:cs="Arial"/>
          <w:sz w:val="22"/>
          <w:szCs w:val="22"/>
        </w:rPr>
        <w:t xml:space="preserve">Noul </w:t>
      </w:r>
      <w:proofErr w:type="spellStart"/>
      <w:r>
        <w:rPr>
          <w:rFonts w:ascii="Arial" w:hAnsi="Arial" w:cs="Arial"/>
          <w:sz w:val="22"/>
          <w:szCs w:val="22"/>
        </w:rPr>
        <w:t>Ranger</w:t>
      </w:r>
      <w:proofErr w:type="spellEnd"/>
      <w:r>
        <w:rPr>
          <w:rFonts w:ascii="Arial" w:hAnsi="Arial" w:cs="Arial"/>
          <w:sz w:val="22"/>
          <w:szCs w:val="22"/>
        </w:rPr>
        <w:t xml:space="preserve"> </w:t>
      </w:r>
      <w:proofErr w:type="spellStart"/>
      <w:r>
        <w:rPr>
          <w:rFonts w:ascii="Arial" w:hAnsi="Arial" w:cs="Arial"/>
          <w:sz w:val="22"/>
          <w:szCs w:val="22"/>
        </w:rPr>
        <w:t>Platinum</w:t>
      </w:r>
      <w:proofErr w:type="spellEnd"/>
      <w:r>
        <w:rPr>
          <w:rFonts w:ascii="Arial" w:hAnsi="Arial" w:cs="Arial"/>
          <w:sz w:val="22"/>
          <w:szCs w:val="22"/>
        </w:rPr>
        <w:t xml:space="preserve"> se alătură </w:t>
      </w:r>
      <w:r w:rsidR="001D204E">
        <w:rPr>
          <w:rFonts w:ascii="Arial" w:hAnsi="Arial" w:cs="Arial"/>
          <w:sz w:val="22"/>
          <w:szCs w:val="22"/>
        </w:rPr>
        <w:t>familiei</w:t>
      </w:r>
      <w:r>
        <w:rPr>
          <w:rFonts w:ascii="Arial" w:hAnsi="Arial" w:cs="Arial"/>
          <w:sz w:val="22"/>
          <w:szCs w:val="22"/>
        </w:rPr>
        <w:t xml:space="preserve"> celui mai bine vândut </w:t>
      </w:r>
      <w:r w:rsidR="00494858">
        <w:rPr>
          <w:rFonts w:ascii="Arial" w:hAnsi="Arial" w:cs="Arial"/>
          <w:sz w:val="22"/>
          <w:szCs w:val="22"/>
        </w:rPr>
        <w:t>pick-up</w:t>
      </w:r>
      <w:r w:rsidR="000E7279">
        <w:rPr>
          <w:rFonts w:ascii="Arial" w:hAnsi="Arial" w:cs="Arial"/>
          <w:sz w:val="22"/>
          <w:szCs w:val="22"/>
        </w:rPr>
        <w:t xml:space="preserve"> din Europa</w:t>
      </w:r>
      <w:r w:rsidR="00494858">
        <w:rPr>
          <w:rFonts w:ascii="Arial" w:hAnsi="Arial" w:cs="Arial"/>
          <w:sz w:val="22"/>
          <w:szCs w:val="22"/>
        </w:rPr>
        <w:t xml:space="preserve"> </w:t>
      </w:r>
      <w:r w:rsidR="002F20AE">
        <w:rPr>
          <w:rFonts w:ascii="Arial" w:hAnsi="Arial" w:cs="Arial"/>
          <w:sz w:val="22"/>
          <w:szCs w:val="22"/>
          <w:vertAlign w:val="superscript"/>
        </w:rPr>
        <w:t xml:space="preserve">2 </w:t>
      </w:r>
      <w:r w:rsidR="000E7279">
        <w:rPr>
          <w:rFonts w:ascii="Arial" w:hAnsi="Arial" w:cs="Arial"/>
          <w:sz w:val="22"/>
          <w:szCs w:val="22"/>
        </w:rPr>
        <w:t>și devine vârf de gamă</w:t>
      </w:r>
      <w:r w:rsidR="00494858">
        <w:rPr>
          <w:rFonts w:ascii="Arial" w:hAnsi="Arial" w:cs="Arial"/>
          <w:sz w:val="22"/>
          <w:szCs w:val="22"/>
        </w:rPr>
        <w:t>. Detaliile și finisajele exterioare exclusive</w:t>
      </w:r>
      <w:r w:rsidR="00DC16F7">
        <w:rPr>
          <w:rFonts w:ascii="Arial" w:hAnsi="Arial" w:cs="Arial"/>
          <w:sz w:val="22"/>
          <w:szCs w:val="22"/>
        </w:rPr>
        <w:t xml:space="preserve"> aduc un plus </w:t>
      </w:r>
      <w:r w:rsidR="00494858">
        <w:rPr>
          <w:rFonts w:ascii="Arial" w:hAnsi="Arial" w:cs="Arial"/>
          <w:sz w:val="22"/>
          <w:szCs w:val="22"/>
        </w:rPr>
        <w:t xml:space="preserve">designul deja plin de caracter al </w:t>
      </w:r>
      <w:proofErr w:type="spellStart"/>
      <w:r w:rsidR="00494858">
        <w:rPr>
          <w:rFonts w:ascii="Arial" w:hAnsi="Arial" w:cs="Arial"/>
          <w:sz w:val="22"/>
          <w:szCs w:val="22"/>
        </w:rPr>
        <w:t>Ranger</w:t>
      </w:r>
      <w:proofErr w:type="spellEnd"/>
      <w:r w:rsidR="00DC16F7">
        <w:rPr>
          <w:rFonts w:ascii="Arial" w:hAnsi="Arial" w:cs="Arial"/>
          <w:sz w:val="22"/>
          <w:szCs w:val="22"/>
        </w:rPr>
        <w:t>-ului</w:t>
      </w:r>
      <w:r w:rsidR="00494858">
        <w:rPr>
          <w:rFonts w:ascii="Arial" w:hAnsi="Arial" w:cs="Arial"/>
          <w:sz w:val="22"/>
          <w:szCs w:val="22"/>
        </w:rPr>
        <w:t xml:space="preserve">, </w:t>
      </w:r>
      <w:r w:rsidR="001D204E">
        <w:rPr>
          <w:rFonts w:ascii="Arial" w:hAnsi="Arial" w:cs="Arial"/>
          <w:sz w:val="22"/>
          <w:szCs w:val="22"/>
        </w:rPr>
        <w:t xml:space="preserve">acesta </w:t>
      </w:r>
      <w:r w:rsidR="00DC16F7">
        <w:rPr>
          <w:rFonts w:ascii="Arial" w:hAnsi="Arial" w:cs="Arial"/>
          <w:sz w:val="22"/>
          <w:szCs w:val="22"/>
        </w:rPr>
        <w:t>fiind completat de un interior elegant și modern</w:t>
      </w:r>
      <w:r w:rsidR="00494858">
        <w:rPr>
          <w:rFonts w:ascii="Arial" w:hAnsi="Arial" w:cs="Arial"/>
          <w:sz w:val="22"/>
          <w:szCs w:val="22"/>
        </w:rPr>
        <w:t>,</w:t>
      </w:r>
      <w:r w:rsidR="00DC16F7">
        <w:rPr>
          <w:rFonts w:ascii="Arial" w:hAnsi="Arial" w:cs="Arial"/>
          <w:sz w:val="22"/>
          <w:szCs w:val="22"/>
        </w:rPr>
        <w:t xml:space="preserve"> cu</w:t>
      </w:r>
      <w:r w:rsidR="00EC39F2">
        <w:rPr>
          <w:rFonts w:ascii="Arial" w:hAnsi="Arial" w:cs="Arial"/>
          <w:sz w:val="22"/>
          <w:szCs w:val="22"/>
        </w:rPr>
        <w:t xml:space="preserve"> scaune îmbrăcate în</w:t>
      </w:r>
      <w:r w:rsidR="00DC16F7">
        <w:rPr>
          <w:rFonts w:ascii="Arial" w:hAnsi="Arial" w:cs="Arial"/>
          <w:sz w:val="22"/>
          <w:szCs w:val="22"/>
        </w:rPr>
        <w:t xml:space="preserve"> tapițerie din piele</w:t>
      </w:r>
      <w:r w:rsidR="00494858">
        <w:rPr>
          <w:rFonts w:ascii="Arial" w:hAnsi="Arial" w:cs="Arial"/>
          <w:sz w:val="22"/>
          <w:szCs w:val="22"/>
        </w:rPr>
        <w:t>.</w:t>
      </w:r>
    </w:p>
    <w:p w14:paraId="69AA5FD4" w14:textId="77777777" w:rsidR="00B24CE5" w:rsidRPr="005728FE" w:rsidRDefault="00B24CE5" w:rsidP="00B93877">
      <w:pPr>
        <w:pStyle w:val="BodyText2"/>
        <w:spacing w:line="240" w:lineRule="auto"/>
        <w:rPr>
          <w:rFonts w:ascii="Arial" w:hAnsi="Arial" w:cs="Arial"/>
          <w:sz w:val="22"/>
          <w:szCs w:val="22"/>
        </w:rPr>
      </w:pPr>
    </w:p>
    <w:p w14:paraId="482B30D7" w14:textId="232A9F9E" w:rsidR="00B24CE5" w:rsidRPr="005728FE" w:rsidRDefault="005D054F" w:rsidP="00B93877">
      <w:pPr>
        <w:pStyle w:val="BodyText2"/>
        <w:spacing w:line="240" w:lineRule="auto"/>
        <w:rPr>
          <w:rFonts w:ascii="Arial" w:hAnsi="Arial" w:cs="Arial"/>
          <w:sz w:val="22"/>
          <w:szCs w:val="22"/>
        </w:rPr>
      </w:pPr>
      <w:r w:rsidRPr="005728FE">
        <w:rPr>
          <w:rFonts w:ascii="Arial" w:hAnsi="Arial" w:cs="Arial"/>
          <w:sz w:val="22"/>
          <w:szCs w:val="22"/>
        </w:rPr>
        <w:t xml:space="preserve">Puternicul motor </w:t>
      </w:r>
      <w:r w:rsidR="003911A1">
        <w:rPr>
          <w:rFonts w:ascii="Arial" w:hAnsi="Arial" w:cs="Arial"/>
          <w:sz w:val="22"/>
          <w:szCs w:val="22"/>
        </w:rPr>
        <w:t xml:space="preserve">Ford V6 </w:t>
      </w:r>
      <w:proofErr w:type="spellStart"/>
      <w:r w:rsidRPr="005728FE">
        <w:rPr>
          <w:rFonts w:ascii="Arial" w:hAnsi="Arial" w:cs="Arial"/>
          <w:sz w:val="22"/>
          <w:szCs w:val="22"/>
        </w:rPr>
        <w:t>turbodiesel</w:t>
      </w:r>
      <w:proofErr w:type="spellEnd"/>
      <w:r w:rsidRPr="005728FE">
        <w:rPr>
          <w:rFonts w:ascii="Arial" w:hAnsi="Arial" w:cs="Arial"/>
          <w:sz w:val="22"/>
          <w:szCs w:val="22"/>
        </w:rPr>
        <w:t xml:space="preserve"> de 3,0 litri</w:t>
      </w:r>
      <w:r w:rsidR="003911A1">
        <w:rPr>
          <w:rFonts w:ascii="Arial" w:hAnsi="Arial" w:cs="Arial"/>
          <w:sz w:val="22"/>
          <w:szCs w:val="22"/>
        </w:rPr>
        <w:t>, care dezvoltă</w:t>
      </w:r>
      <w:r w:rsidRPr="005728FE">
        <w:rPr>
          <w:rFonts w:ascii="Arial" w:hAnsi="Arial" w:cs="Arial"/>
          <w:sz w:val="22"/>
          <w:szCs w:val="22"/>
        </w:rPr>
        <w:t xml:space="preserve"> 240 CP</w:t>
      </w:r>
      <w:r w:rsidR="003911A1">
        <w:rPr>
          <w:rFonts w:ascii="Arial" w:hAnsi="Arial" w:cs="Arial"/>
          <w:sz w:val="22"/>
          <w:szCs w:val="22"/>
        </w:rPr>
        <w:t>, este</w:t>
      </w:r>
      <w:r w:rsidRPr="005728FE">
        <w:rPr>
          <w:rFonts w:ascii="Arial" w:hAnsi="Arial" w:cs="Arial"/>
          <w:sz w:val="22"/>
          <w:szCs w:val="22"/>
        </w:rPr>
        <w:t xml:space="preserve"> special conceput pentru rafinament</w:t>
      </w:r>
      <w:r w:rsidR="003911A1">
        <w:rPr>
          <w:rFonts w:ascii="Arial" w:hAnsi="Arial" w:cs="Arial"/>
          <w:sz w:val="22"/>
          <w:szCs w:val="22"/>
        </w:rPr>
        <w:t xml:space="preserve">, permite </w:t>
      </w:r>
      <w:r w:rsidRPr="005728FE">
        <w:rPr>
          <w:rFonts w:ascii="Arial" w:hAnsi="Arial" w:cs="Arial"/>
          <w:sz w:val="22"/>
          <w:szCs w:val="22"/>
        </w:rPr>
        <w:t>performanțe</w:t>
      </w:r>
      <w:r w:rsidR="003911A1">
        <w:rPr>
          <w:rFonts w:ascii="Arial" w:hAnsi="Arial" w:cs="Arial"/>
          <w:sz w:val="22"/>
          <w:szCs w:val="22"/>
        </w:rPr>
        <w:t xml:space="preserve">le ridicate obținute fără efort și </w:t>
      </w:r>
      <w:r w:rsidR="006A7EEA">
        <w:rPr>
          <w:rFonts w:ascii="Arial" w:hAnsi="Arial" w:cs="Arial"/>
          <w:sz w:val="22"/>
          <w:szCs w:val="22"/>
        </w:rPr>
        <w:t>o funcționare silențioasă</w:t>
      </w:r>
      <w:r w:rsidR="003911A1">
        <w:rPr>
          <w:rFonts w:ascii="Arial" w:hAnsi="Arial" w:cs="Arial"/>
          <w:sz w:val="22"/>
          <w:szCs w:val="22"/>
        </w:rPr>
        <w:t xml:space="preserve"> la viteze de croazieră</w:t>
      </w:r>
      <w:r w:rsidR="006A7EEA">
        <w:rPr>
          <w:rFonts w:ascii="Arial" w:hAnsi="Arial" w:cs="Arial"/>
          <w:sz w:val="22"/>
          <w:szCs w:val="22"/>
        </w:rPr>
        <w:t>. C</w:t>
      </w:r>
      <w:r w:rsidRPr="005728FE">
        <w:rPr>
          <w:rFonts w:ascii="Arial" w:hAnsi="Arial" w:cs="Arial"/>
          <w:sz w:val="22"/>
          <w:szCs w:val="22"/>
        </w:rPr>
        <w:t xml:space="preserve">uplu excepțional </w:t>
      </w:r>
      <w:r w:rsidR="006A7EEA">
        <w:rPr>
          <w:rFonts w:ascii="Arial" w:hAnsi="Arial" w:cs="Arial"/>
          <w:sz w:val="22"/>
          <w:szCs w:val="22"/>
        </w:rPr>
        <w:t xml:space="preserve">este perfect pentru sarcinile grele, precum </w:t>
      </w:r>
      <w:r w:rsidRPr="005728FE">
        <w:rPr>
          <w:rFonts w:ascii="Arial" w:hAnsi="Arial" w:cs="Arial"/>
          <w:sz w:val="22"/>
          <w:szCs w:val="22"/>
        </w:rPr>
        <w:t xml:space="preserve">remorcarea de până la 3.500 kg. </w:t>
      </w:r>
      <w:r w:rsidR="002E653C" w:rsidRPr="005728FE">
        <w:rPr>
          <w:rFonts w:ascii="Arial" w:hAnsi="Arial" w:cs="Arial"/>
          <w:sz w:val="22"/>
          <w:szCs w:val="22"/>
          <w:vertAlign w:val="superscript"/>
        </w:rPr>
        <w:t>3</w:t>
      </w:r>
      <w:r w:rsidR="002E653C" w:rsidRPr="005728FE">
        <w:rPr>
          <w:rFonts w:ascii="Arial" w:hAnsi="Arial" w:cs="Arial"/>
          <w:sz w:val="22"/>
          <w:szCs w:val="22"/>
        </w:rPr>
        <w:t xml:space="preserve"> </w:t>
      </w:r>
    </w:p>
    <w:p w14:paraId="3BFD865E" w14:textId="77777777" w:rsidR="00B24CE5" w:rsidRPr="005728FE" w:rsidRDefault="00B24CE5" w:rsidP="00B93877">
      <w:pPr>
        <w:pStyle w:val="BodyText2"/>
        <w:spacing w:line="240" w:lineRule="auto"/>
        <w:rPr>
          <w:rFonts w:ascii="Arial" w:hAnsi="Arial" w:cs="Arial"/>
          <w:sz w:val="22"/>
          <w:szCs w:val="22"/>
        </w:rPr>
      </w:pPr>
    </w:p>
    <w:p w14:paraId="75B5BCDC" w14:textId="5F09399D" w:rsidR="005728FE" w:rsidRPr="005728FE" w:rsidRDefault="005728FE" w:rsidP="005728FE">
      <w:pPr>
        <w:rPr>
          <w:sz w:val="22"/>
          <w:szCs w:val="22"/>
        </w:rPr>
      </w:pPr>
      <w:r w:rsidRPr="005728FE">
        <w:rPr>
          <w:rFonts w:ascii="Arial" w:hAnsi="Arial" w:cs="Arial"/>
          <w:sz w:val="22"/>
          <w:szCs w:val="22"/>
        </w:rPr>
        <w:t xml:space="preserve">„Ford </w:t>
      </w:r>
      <w:proofErr w:type="spellStart"/>
      <w:r w:rsidRPr="005728FE">
        <w:rPr>
          <w:rFonts w:ascii="Arial" w:hAnsi="Arial" w:cs="Arial"/>
          <w:sz w:val="22"/>
          <w:szCs w:val="22"/>
        </w:rPr>
        <w:t>Ranger</w:t>
      </w:r>
      <w:proofErr w:type="spellEnd"/>
      <w:r w:rsidRPr="005728FE">
        <w:rPr>
          <w:rFonts w:ascii="Arial" w:hAnsi="Arial" w:cs="Arial"/>
          <w:sz w:val="22"/>
          <w:szCs w:val="22"/>
        </w:rPr>
        <w:t xml:space="preserve"> a stabilit standardul pentru performanță</w:t>
      </w:r>
      <w:r w:rsidR="00961AF3">
        <w:rPr>
          <w:rFonts w:ascii="Arial" w:hAnsi="Arial" w:cs="Arial"/>
          <w:sz w:val="22"/>
          <w:szCs w:val="22"/>
        </w:rPr>
        <w:t xml:space="preserve"> și</w:t>
      </w:r>
      <w:r w:rsidRPr="005728FE">
        <w:rPr>
          <w:rFonts w:ascii="Arial" w:hAnsi="Arial" w:cs="Arial"/>
          <w:sz w:val="22"/>
          <w:szCs w:val="22"/>
        </w:rPr>
        <w:t xml:space="preserve"> versatilitate în segmentul </w:t>
      </w:r>
      <w:proofErr w:type="spellStart"/>
      <w:r w:rsidRPr="005728FE">
        <w:rPr>
          <w:rFonts w:ascii="Arial" w:hAnsi="Arial" w:cs="Arial"/>
          <w:sz w:val="22"/>
          <w:szCs w:val="22"/>
        </w:rPr>
        <w:t>pickup</w:t>
      </w:r>
      <w:proofErr w:type="spellEnd"/>
      <w:r w:rsidRPr="005728FE">
        <w:rPr>
          <w:rFonts w:ascii="Arial" w:hAnsi="Arial" w:cs="Arial"/>
          <w:sz w:val="22"/>
          <w:szCs w:val="22"/>
        </w:rPr>
        <w:t xml:space="preserve">-urilor, iar acum stabilește standardul pentru lux. </w:t>
      </w:r>
      <w:r w:rsidR="00961AF3">
        <w:rPr>
          <w:rFonts w:ascii="Arial" w:hAnsi="Arial" w:cs="Arial"/>
          <w:sz w:val="22"/>
          <w:szCs w:val="22"/>
        </w:rPr>
        <w:t>Remarcabila versiune</w:t>
      </w:r>
      <w:r w:rsidRPr="005728FE">
        <w:rPr>
          <w:rFonts w:ascii="Arial" w:hAnsi="Arial" w:cs="Arial"/>
          <w:sz w:val="22"/>
          <w:szCs w:val="22"/>
        </w:rPr>
        <w:t xml:space="preserve"> </w:t>
      </w:r>
      <w:proofErr w:type="spellStart"/>
      <w:r w:rsidRPr="005728FE">
        <w:rPr>
          <w:rFonts w:ascii="Arial" w:hAnsi="Arial" w:cs="Arial"/>
          <w:sz w:val="22"/>
          <w:szCs w:val="22"/>
        </w:rPr>
        <w:t>Platinum</w:t>
      </w:r>
      <w:proofErr w:type="spellEnd"/>
      <w:r w:rsidRPr="005728FE">
        <w:rPr>
          <w:rFonts w:ascii="Arial" w:hAnsi="Arial" w:cs="Arial"/>
          <w:sz w:val="22"/>
          <w:szCs w:val="22"/>
        </w:rPr>
        <w:t xml:space="preserve"> se va potrivi clienților care apreciază nivelul de confort și tehnologie de la </w:t>
      </w:r>
      <w:r w:rsidR="00961AF3">
        <w:rPr>
          <w:rFonts w:ascii="Arial" w:hAnsi="Arial" w:cs="Arial"/>
          <w:sz w:val="22"/>
          <w:szCs w:val="22"/>
        </w:rPr>
        <w:t>automobilele</w:t>
      </w:r>
      <w:r w:rsidRPr="005728FE">
        <w:rPr>
          <w:rFonts w:ascii="Arial" w:hAnsi="Arial" w:cs="Arial"/>
          <w:sz w:val="22"/>
          <w:szCs w:val="22"/>
        </w:rPr>
        <w:t xml:space="preserve"> de ultimă generație, dar care se bazează pe duritatea și productivitatea </w:t>
      </w:r>
      <w:r w:rsidR="00961AF3">
        <w:rPr>
          <w:rFonts w:ascii="Arial" w:hAnsi="Arial" w:cs="Arial"/>
          <w:sz w:val="22"/>
          <w:szCs w:val="22"/>
        </w:rPr>
        <w:t xml:space="preserve">care fac din </w:t>
      </w:r>
      <w:proofErr w:type="spellStart"/>
      <w:r w:rsidR="00961AF3">
        <w:rPr>
          <w:rFonts w:ascii="Arial" w:hAnsi="Arial" w:cs="Arial"/>
          <w:sz w:val="22"/>
          <w:szCs w:val="22"/>
        </w:rPr>
        <w:t>Ranger</w:t>
      </w:r>
      <w:proofErr w:type="spellEnd"/>
      <w:r w:rsidR="00961AF3">
        <w:rPr>
          <w:rFonts w:ascii="Arial" w:hAnsi="Arial" w:cs="Arial"/>
          <w:sz w:val="22"/>
          <w:szCs w:val="22"/>
        </w:rPr>
        <w:t xml:space="preserve"> un l</w:t>
      </w:r>
      <w:r w:rsidR="00BD3C2A">
        <w:rPr>
          <w:rFonts w:ascii="Arial" w:hAnsi="Arial" w:cs="Arial"/>
          <w:sz w:val="22"/>
          <w:szCs w:val="22"/>
        </w:rPr>
        <w:t>i</w:t>
      </w:r>
      <w:r w:rsidR="00961AF3">
        <w:rPr>
          <w:rFonts w:ascii="Arial" w:hAnsi="Arial" w:cs="Arial"/>
          <w:sz w:val="22"/>
          <w:szCs w:val="22"/>
        </w:rPr>
        <w:t>der constant al vânzărilor în Europa</w:t>
      </w:r>
      <w:r w:rsidRPr="005728FE">
        <w:rPr>
          <w:rFonts w:ascii="Arial" w:hAnsi="Arial" w:cs="Arial"/>
          <w:sz w:val="22"/>
          <w:szCs w:val="22"/>
        </w:rPr>
        <w:t xml:space="preserve">”, a declarat Hans </w:t>
      </w:r>
      <w:proofErr w:type="spellStart"/>
      <w:r w:rsidRPr="005728FE">
        <w:rPr>
          <w:rFonts w:ascii="Arial" w:hAnsi="Arial" w:cs="Arial"/>
          <w:sz w:val="22"/>
          <w:szCs w:val="22"/>
        </w:rPr>
        <w:t>Schep</w:t>
      </w:r>
      <w:proofErr w:type="spellEnd"/>
      <w:r w:rsidRPr="005728FE">
        <w:rPr>
          <w:rFonts w:ascii="Arial" w:hAnsi="Arial" w:cs="Arial"/>
          <w:sz w:val="22"/>
          <w:szCs w:val="22"/>
        </w:rPr>
        <w:t xml:space="preserve">, director general Ford Pro </w:t>
      </w:r>
      <w:r w:rsidR="00961AF3">
        <w:rPr>
          <w:rFonts w:ascii="Arial" w:hAnsi="Arial" w:cs="Arial"/>
          <w:sz w:val="22"/>
          <w:szCs w:val="22"/>
        </w:rPr>
        <w:t xml:space="preserve">în </w:t>
      </w:r>
      <w:r w:rsidRPr="005728FE">
        <w:rPr>
          <w:rFonts w:ascii="Arial" w:hAnsi="Arial" w:cs="Arial"/>
          <w:sz w:val="22"/>
          <w:szCs w:val="22"/>
        </w:rPr>
        <w:t>Europa.</w:t>
      </w:r>
    </w:p>
    <w:p w14:paraId="07E5660B" w14:textId="77777777" w:rsidR="00B24CE5" w:rsidRPr="005728FE" w:rsidRDefault="00B24CE5" w:rsidP="00094EA8">
      <w:pPr>
        <w:pStyle w:val="BodyText2"/>
        <w:spacing w:line="240" w:lineRule="auto"/>
        <w:rPr>
          <w:rFonts w:ascii="Arial" w:hAnsi="Arial" w:cs="Arial"/>
          <w:sz w:val="22"/>
          <w:szCs w:val="22"/>
        </w:rPr>
      </w:pPr>
    </w:p>
    <w:p w14:paraId="06886587" w14:textId="1AE36758" w:rsidR="00B24CE5" w:rsidRDefault="00BD3C2A" w:rsidP="00094EA8">
      <w:pPr>
        <w:pStyle w:val="BodyText2"/>
        <w:spacing w:line="240" w:lineRule="auto"/>
        <w:rPr>
          <w:rFonts w:ascii="Arial" w:hAnsi="Arial" w:cs="Arial"/>
          <w:sz w:val="22"/>
          <w:szCs w:val="22"/>
        </w:rPr>
      </w:pPr>
      <w:r>
        <w:rPr>
          <w:rFonts w:ascii="Arial" w:hAnsi="Arial" w:cs="Arial"/>
          <w:sz w:val="22"/>
          <w:szCs w:val="22"/>
        </w:rPr>
        <w:t>Listele</w:t>
      </w:r>
      <w:r w:rsidR="00FC7658">
        <w:rPr>
          <w:rFonts w:ascii="Arial" w:hAnsi="Arial" w:cs="Arial"/>
          <w:sz w:val="22"/>
          <w:szCs w:val="22"/>
        </w:rPr>
        <w:t xml:space="preserve"> europene</w:t>
      </w:r>
      <w:r>
        <w:rPr>
          <w:rFonts w:ascii="Arial" w:hAnsi="Arial" w:cs="Arial"/>
          <w:sz w:val="22"/>
          <w:szCs w:val="22"/>
        </w:rPr>
        <w:t xml:space="preserve"> </w:t>
      </w:r>
      <w:r w:rsidR="00A53D20" w:rsidRPr="005728FE">
        <w:rPr>
          <w:rFonts w:ascii="Arial" w:hAnsi="Arial" w:cs="Arial"/>
          <w:sz w:val="22"/>
          <w:szCs w:val="22"/>
        </w:rPr>
        <w:t xml:space="preserve">de comenzi pentru </w:t>
      </w:r>
      <w:proofErr w:type="spellStart"/>
      <w:r w:rsidR="00A53D20" w:rsidRPr="005728FE">
        <w:rPr>
          <w:rFonts w:ascii="Arial" w:hAnsi="Arial" w:cs="Arial"/>
          <w:sz w:val="22"/>
          <w:szCs w:val="22"/>
        </w:rPr>
        <w:t>Ranger</w:t>
      </w:r>
      <w:proofErr w:type="spellEnd"/>
      <w:r w:rsidR="00A53D20" w:rsidRPr="005728FE">
        <w:rPr>
          <w:rFonts w:ascii="Arial" w:hAnsi="Arial" w:cs="Arial"/>
          <w:sz w:val="22"/>
          <w:szCs w:val="22"/>
        </w:rPr>
        <w:t xml:space="preserve"> </w:t>
      </w:r>
      <w:proofErr w:type="spellStart"/>
      <w:r w:rsidR="00A53D20" w:rsidRPr="005728FE">
        <w:rPr>
          <w:rFonts w:ascii="Arial" w:hAnsi="Arial" w:cs="Arial"/>
          <w:sz w:val="22"/>
          <w:szCs w:val="22"/>
        </w:rPr>
        <w:t>Platinum</w:t>
      </w:r>
      <w:proofErr w:type="spellEnd"/>
      <w:r w:rsidR="00A53D20" w:rsidRPr="005728FE">
        <w:rPr>
          <w:rFonts w:ascii="Arial" w:hAnsi="Arial" w:cs="Arial"/>
          <w:sz w:val="22"/>
          <w:szCs w:val="22"/>
        </w:rPr>
        <w:t xml:space="preserve"> sunt</w:t>
      </w:r>
      <w:r w:rsidR="00FC7658">
        <w:rPr>
          <w:rFonts w:ascii="Arial" w:hAnsi="Arial" w:cs="Arial"/>
          <w:sz w:val="22"/>
          <w:szCs w:val="22"/>
        </w:rPr>
        <w:t xml:space="preserve"> deja</w:t>
      </w:r>
      <w:r w:rsidR="00A53D20" w:rsidRPr="005728FE">
        <w:rPr>
          <w:rFonts w:ascii="Arial" w:hAnsi="Arial" w:cs="Arial"/>
          <w:sz w:val="22"/>
          <w:szCs w:val="22"/>
        </w:rPr>
        <w:t xml:space="preserve"> deschise. Producția noului model este programată să înceapă în martie 2023, </w:t>
      </w:r>
      <w:r w:rsidR="00FC7658">
        <w:rPr>
          <w:rFonts w:ascii="Arial" w:hAnsi="Arial" w:cs="Arial"/>
          <w:sz w:val="22"/>
          <w:szCs w:val="22"/>
        </w:rPr>
        <w:t xml:space="preserve">iar </w:t>
      </w:r>
      <w:r w:rsidR="00A53D20" w:rsidRPr="005728FE">
        <w:rPr>
          <w:rFonts w:ascii="Arial" w:hAnsi="Arial" w:cs="Arial"/>
          <w:sz w:val="22"/>
          <w:szCs w:val="22"/>
        </w:rPr>
        <w:t xml:space="preserve">primele livrări pentru clienți </w:t>
      </w:r>
      <w:r w:rsidR="00FC7658">
        <w:rPr>
          <w:rFonts w:ascii="Arial" w:hAnsi="Arial" w:cs="Arial"/>
          <w:sz w:val="22"/>
          <w:szCs w:val="22"/>
        </w:rPr>
        <w:t xml:space="preserve">sunt </w:t>
      </w:r>
      <w:r w:rsidR="00A53D20" w:rsidRPr="005728FE">
        <w:rPr>
          <w:rFonts w:ascii="Arial" w:hAnsi="Arial" w:cs="Arial"/>
          <w:sz w:val="22"/>
          <w:szCs w:val="22"/>
        </w:rPr>
        <w:t>programate la sfârșitul primăverii.</w:t>
      </w:r>
    </w:p>
    <w:p w14:paraId="7083A63F" w14:textId="77777777" w:rsidR="00CC653F" w:rsidRDefault="00CC653F" w:rsidP="00975889">
      <w:pPr>
        <w:pStyle w:val="BodyText2"/>
        <w:spacing w:before="120" w:line="240" w:lineRule="auto"/>
        <w:rPr>
          <w:rFonts w:ascii="Arial" w:hAnsi="Arial" w:cs="Arial"/>
          <w:sz w:val="22"/>
          <w:szCs w:val="22"/>
        </w:rPr>
      </w:pPr>
    </w:p>
    <w:p w14:paraId="08725EB9" w14:textId="538B9F93" w:rsidR="00B24CE5" w:rsidRPr="004D2E11" w:rsidRDefault="00FC7658" w:rsidP="00B93877">
      <w:pPr>
        <w:pStyle w:val="BodyText2"/>
        <w:spacing w:line="240" w:lineRule="auto"/>
        <w:rPr>
          <w:rFonts w:ascii="Arial" w:hAnsi="Arial" w:cs="Arial"/>
          <w:b/>
          <w:bCs/>
          <w:sz w:val="22"/>
          <w:szCs w:val="22"/>
        </w:rPr>
      </w:pPr>
      <w:r>
        <w:rPr>
          <w:rFonts w:ascii="Arial" w:hAnsi="Arial" w:cs="Arial"/>
          <w:b/>
          <w:bCs/>
          <w:sz w:val="22"/>
          <w:szCs w:val="22"/>
        </w:rPr>
        <w:t>Ford Pro oferă</w:t>
      </w:r>
      <w:r w:rsidR="005E78F3">
        <w:rPr>
          <w:rFonts w:ascii="Arial" w:hAnsi="Arial" w:cs="Arial"/>
          <w:b/>
          <w:bCs/>
          <w:sz w:val="22"/>
          <w:szCs w:val="22"/>
        </w:rPr>
        <w:t xml:space="preserve"> o versiune de lux pentru noul</w:t>
      </w:r>
      <w:r w:rsidR="00B24CE5">
        <w:rPr>
          <w:rFonts w:ascii="Arial" w:hAnsi="Arial" w:cs="Arial"/>
          <w:b/>
          <w:bCs/>
          <w:sz w:val="22"/>
          <w:szCs w:val="22"/>
        </w:rPr>
        <w:t xml:space="preserve"> </w:t>
      </w:r>
      <w:proofErr w:type="spellStart"/>
      <w:r w:rsidR="00B24CE5">
        <w:rPr>
          <w:rFonts w:ascii="Arial" w:hAnsi="Arial" w:cs="Arial"/>
          <w:b/>
          <w:bCs/>
          <w:sz w:val="22"/>
          <w:szCs w:val="22"/>
        </w:rPr>
        <w:t>Ranger</w:t>
      </w:r>
      <w:proofErr w:type="spellEnd"/>
    </w:p>
    <w:p w14:paraId="26A8A3B2" w14:textId="77777777" w:rsidR="00B24CE5" w:rsidRDefault="00B24CE5" w:rsidP="00B93877">
      <w:pPr>
        <w:pStyle w:val="BodyText2"/>
        <w:spacing w:line="240" w:lineRule="auto"/>
        <w:rPr>
          <w:rFonts w:ascii="Arial" w:hAnsi="Arial" w:cs="Arial"/>
          <w:sz w:val="22"/>
          <w:szCs w:val="22"/>
        </w:rPr>
      </w:pPr>
    </w:p>
    <w:p w14:paraId="337A2038" w14:textId="7DAD658D" w:rsidR="002E1CA3" w:rsidRDefault="00B24CE5" w:rsidP="00C83B4C">
      <w:pPr>
        <w:pStyle w:val="BodyText2"/>
        <w:spacing w:line="240" w:lineRule="auto"/>
        <w:rPr>
          <w:rFonts w:ascii="Arial" w:hAnsi="Arial" w:cs="Arial"/>
          <w:sz w:val="22"/>
          <w:szCs w:val="22"/>
        </w:rPr>
      </w:pPr>
      <w:proofErr w:type="spellStart"/>
      <w:r>
        <w:rPr>
          <w:rFonts w:ascii="Arial" w:hAnsi="Arial" w:cs="Arial"/>
          <w:sz w:val="22"/>
          <w:szCs w:val="22"/>
        </w:rPr>
        <w:t>Ranger</w:t>
      </w:r>
      <w:proofErr w:type="spellEnd"/>
      <w:r>
        <w:rPr>
          <w:rFonts w:ascii="Arial" w:hAnsi="Arial" w:cs="Arial"/>
          <w:sz w:val="22"/>
          <w:szCs w:val="22"/>
        </w:rPr>
        <w:t xml:space="preserve"> </w:t>
      </w:r>
      <w:proofErr w:type="spellStart"/>
      <w:r>
        <w:rPr>
          <w:rFonts w:ascii="Arial" w:hAnsi="Arial" w:cs="Arial"/>
          <w:sz w:val="22"/>
          <w:szCs w:val="22"/>
        </w:rPr>
        <w:t>Platinum</w:t>
      </w:r>
      <w:proofErr w:type="spellEnd"/>
      <w:r>
        <w:rPr>
          <w:rFonts w:ascii="Arial" w:hAnsi="Arial" w:cs="Arial"/>
          <w:sz w:val="22"/>
          <w:szCs w:val="22"/>
        </w:rPr>
        <w:t xml:space="preserve"> este disponibil exclusiv în varianta cu cinci locuri, cabină dublă și este propulsat de motorul </w:t>
      </w:r>
      <w:proofErr w:type="spellStart"/>
      <w:r>
        <w:rPr>
          <w:rFonts w:ascii="Arial" w:hAnsi="Arial" w:cs="Arial"/>
          <w:sz w:val="22"/>
          <w:szCs w:val="22"/>
        </w:rPr>
        <w:t>turbodiesel</w:t>
      </w:r>
      <w:proofErr w:type="spellEnd"/>
      <w:r>
        <w:rPr>
          <w:rFonts w:ascii="Arial" w:hAnsi="Arial" w:cs="Arial"/>
          <w:sz w:val="22"/>
          <w:szCs w:val="22"/>
        </w:rPr>
        <w:t xml:space="preserve"> V6 de 3,0 litri</w:t>
      </w:r>
      <w:r w:rsidR="00637C56">
        <w:rPr>
          <w:rFonts w:ascii="Arial" w:hAnsi="Arial" w:cs="Arial"/>
          <w:sz w:val="22"/>
          <w:szCs w:val="22"/>
        </w:rPr>
        <w:t xml:space="preserve"> de la Ford</w:t>
      </w:r>
      <w:r>
        <w:rPr>
          <w:rFonts w:ascii="Arial" w:hAnsi="Arial" w:cs="Arial"/>
          <w:sz w:val="22"/>
          <w:szCs w:val="22"/>
        </w:rPr>
        <w:t xml:space="preserve"> – prezent și în SUV-urile de lux și </w:t>
      </w:r>
      <w:r w:rsidR="00637C56">
        <w:rPr>
          <w:rFonts w:ascii="Arial" w:hAnsi="Arial" w:cs="Arial"/>
          <w:sz w:val="22"/>
          <w:szCs w:val="22"/>
        </w:rPr>
        <w:t xml:space="preserve">la </w:t>
      </w:r>
      <w:proofErr w:type="spellStart"/>
      <w:r>
        <w:rPr>
          <w:rFonts w:ascii="Arial" w:hAnsi="Arial" w:cs="Arial"/>
          <w:sz w:val="22"/>
          <w:szCs w:val="22"/>
        </w:rPr>
        <w:t>pickup-ul</w:t>
      </w:r>
      <w:proofErr w:type="spellEnd"/>
      <w:r>
        <w:rPr>
          <w:rFonts w:ascii="Arial" w:hAnsi="Arial" w:cs="Arial"/>
          <w:sz w:val="22"/>
          <w:szCs w:val="22"/>
        </w:rPr>
        <w:t xml:space="preserve"> F-150 din America de Nord</w:t>
      </w:r>
      <w:r w:rsidR="00637C56">
        <w:rPr>
          <w:rFonts w:ascii="Arial" w:hAnsi="Arial" w:cs="Arial"/>
          <w:sz w:val="22"/>
          <w:szCs w:val="22"/>
        </w:rPr>
        <w:t>. Acesta dezvoltă</w:t>
      </w:r>
      <w:r>
        <w:rPr>
          <w:rFonts w:ascii="Arial" w:hAnsi="Arial" w:cs="Arial"/>
          <w:sz w:val="22"/>
          <w:szCs w:val="22"/>
        </w:rPr>
        <w:t xml:space="preserve"> 240 CP și</w:t>
      </w:r>
      <w:r w:rsidR="00637C56">
        <w:rPr>
          <w:rFonts w:ascii="Arial" w:hAnsi="Arial" w:cs="Arial"/>
          <w:sz w:val="22"/>
          <w:szCs w:val="22"/>
        </w:rPr>
        <w:t xml:space="preserve"> o valoare de cuplu maxim de</w:t>
      </w:r>
      <w:r>
        <w:rPr>
          <w:rFonts w:ascii="Arial" w:hAnsi="Arial" w:cs="Arial"/>
          <w:sz w:val="22"/>
          <w:szCs w:val="22"/>
        </w:rPr>
        <w:t xml:space="preserve"> 600 Nm. Puterea este </w:t>
      </w:r>
      <w:r w:rsidR="00115F5E">
        <w:rPr>
          <w:rFonts w:ascii="Arial" w:hAnsi="Arial" w:cs="Arial"/>
          <w:sz w:val="22"/>
          <w:szCs w:val="22"/>
        </w:rPr>
        <w:t>livrată</w:t>
      </w:r>
      <w:r>
        <w:rPr>
          <w:rFonts w:ascii="Arial" w:hAnsi="Arial" w:cs="Arial"/>
          <w:sz w:val="22"/>
          <w:szCs w:val="22"/>
        </w:rPr>
        <w:t xml:space="preserve"> prin</w:t>
      </w:r>
      <w:r w:rsidR="00115F5E">
        <w:rPr>
          <w:rFonts w:ascii="Arial" w:hAnsi="Arial" w:cs="Arial"/>
          <w:sz w:val="22"/>
          <w:szCs w:val="22"/>
        </w:rPr>
        <w:t xml:space="preserve"> intermediul</w:t>
      </w:r>
      <w:r>
        <w:rPr>
          <w:rFonts w:ascii="Arial" w:hAnsi="Arial" w:cs="Arial"/>
          <w:sz w:val="22"/>
          <w:szCs w:val="22"/>
        </w:rPr>
        <w:t xml:space="preserve"> noul</w:t>
      </w:r>
      <w:r w:rsidR="00115F5E">
        <w:rPr>
          <w:rFonts w:ascii="Arial" w:hAnsi="Arial" w:cs="Arial"/>
          <w:sz w:val="22"/>
          <w:szCs w:val="22"/>
        </w:rPr>
        <w:t>ui</w:t>
      </w:r>
      <w:r>
        <w:rPr>
          <w:rFonts w:ascii="Arial" w:hAnsi="Arial" w:cs="Arial"/>
          <w:sz w:val="22"/>
          <w:szCs w:val="22"/>
        </w:rPr>
        <w:t xml:space="preserve"> sistem de tracțiune integrală controlat </w:t>
      </w:r>
      <w:r>
        <w:rPr>
          <w:rFonts w:ascii="Arial" w:hAnsi="Arial" w:cs="Arial"/>
          <w:sz w:val="22"/>
          <w:szCs w:val="22"/>
        </w:rPr>
        <w:lastRenderedPageBreak/>
        <w:t xml:space="preserve">electronic al lui </w:t>
      </w:r>
      <w:proofErr w:type="spellStart"/>
      <w:r>
        <w:rPr>
          <w:rFonts w:ascii="Arial" w:hAnsi="Arial" w:cs="Arial"/>
          <w:sz w:val="22"/>
          <w:szCs w:val="22"/>
        </w:rPr>
        <w:t>Ranger</w:t>
      </w:r>
      <w:proofErr w:type="spellEnd"/>
      <w:r>
        <w:rPr>
          <w:rFonts w:ascii="Arial" w:hAnsi="Arial" w:cs="Arial"/>
          <w:sz w:val="22"/>
          <w:szCs w:val="22"/>
        </w:rPr>
        <w:t xml:space="preserve">, </w:t>
      </w:r>
      <w:r w:rsidR="00115F5E">
        <w:rPr>
          <w:rFonts w:ascii="Arial" w:hAnsi="Arial" w:cs="Arial"/>
          <w:sz w:val="22"/>
          <w:szCs w:val="22"/>
        </w:rPr>
        <w:t>cuplat la o</w:t>
      </w:r>
      <w:r>
        <w:rPr>
          <w:rFonts w:ascii="Arial" w:hAnsi="Arial" w:cs="Arial"/>
          <w:sz w:val="22"/>
          <w:szCs w:val="22"/>
        </w:rPr>
        <w:t xml:space="preserve"> transmisi</w:t>
      </w:r>
      <w:r w:rsidR="00115F5E">
        <w:rPr>
          <w:rFonts w:ascii="Arial" w:hAnsi="Arial" w:cs="Arial"/>
          <w:sz w:val="22"/>
          <w:szCs w:val="22"/>
        </w:rPr>
        <w:t>e</w:t>
      </w:r>
      <w:r>
        <w:rPr>
          <w:rFonts w:ascii="Arial" w:hAnsi="Arial" w:cs="Arial"/>
          <w:sz w:val="22"/>
          <w:szCs w:val="22"/>
        </w:rPr>
        <w:t xml:space="preserve"> automată Ford cu 10 trepte, cu </w:t>
      </w:r>
      <w:r w:rsidR="00115F5E">
        <w:rPr>
          <w:rFonts w:ascii="Arial" w:hAnsi="Arial" w:cs="Arial"/>
          <w:sz w:val="22"/>
          <w:szCs w:val="22"/>
        </w:rPr>
        <w:t xml:space="preserve">funcționare adaptivă </w:t>
      </w:r>
      <w:r>
        <w:rPr>
          <w:rFonts w:ascii="Arial" w:hAnsi="Arial" w:cs="Arial"/>
          <w:sz w:val="22"/>
          <w:szCs w:val="22"/>
        </w:rPr>
        <w:t>și suporturi reproiectate pentru a reduce zgomotul și vibrațiile.</w:t>
      </w:r>
    </w:p>
    <w:p w14:paraId="0D93C1F9" w14:textId="77777777" w:rsidR="002E1CA3" w:rsidRDefault="002E1CA3" w:rsidP="00C83B4C">
      <w:pPr>
        <w:pStyle w:val="BodyText2"/>
        <w:spacing w:line="240" w:lineRule="auto"/>
        <w:rPr>
          <w:rFonts w:ascii="Arial" w:hAnsi="Arial" w:cs="Arial"/>
          <w:sz w:val="22"/>
          <w:szCs w:val="22"/>
        </w:rPr>
      </w:pPr>
    </w:p>
    <w:p w14:paraId="2E9C97E4" w14:textId="49679353" w:rsidR="00B24CE5" w:rsidRDefault="00B24CE5" w:rsidP="00C83B4C">
      <w:pPr>
        <w:pStyle w:val="BodyText2"/>
        <w:spacing w:line="240" w:lineRule="auto"/>
        <w:rPr>
          <w:rFonts w:ascii="Arial" w:hAnsi="Arial" w:cs="Arial"/>
          <w:sz w:val="22"/>
          <w:szCs w:val="22"/>
        </w:rPr>
      </w:pPr>
      <w:r>
        <w:rPr>
          <w:rFonts w:ascii="Arial" w:hAnsi="Arial" w:cs="Arial"/>
          <w:sz w:val="22"/>
          <w:szCs w:val="22"/>
        </w:rPr>
        <w:t>Rezultatul este</w:t>
      </w:r>
      <w:r w:rsidR="00EB1C29">
        <w:rPr>
          <w:rFonts w:ascii="Arial" w:hAnsi="Arial" w:cs="Arial"/>
          <w:sz w:val="22"/>
          <w:szCs w:val="22"/>
        </w:rPr>
        <w:t xml:space="preserve"> transpus </w:t>
      </w:r>
      <w:r w:rsidR="00EB1C29">
        <w:rPr>
          <w:rFonts w:ascii="Arial" w:hAnsi="Arial" w:cs="Arial"/>
          <w:sz w:val="22"/>
          <w:szCs w:val="22"/>
          <w:lang w:val="ro-RO"/>
        </w:rPr>
        <w:t>într-un pachet de</w:t>
      </w:r>
      <w:r>
        <w:rPr>
          <w:rFonts w:ascii="Arial" w:hAnsi="Arial" w:cs="Arial"/>
          <w:sz w:val="22"/>
          <w:szCs w:val="22"/>
        </w:rPr>
        <w:t xml:space="preserve"> performanță rafinat</w:t>
      </w:r>
      <w:r w:rsidR="00255DA8">
        <w:rPr>
          <w:rFonts w:ascii="Arial" w:hAnsi="Arial" w:cs="Arial"/>
          <w:sz w:val="22"/>
          <w:szCs w:val="22"/>
          <w:lang w:val="ro-RO"/>
        </w:rPr>
        <w:t>ă</w:t>
      </w:r>
      <w:r>
        <w:rPr>
          <w:rFonts w:ascii="Arial" w:hAnsi="Arial" w:cs="Arial"/>
          <w:sz w:val="22"/>
          <w:szCs w:val="22"/>
        </w:rPr>
        <w:t>,</w:t>
      </w:r>
      <w:r w:rsidR="00EB1C29">
        <w:rPr>
          <w:rFonts w:ascii="Arial" w:hAnsi="Arial" w:cs="Arial"/>
          <w:sz w:val="22"/>
          <w:szCs w:val="22"/>
        </w:rPr>
        <w:t xml:space="preserve"> livrată într-un mod direct </w:t>
      </w:r>
      <w:r>
        <w:rPr>
          <w:rFonts w:ascii="Arial" w:hAnsi="Arial" w:cs="Arial"/>
          <w:sz w:val="22"/>
          <w:szCs w:val="22"/>
        </w:rPr>
        <w:t xml:space="preserve">indiferent de condiții și </w:t>
      </w:r>
      <w:r w:rsidR="000300CA">
        <w:rPr>
          <w:rFonts w:ascii="Arial" w:hAnsi="Arial" w:cs="Arial"/>
          <w:sz w:val="22"/>
          <w:szCs w:val="22"/>
        </w:rPr>
        <w:t>o greutate maximă de remorcare de 3.500 kg. Vehiculul oferă, de asemenea, aceeași capacitate remarcabilă de</w:t>
      </w:r>
      <w:r w:rsidR="00E03751">
        <w:rPr>
          <w:rFonts w:ascii="Arial" w:hAnsi="Arial" w:cs="Arial"/>
          <w:sz w:val="22"/>
          <w:szCs w:val="22"/>
        </w:rPr>
        <w:t xml:space="preserve"> a</w:t>
      </w:r>
      <w:r w:rsidR="000300CA">
        <w:rPr>
          <w:rFonts w:ascii="Arial" w:hAnsi="Arial" w:cs="Arial"/>
          <w:sz w:val="22"/>
          <w:szCs w:val="22"/>
        </w:rPr>
        <w:t xml:space="preserve"> </w:t>
      </w:r>
      <w:r w:rsidR="00E03751">
        <w:rPr>
          <w:rFonts w:ascii="Arial" w:hAnsi="Arial" w:cs="Arial"/>
          <w:sz w:val="22"/>
          <w:szCs w:val="22"/>
        </w:rPr>
        <w:t>transporta încărcătură precum</w:t>
      </w:r>
      <w:r w:rsidR="000300CA">
        <w:rPr>
          <w:rFonts w:ascii="Arial" w:hAnsi="Arial" w:cs="Arial"/>
          <w:sz w:val="22"/>
          <w:szCs w:val="22"/>
        </w:rPr>
        <w:t xml:space="preserve"> toate </w:t>
      </w:r>
      <w:proofErr w:type="spellStart"/>
      <w:r w:rsidR="000300CA">
        <w:rPr>
          <w:rFonts w:ascii="Arial" w:hAnsi="Arial" w:cs="Arial"/>
          <w:sz w:val="22"/>
          <w:szCs w:val="22"/>
        </w:rPr>
        <w:t>pickup</w:t>
      </w:r>
      <w:proofErr w:type="spellEnd"/>
      <w:r w:rsidR="00E03751">
        <w:rPr>
          <w:rFonts w:ascii="Arial" w:hAnsi="Arial" w:cs="Arial"/>
          <w:sz w:val="22"/>
          <w:szCs w:val="22"/>
        </w:rPr>
        <w:t>-</w:t>
      </w:r>
      <w:r w:rsidR="000300CA">
        <w:rPr>
          <w:rFonts w:ascii="Arial" w:hAnsi="Arial" w:cs="Arial"/>
          <w:sz w:val="22"/>
          <w:szCs w:val="22"/>
        </w:rPr>
        <w:t xml:space="preserve">urile </w:t>
      </w:r>
      <w:proofErr w:type="spellStart"/>
      <w:r w:rsidR="000300CA">
        <w:rPr>
          <w:rFonts w:ascii="Arial" w:hAnsi="Arial" w:cs="Arial"/>
          <w:sz w:val="22"/>
          <w:szCs w:val="22"/>
        </w:rPr>
        <w:t>Ranger</w:t>
      </w:r>
      <w:proofErr w:type="spellEnd"/>
      <w:r w:rsidR="000300CA">
        <w:rPr>
          <w:rFonts w:ascii="Arial" w:hAnsi="Arial" w:cs="Arial"/>
          <w:sz w:val="22"/>
          <w:szCs w:val="22"/>
        </w:rPr>
        <w:t xml:space="preserve">, inclusiv o sarcină utilă care depășește o tonă. </w:t>
      </w:r>
      <w:r w:rsidR="00D7719D">
        <w:rPr>
          <w:rFonts w:ascii="Arial" w:hAnsi="Arial" w:cs="Arial"/>
          <w:sz w:val="22"/>
          <w:szCs w:val="22"/>
          <w:vertAlign w:val="superscript"/>
        </w:rPr>
        <w:t>4</w:t>
      </w:r>
    </w:p>
    <w:p w14:paraId="487BD075" w14:textId="77777777" w:rsidR="00B24CE5" w:rsidRDefault="00B24CE5" w:rsidP="004D2E11">
      <w:pPr>
        <w:pStyle w:val="BodyText2"/>
        <w:spacing w:line="240" w:lineRule="auto"/>
        <w:rPr>
          <w:rFonts w:ascii="Arial" w:hAnsi="Arial" w:cs="Arial"/>
          <w:sz w:val="22"/>
          <w:szCs w:val="22"/>
        </w:rPr>
      </w:pPr>
    </w:p>
    <w:p w14:paraId="50F8EF0C" w14:textId="5FED8A9E" w:rsidR="00B24CE5" w:rsidRDefault="00E03751" w:rsidP="004D2E11">
      <w:pPr>
        <w:pStyle w:val="BodyText2"/>
        <w:spacing w:line="240" w:lineRule="auto"/>
        <w:rPr>
          <w:rFonts w:ascii="Arial" w:hAnsi="Arial" w:cs="Arial"/>
          <w:sz w:val="22"/>
          <w:szCs w:val="22"/>
        </w:rPr>
      </w:pPr>
      <w:r>
        <w:rPr>
          <w:rFonts w:ascii="Arial" w:hAnsi="Arial" w:cs="Arial"/>
          <w:sz w:val="22"/>
          <w:szCs w:val="22"/>
        </w:rPr>
        <w:t xml:space="preserve">Liniile exteriorului </w:t>
      </w:r>
      <w:r w:rsidR="00B24CE5">
        <w:rPr>
          <w:rFonts w:ascii="Arial" w:hAnsi="Arial" w:cs="Arial"/>
          <w:sz w:val="22"/>
          <w:szCs w:val="22"/>
        </w:rPr>
        <w:t xml:space="preserve">se bazează pe </w:t>
      </w:r>
      <w:hyperlink r:id="rId11" w:history="1">
        <w:r w:rsidR="00B24CE5">
          <w:rPr>
            <w:rStyle w:val="Hyperlink"/>
            <w:rFonts w:ascii="Arial" w:hAnsi="Arial" w:cs="Arial"/>
            <w:sz w:val="22"/>
            <w:szCs w:val="22"/>
          </w:rPr>
          <w:t xml:space="preserve">stilul </w:t>
        </w:r>
      </w:hyperlink>
      <w:hyperlink r:id="rId12" w:history="1">
        <w:r w:rsidR="00B24CE5" w:rsidRPr="00E447CD">
          <w:rPr>
            <w:rStyle w:val="Hyperlink"/>
            <w:rFonts w:ascii="Arial" w:hAnsi="Arial" w:cs="Arial"/>
            <w:sz w:val="22"/>
            <w:szCs w:val="22"/>
          </w:rPr>
          <w:t xml:space="preserve">muscular </w:t>
        </w:r>
      </w:hyperlink>
      <w:hyperlink r:id="rId13" w:history="1">
        <w:r w:rsidR="00B24CE5">
          <w:rPr>
            <w:rStyle w:val="Hyperlink"/>
            <w:rFonts w:ascii="Arial" w:hAnsi="Arial" w:cs="Arial"/>
            <w:sz w:val="22"/>
            <w:szCs w:val="22"/>
          </w:rPr>
          <w:t xml:space="preserve">și funcțional al </w:t>
        </w:r>
      </w:hyperlink>
      <w:hyperlink r:id="rId14" w:history="1">
        <w:r w:rsidR="00B24CE5" w:rsidRPr="00E447CD">
          <w:rPr>
            <w:rStyle w:val="Hyperlink"/>
            <w:rFonts w:ascii="Arial" w:hAnsi="Arial" w:cs="Arial"/>
            <w:sz w:val="22"/>
            <w:szCs w:val="22"/>
          </w:rPr>
          <w:t>familiei</w:t>
        </w:r>
      </w:hyperlink>
      <w:r w:rsidR="004C543D">
        <w:rPr>
          <w:rFonts w:ascii="Arial" w:hAnsi="Arial" w:cs="Arial"/>
          <w:sz w:val="22"/>
          <w:szCs w:val="22"/>
        </w:rPr>
        <w:t xml:space="preserve"> </w:t>
      </w:r>
      <w:proofErr w:type="spellStart"/>
      <w:r w:rsidR="004C543D">
        <w:rPr>
          <w:rFonts w:ascii="Arial" w:hAnsi="Arial" w:cs="Arial"/>
          <w:sz w:val="22"/>
          <w:szCs w:val="22"/>
        </w:rPr>
        <w:t>Ranger</w:t>
      </w:r>
      <w:proofErr w:type="spellEnd"/>
      <w:r w:rsidR="004C543D">
        <w:rPr>
          <w:rFonts w:ascii="Arial" w:hAnsi="Arial" w:cs="Arial"/>
          <w:sz w:val="22"/>
          <w:szCs w:val="22"/>
        </w:rPr>
        <w:t>, dar</w:t>
      </w:r>
      <w:r>
        <w:rPr>
          <w:rFonts w:ascii="Arial" w:hAnsi="Arial" w:cs="Arial"/>
          <w:sz w:val="22"/>
          <w:szCs w:val="22"/>
        </w:rPr>
        <w:t xml:space="preserve"> aduce</w:t>
      </w:r>
      <w:r w:rsidR="00B24CE5">
        <w:rPr>
          <w:rFonts w:ascii="Arial" w:hAnsi="Arial" w:cs="Arial"/>
          <w:sz w:val="22"/>
          <w:szCs w:val="22"/>
        </w:rPr>
        <w:t xml:space="preserve"> un plus de </w:t>
      </w:r>
      <w:proofErr w:type="spellStart"/>
      <w:r w:rsidR="004C543D">
        <w:rPr>
          <w:rFonts w:ascii="Arial" w:hAnsi="Arial" w:cs="Arial"/>
          <w:sz w:val="22"/>
          <w:szCs w:val="22"/>
        </w:rPr>
        <w:t>elegan</w:t>
      </w:r>
      <w:r w:rsidR="004C543D">
        <w:rPr>
          <w:rFonts w:ascii="Arial" w:hAnsi="Arial" w:cs="Arial"/>
          <w:sz w:val="22"/>
          <w:szCs w:val="22"/>
          <w:lang w:val="ro-RO"/>
        </w:rPr>
        <w:t>ță</w:t>
      </w:r>
      <w:proofErr w:type="spellEnd"/>
      <w:r w:rsidR="00B24CE5">
        <w:rPr>
          <w:rFonts w:ascii="Arial" w:hAnsi="Arial" w:cs="Arial"/>
          <w:sz w:val="22"/>
          <w:szCs w:val="22"/>
        </w:rPr>
        <w:t xml:space="preserve">. Noul model </w:t>
      </w:r>
      <w:r>
        <w:rPr>
          <w:rFonts w:ascii="Arial" w:hAnsi="Arial" w:cs="Arial"/>
          <w:sz w:val="22"/>
          <w:szCs w:val="22"/>
        </w:rPr>
        <w:t>este poziționat</w:t>
      </w:r>
      <w:r w:rsidR="00B24CE5">
        <w:rPr>
          <w:rFonts w:ascii="Arial" w:hAnsi="Arial" w:cs="Arial"/>
          <w:sz w:val="22"/>
          <w:szCs w:val="22"/>
        </w:rPr>
        <w:t xml:space="preserve"> </w:t>
      </w:r>
      <w:r>
        <w:rPr>
          <w:rFonts w:ascii="Arial" w:hAnsi="Arial" w:cs="Arial"/>
          <w:sz w:val="22"/>
          <w:szCs w:val="22"/>
        </w:rPr>
        <w:t xml:space="preserve">în gamă </w:t>
      </w:r>
      <w:r w:rsidR="00B24CE5">
        <w:rPr>
          <w:rFonts w:ascii="Arial" w:hAnsi="Arial" w:cs="Arial"/>
          <w:sz w:val="22"/>
          <w:szCs w:val="22"/>
        </w:rPr>
        <w:t xml:space="preserve">deasupra lui </w:t>
      </w:r>
      <w:proofErr w:type="spellStart"/>
      <w:r w:rsidR="00B24CE5">
        <w:rPr>
          <w:rFonts w:ascii="Arial" w:hAnsi="Arial" w:cs="Arial"/>
          <w:sz w:val="22"/>
          <w:szCs w:val="22"/>
        </w:rPr>
        <w:t>Wildtrak</w:t>
      </w:r>
      <w:proofErr w:type="spellEnd"/>
      <w:r>
        <w:rPr>
          <w:rFonts w:ascii="Arial" w:hAnsi="Arial" w:cs="Arial"/>
          <w:sz w:val="22"/>
          <w:szCs w:val="22"/>
        </w:rPr>
        <w:t xml:space="preserve"> </w:t>
      </w:r>
      <w:r w:rsidR="00B24CE5">
        <w:rPr>
          <w:rFonts w:ascii="Arial" w:hAnsi="Arial" w:cs="Arial"/>
          <w:sz w:val="22"/>
          <w:szCs w:val="22"/>
        </w:rPr>
        <w:t xml:space="preserve">– care a reprezentat 60% din vânzările de </w:t>
      </w:r>
      <w:proofErr w:type="spellStart"/>
      <w:r w:rsidR="00B24CE5">
        <w:rPr>
          <w:rFonts w:ascii="Arial" w:hAnsi="Arial" w:cs="Arial"/>
          <w:sz w:val="22"/>
          <w:szCs w:val="22"/>
        </w:rPr>
        <w:t>Ranger</w:t>
      </w:r>
      <w:proofErr w:type="spellEnd"/>
      <w:r w:rsidR="00B24CE5">
        <w:rPr>
          <w:rFonts w:ascii="Arial" w:hAnsi="Arial" w:cs="Arial"/>
          <w:sz w:val="22"/>
          <w:szCs w:val="22"/>
        </w:rPr>
        <w:t xml:space="preserve"> în Europa.</w:t>
      </w:r>
    </w:p>
    <w:p w14:paraId="78F77154" w14:textId="77777777" w:rsidR="00B24CE5" w:rsidRDefault="00B24CE5" w:rsidP="004D2E11">
      <w:pPr>
        <w:pStyle w:val="BodyText2"/>
        <w:spacing w:line="240" w:lineRule="auto"/>
        <w:rPr>
          <w:rFonts w:ascii="Arial" w:hAnsi="Arial" w:cs="Arial"/>
          <w:sz w:val="22"/>
          <w:szCs w:val="22"/>
        </w:rPr>
      </w:pPr>
    </w:p>
    <w:p w14:paraId="47C398C7" w14:textId="01CB0A30" w:rsidR="00B24CE5" w:rsidRDefault="00137CA0" w:rsidP="004D2E11">
      <w:pPr>
        <w:pStyle w:val="BodyText2"/>
        <w:spacing w:line="240" w:lineRule="auto"/>
        <w:rPr>
          <w:rFonts w:ascii="Arial" w:hAnsi="Arial" w:cs="Arial"/>
          <w:sz w:val="22"/>
          <w:szCs w:val="22"/>
        </w:rPr>
      </w:pPr>
      <w:r>
        <w:rPr>
          <w:rFonts w:ascii="Arial" w:hAnsi="Arial" w:cs="Arial"/>
          <w:sz w:val="22"/>
          <w:szCs w:val="22"/>
        </w:rPr>
        <w:t>G</w:t>
      </w:r>
      <w:r w:rsidR="00B24CE5">
        <w:rPr>
          <w:rFonts w:ascii="Arial" w:hAnsi="Arial" w:cs="Arial"/>
          <w:sz w:val="22"/>
          <w:szCs w:val="22"/>
        </w:rPr>
        <w:t>rilă unică și nou</w:t>
      </w:r>
      <w:r>
        <w:rPr>
          <w:rFonts w:ascii="Arial" w:hAnsi="Arial" w:cs="Arial"/>
          <w:sz w:val="22"/>
          <w:szCs w:val="22"/>
        </w:rPr>
        <w:t>l</w:t>
      </w:r>
      <w:r w:rsidR="00B24CE5">
        <w:rPr>
          <w:rFonts w:ascii="Arial" w:hAnsi="Arial" w:cs="Arial"/>
          <w:sz w:val="22"/>
          <w:szCs w:val="22"/>
        </w:rPr>
        <w:t xml:space="preserve"> finisaj cromat pentru elementele exterioare ale </w:t>
      </w:r>
      <w:proofErr w:type="spellStart"/>
      <w:r w:rsidR="00B24CE5">
        <w:rPr>
          <w:rFonts w:ascii="Arial" w:hAnsi="Arial" w:cs="Arial"/>
          <w:sz w:val="22"/>
          <w:szCs w:val="22"/>
        </w:rPr>
        <w:t>Ranger</w:t>
      </w:r>
      <w:proofErr w:type="spellEnd"/>
      <w:r w:rsidR="00B24CE5">
        <w:rPr>
          <w:rFonts w:ascii="Arial" w:hAnsi="Arial" w:cs="Arial"/>
          <w:sz w:val="22"/>
          <w:szCs w:val="22"/>
        </w:rPr>
        <w:t xml:space="preserve"> </w:t>
      </w:r>
      <w:proofErr w:type="spellStart"/>
      <w:r w:rsidR="00B24CE5">
        <w:rPr>
          <w:rFonts w:ascii="Arial" w:hAnsi="Arial" w:cs="Arial"/>
          <w:sz w:val="22"/>
          <w:szCs w:val="22"/>
        </w:rPr>
        <w:t>Platinum</w:t>
      </w:r>
      <w:proofErr w:type="spellEnd"/>
      <w:r w:rsidR="00B24CE5">
        <w:rPr>
          <w:rFonts w:ascii="Arial" w:hAnsi="Arial" w:cs="Arial"/>
          <w:sz w:val="22"/>
          <w:szCs w:val="22"/>
        </w:rPr>
        <w:t xml:space="preserve"> contribuie la </w:t>
      </w:r>
      <w:r>
        <w:rPr>
          <w:rFonts w:ascii="Arial" w:hAnsi="Arial" w:cs="Arial"/>
          <w:sz w:val="22"/>
          <w:szCs w:val="22"/>
        </w:rPr>
        <w:t>transmiterea</w:t>
      </w:r>
      <w:r w:rsidR="00B24CE5">
        <w:rPr>
          <w:rFonts w:ascii="Arial" w:hAnsi="Arial" w:cs="Arial"/>
          <w:sz w:val="22"/>
          <w:szCs w:val="22"/>
        </w:rPr>
        <w:t xml:space="preserve"> unei prime impresii </w:t>
      </w:r>
      <w:r>
        <w:rPr>
          <w:rFonts w:ascii="Arial" w:hAnsi="Arial" w:cs="Arial"/>
          <w:sz w:val="22"/>
          <w:szCs w:val="22"/>
        </w:rPr>
        <w:t>extrem de puternice</w:t>
      </w:r>
      <w:r w:rsidR="00B24CE5">
        <w:rPr>
          <w:rFonts w:ascii="Arial" w:hAnsi="Arial" w:cs="Arial"/>
          <w:sz w:val="22"/>
          <w:szCs w:val="22"/>
        </w:rPr>
        <w:t xml:space="preserve">, susținută de noile jante din aliaj de 20 de </w:t>
      </w:r>
      <w:proofErr w:type="spellStart"/>
      <w:r w:rsidR="00B24CE5">
        <w:rPr>
          <w:rFonts w:ascii="Arial" w:hAnsi="Arial" w:cs="Arial"/>
          <w:sz w:val="22"/>
          <w:szCs w:val="22"/>
        </w:rPr>
        <w:t>inc</w:t>
      </w:r>
      <w:r>
        <w:rPr>
          <w:rFonts w:ascii="Arial" w:hAnsi="Arial" w:cs="Arial"/>
          <w:sz w:val="22"/>
          <w:szCs w:val="22"/>
        </w:rPr>
        <w:t>h</w:t>
      </w:r>
      <w:r w:rsidR="00B24CE5">
        <w:rPr>
          <w:rFonts w:ascii="Arial" w:hAnsi="Arial" w:cs="Arial"/>
          <w:sz w:val="22"/>
          <w:szCs w:val="22"/>
        </w:rPr>
        <w:t>i</w:t>
      </w:r>
      <w:proofErr w:type="spellEnd"/>
      <w:r>
        <w:rPr>
          <w:rFonts w:ascii="Arial" w:hAnsi="Arial" w:cs="Arial"/>
          <w:sz w:val="22"/>
          <w:szCs w:val="22"/>
        </w:rPr>
        <w:t>, cu design special</w:t>
      </w:r>
      <w:r w:rsidR="00B24CE5">
        <w:rPr>
          <w:rFonts w:ascii="Arial" w:hAnsi="Arial" w:cs="Arial"/>
          <w:sz w:val="22"/>
          <w:szCs w:val="22"/>
        </w:rPr>
        <w:t xml:space="preserve">. Alte </w:t>
      </w:r>
      <w:r>
        <w:rPr>
          <w:rFonts w:ascii="Arial" w:hAnsi="Arial" w:cs="Arial"/>
          <w:sz w:val="22"/>
          <w:szCs w:val="22"/>
        </w:rPr>
        <w:t>elemente</w:t>
      </w:r>
      <w:r w:rsidR="00B24CE5">
        <w:rPr>
          <w:rFonts w:ascii="Arial" w:hAnsi="Arial" w:cs="Arial"/>
          <w:sz w:val="22"/>
          <w:szCs w:val="22"/>
        </w:rPr>
        <w:t xml:space="preserve"> </w:t>
      </w:r>
      <w:proofErr w:type="spellStart"/>
      <w:r w:rsidR="00B24CE5">
        <w:rPr>
          <w:rFonts w:ascii="Arial" w:hAnsi="Arial" w:cs="Arial"/>
          <w:sz w:val="22"/>
          <w:szCs w:val="22"/>
        </w:rPr>
        <w:t>premium</w:t>
      </w:r>
      <w:proofErr w:type="spellEnd"/>
      <w:r w:rsidR="00B24CE5">
        <w:rPr>
          <w:rFonts w:ascii="Arial" w:hAnsi="Arial" w:cs="Arial"/>
          <w:sz w:val="22"/>
          <w:szCs w:val="22"/>
        </w:rPr>
        <w:t xml:space="preserve"> includ un </w:t>
      </w:r>
      <w:proofErr w:type="spellStart"/>
      <w:r w:rsidR="00B24CE5">
        <w:rPr>
          <w:rFonts w:ascii="Arial" w:hAnsi="Arial" w:cs="Arial"/>
          <w:sz w:val="22"/>
          <w:szCs w:val="22"/>
        </w:rPr>
        <w:t>hayon</w:t>
      </w:r>
      <w:proofErr w:type="spellEnd"/>
      <w:r w:rsidR="00B24CE5">
        <w:rPr>
          <w:rFonts w:ascii="Arial" w:hAnsi="Arial" w:cs="Arial"/>
          <w:sz w:val="22"/>
          <w:szCs w:val="22"/>
        </w:rPr>
        <w:t xml:space="preserve"> cu </w:t>
      </w:r>
      <w:r>
        <w:rPr>
          <w:rFonts w:ascii="Arial" w:hAnsi="Arial" w:cs="Arial"/>
          <w:sz w:val="22"/>
          <w:szCs w:val="22"/>
        </w:rPr>
        <w:t>sistem de închidere Soft-</w:t>
      </w:r>
      <w:proofErr w:type="spellStart"/>
      <w:r>
        <w:rPr>
          <w:rFonts w:ascii="Arial" w:hAnsi="Arial" w:cs="Arial"/>
          <w:sz w:val="22"/>
          <w:szCs w:val="22"/>
        </w:rPr>
        <w:t>Close</w:t>
      </w:r>
      <w:proofErr w:type="spellEnd"/>
      <w:r w:rsidR="00B24CE5">
        <w:rPr>
          <w:rFonts w:ascii="Arial" w:hAnsi="Arial" w:cs="Arial"/>
          <w:sz w:val="22"/>
          <w:szCs w:val="22"/>
        </w:rPr>
        <w:t xml:space="preserve">, </w:t>
      </w:r>
      <w:r>
        <w:rPr>
          <w:rFonts w:ascii="Arial" w:hAnsi="Arial" w:cs="Arial"/>
          <w:sz w:val="22"/>
          <w:szCs w:val="22"/>
        </w:rPr>
        <w:t xml:space="preserve">geamuri fumurii </w:t>
      </w:r>
      <w:r w:rsidR="00B24CE5">
        <w:rPr>
          <w:rFonts w:ascii="Arial" w:hAnsi="Arial" w:cs="Arial"/>
          <w:sz w:val="22"/>
          <w:szCs w:val="22"/>
        </w:rPr>
        <w:t>și lumini de zi</w:t>
      </w:r>
      <w:r>
        <w:rPr>
          <w:rFonts w:ascii="Arial" w:hAnsi="Arial" w:cs="Arial"/>
          <w:sz w:val="22"/>
          <w:szCs w:val="22"/>
        </w:rPr>
        <w:t xml:space="preserve"> cu design special</w:t>
      </w:r>
      <w:r w:rsidR="00363D40">
        <w:rPr>
          <w:rFonts w:ascii="Arial" w:hAnsi="Arial" w:cs="Arial"/>
          <w:sz w:val="22"/>
          <w:szCs w:val="22"/>
        </w:rPr>
        <w:t>,</w:t>
      </w:r>
      <w:r>
        <w:rPr>
          <w:rFonts w:ascii="Arial" w:hAnsi="Arial" w:cs="Arial"/>
          <w:sz w:val="22"/>
          <w:szCs w:val="22"/>
        </w:rPr>
        <w:t xml:space="preserve"> integrate în</w:t>
      </w:r>
      <w:r w:rsidR="00B24CE5">
        <w:rPr>
          <w:rFonts w:ascii="Arial" w:hAnsi="Arial" w:cs="Arial"/>
          <w:sz w:val="22"/>
          <w:szCs w:val="22"/>
        </w:rPr>
        <w:t xml:space="preserve"> faruril</w:t>
      </w:r>
      <w:r>
        <w:rPr>
          <w:rFonts w:ascii="Arial" w:hAnsi="Arial" w:cs="Arial"/>
          <w:sz w:val="22"/>
          <w:szCs w:val="22"/>
        </w:rPr>
        <w:t>e</w:t>
      </w:r>
      <w:r w:rsidR="00B24CE5">
        <w:rPr>
          <w:rFonts w:ascii="Arial" w:hAnsi="Arial" w:cs="Arial"/>
          <w:sz w:val="22"/>
          <w:szCs w:val="22"/>
        </w:rPr>
        <w:t xml:space="preserve"> cu</w:t>
      </w:r>
      <w:r>
        <w:rPr>
          <w:rFonts w:ascii="Arial" w:hAnsi="Arial" w:cs="Arial"/>
          <w:sz w:val="22"/>
          <w:szCs w:val="22"/>
        </w:rPr>
        <w:t xml:space="preserve"> matrice</w:t>
      </w:r>
      <w:r w:rsidR="00B24CE5">
        <w:rPr>
          <w:rFonts w:ascii="Arial" w:hAnsi="Arial" w:cs="Arial"/>
          <w:sz w:val="22"/>
          <w:szCs w:val="22"/>
        </w:rPr>
        <w:t xml:space="preserve"> LED. </w:t>
      </w:r>
      <w:r>
        <w:rPr>
          <w:rFonts w:ascii="Arial" w:hAnsi="Arial" w:cs="Arial"/>
          <w:sz w:val="22"/>
          <w:szCs w:val="22"/>
        </w:rPr>
        <w:t>Ș</w:t>
      </w:r>
      <w:r w:rsidR="00B24CE5">
        <w:rPr>
          <w:rFonts w:ascii="Arial" w:hAnsi="Arial" w:cs="Arial"/>
          <w:sz w:val="22"/>
          <w:szCs w:val="22"/>
        </w:rPr>
        <w:t xml:space="preserve">inele </w:t>
      </w:r>
      <w:r>
        <w:rPr>
          <w:rFonts w:ascii="Arial" w:hAnsi="Arial" w:cs="Arial"/>
          <w:sz w:val="22"/>
          <w:szCs w:val="22"/>
        </w:rPr>
        <w:t xml:space="preserve">de pe plafon, oferite în dotarea </w:t>
      </w:r>
      <w:r w:rsidR="00B24CE5">
        <w:rPr>
          <w:rFonts w:ascii="Arial" w:hAnsi="Arial" w:cs="Arial"/>
          <w:sz w:val="22"/>
          <w:szCs w:val="22"/>
        </w:rPr>
        <w:t>standard</w:t>
      </w:r>
      <w:r>
        <w:rPr>
          <w:rFonts w:ascii="Arial" w:hAnsi="Arial" w:cs="Arial"/>
          <w:sz w:val="22"/>
          <w:szCs w:val="22"/>
        </w:rPr>
        <w:t>,</w:t>
      </w:r>
      <w:r w:rsidR="00B24CE5">
        <w:rPr>
          <w:rFonts w:ascii="Arial" w:hAnsi="Arial" w:cs="Arial"/>
          <w:sz w:val="22"/>
          <w:szCs w:val="22"/>
        </w:rPr>
        <w:t xml:space="preserve"> adaugă un</w:t>
      </w:r>
      <w:r>
        <w:rPr>
          <w:rFonts w:ascii="Arial" w:hAnsi="Arial" w:cs="Arial"/>
          <w:sz w:val="22"/>
          <w:szCs w:val="22"/>
        </w:rPr>
        <w:t xml:space="preserve"> plus la</w:t>
      </w:r>
      <w:r w:rsidR="00B24CE5">
        <w:rPr>
          <w:rFonts w:ascii="Arial" w:hAnsi="Arial" w:cs="Arial"/>
          <w:sz w:val="22"/>
          <w:szCs w:val="22"/>
        </w:rPr>
        <w:t xml:space="preserve"> aspect și </w:t>
      </w:r>
      <w:r>
        <w:rPr>
          <w:rFonts w:ascii="Arial" w:hAnsi="Arial" w:cs="Arial"/>
          <w:sz w:val="22"/>
          <w:szCs w:val="22"/>
        </w:rPr>
        <w:t>mai multă versatilitate</w:t>
      </w:r>
      <w:r w:rsidR="00B24CE5">
        <w:rPr>
          <w:rFonts w:ascii="Arial" w:hAnsi="Arial" w:cs="Arial"/>
          <w:sz w:val="22"/>
          <w:szCs w:val="22"/>
        </w:rPr>
        <w:t>.</w:t>
      </w:r>
    </w:p>
    <w:p w14:paraId="35C8EE79" w14:textId="77777777" w:rsidR="00B24CE5" w:rsidRDefault="00B24CE5" w:rsidP="004D2E11">
      <w:pPr>
        <w:pStyle w:val="BodyText2"/>
        <w:spacing w:line="240" w:lineRule="auto"/>
        <w:rPr>
          <w:rFonts w:ascii="Arial" w:hAnsi="Arial" w:cs="Arial"/>
          <w:sz w:val="22"/>
          <w:szCs w:val="22"/>
        </w:rPr>
      </w:pPr>
    </w:p>
    <w:p w14:paraId="78716C2C" w14:textId="03C73567" w:rsidR="00B24CE5" w:rsidRPr="00EE3EF7" w:rsidRDefault="00B24CE5" w:rsidP="00EE3EF7">
      <w:pPr>
        <w:pStyle w:val="BodyText2"/>
        <w:spacing w:line="240" w:lineRule="auto"/>
        <w:rPr>
          <w:rFonts w:ascii="Arial" w:hAnsi="Arial" w:cs="Arial"/>
          <w:sz w:val="22"/>
          <w:szCs w:val="22"/>
        </w:rPr>
      </w:pPr>
      <w:r w:rsidRPr="00EE3EF7">
        <w:rPr>
          <w:rFonts w:ascii="Arial" w:hAnsi="Arial" w:cs="Arial"/>
          <w:sz w:val="22"/>
          <w:szCs w:val="22"/>
        </w:rPr>
        <w:t xml:space="preserve">În interior, </w:t>
      </w:r>
      <w:proofErr w:type="spellStart"/>
      <w:r w:rsidRPr="00EE3EF7">
        <w:rPr>
          <w:rFonts w:ascii="Arial" w:hAnsi="Arial" w:cs="Arial"/>
          <w:sz w:val="22"/>
          <w:szCs w:val="22"/>
        </w:rPr>
        <w:t>Ranger</w:t>
      </w:r>
      <w:proofErr w:type="spellEnd"/>
      <w:r w:rsidRPr="00EE3EF7">
        <w:rPr>
          <w:rFonts w:ascii="Arial" w:hAnsi="Arial" w:cs="Arial"/>
          <w:sz w:val="22"/>
          <w:szCs w:val="22"/>
        </w:rPr>
        <w:t xml:space="preserve"> </w:t>
      </w:r>
      <w:proofErr w:type="spellStart"/>
      <w:r w:rsidRPr="00EE3EF7">
        <w:rPr>
          <w:rFonts w:ascii="Arial" w:hAnsi="Arial" w:cs="Arial"/>
          <w:sz w:val="22"/>
          <w:szCs w:val="22"/>
        </w:rPr>
        <w:t>Platinum</w:t>
      </w:r>
      <w:proofErr w:type="spellEnd"/>
      <w:r w:rsidRPr="00EE3EF7">
        <w:rPr>
          <w:rFonts w:ascii="Arial" w:hAnsi="Arial" w:cs="Arial"/>
          <w:sz w:val="22"/>
          <w:szCs w:val="22"/>
        </w:rPr>
        <w:t xml:space="preserve"> îmbină </w:t>
      </w:r>
      <w:r w:rsidR="00137CA0">
        <w:rPr>
          <w:rFonts w:ascii="Arial" w:hAnsi="Arial" w:cs="Arial"/>
          <w:sz w:val="22"/>
          <w:szCs w:val="22"/>
        </w:rPr>
        <w:t>un interior</w:t>
      </w:r>
      <w:r w:rsidRPr="00EE3EF7">
        <w:rPr>
          <w:rFonts w:ascii="Arial" w:hAnsi="Arial" w:cs="Arial"/>
          <w:sz w:val="22"/>
          <w:szCs w:val="22"/>
        </w:rPr>
        <w:t xml:space="preserve"> luxo</w:t>
      </w:r>
      <w:r w:rsidR="00137CA0">
        <w:rPr>
          <w:rFonts w:ascii="Arial" w:hAnsi="Arial" w:cs="Arial"/>
          <w:sz w:val="22"/>
          <w:szCs w:val="22"/>
        </w:rPr>
        <w:t>s</w:t>
      </w:r>
      <w:r w:rsidRPr="00EE3EF7">
        <w:rPr>
          <w:rFonts w:ascii="Arial" w:hAnsi="Arial" w:cs="Arial"/>
          <w:sz w:val="22"/>
          <w:szCs w:val="22"/>
        </w:rPr>
        <w:t xml:space="preserve"> cu finisaje din piele </w:t>
      </w:r>
      <w:r w:rsidR="00137CA0">
        <w:rPr>
          <w:rFonts w:ascii="Arial" w:hAnsi="Arial" w:cs="Arial"/>
          <w:sz w:val="22"/>
          <w:szCs w:val="22"/>
        </w:rPr>
        <w:t xml:space="preserve">și </w:t>
      </w:r>
      <w:r w:rsidRPr="00EE3EF7">
        <w:rPr>
          <w:rFonts w:ascii="Arial" w:hAnsi="Arial" w:cs="Arial"/>
          <w:sz w:val="22"/>
          <w:szCs w:val="22"/>
        </w:rPr>
        <w:t xml:space="preserve">tehnologie inteligentă concepută pentru a face viața mai ușoară. Șoferul și pasagerul din față beneficiază de scaune </w:t>
      </w:r>
      <w:proofErr w:type="spellStart"/>
      <w:r w:rsidRPr="00EE3EF7">
        <w:rPr>
          <w:rFonts w:ascii="Arial" w:hAnsi="Arial" w:cs="Arial"/>
          <w:sz w:val="22"/>
          <w:szCs w:val="22"/>
        </w:rPr>
        <w:t>premium</w:t>
      </w:r>
      <w:proofErr w:type="spellEnd"/>
      <w:r w:rsidRPr="00EE3EF7">
        <w:rPr>
          <w:rFonts w:ascii="Arial" w:hAnsi="Arial" w:cs="Arial"/>
          <w:sz w:val="22"/>
          <w:szCs w:val="22"/>
        </w:rPr>
        <w:t xml:space="preserve"> din piele perforată, cu reglare electrică în 10 direcții, funcții de încălzire și răcire și cusături de contrast elegante. Texturile din lemn de arțar închis cu granulație deschisă continuă designul opulent, iar iluminarea interioară sofisticată contribuie la crearea unei atmosfere liniștitoare.</w:t>
      </w:r>
    </w:p>
    <w:p w14:paraId="324FDA7B" w14:textId="77777777" w:rsidR="00B24CE5" w:rsidRPr="00EE3EF7" w:rsidRDefault="00B24CE5" w:rsidP="00B93877">
      <w:pPr>
        <w:pStyle w:val="BodyText2"/>
        <w:spacing w:line="240" w:lineRule="auto"/>
        <w:rPr>
          <w:rFonts w:ascii="Arial" w:hAnsi="Arial" w:cs="Arial"/>
          <w:sz w:val="22"/>
          <w:szCs w:val="22"/>
        </w:rPr>
      </w:pPr>
    </w:p>
    <w:p w14:paraId="56629B76" w14:textId="34272AAA" w:rsidR="00B24CE5" w:rsidRDefault="00B24CE5" w:rsidP="005C1093">
      <w:pPr>
        <w:pStyle w:val="BodyText2"/>
        <w:spacing w:line="240" w:lineRule="auto"/>
        <w:rPr>
          <w:rFonts w:ascii="Arial" w:hAnsi="Arial" w:cs="Arial"/>
          <w:sz w:val="22"/>
          <w:szCs w:val="22"/>
        </w:rPr>
      </w:pPr>
      <w:r>
        <w:rPr>
          <w:rFonts w:ascii="Arial" w:hAnsi="Arial" w:cs="Arial"/>
          <w:sz w:val="22"/>
          <w:szCs w:val="22"/>
        </w:rPr>
        <w:t>C</w:t>
      </w:r>
      <w:r w:rsidR="00536CF2">
        <w:rPr>
          <w:rFonts w:ascii="Arial" w:hAnsi="Arial" w:cs="Arial"/>
          <w:sz w:val="22"/>
          <w:szCs w:val="22"/>
        </w:rPr>
        <w:t>onsola</w:t>
      </w:r>
      <w:r>
        <w:rPr>
          <w:rFonts w:ascii="Arial" w:hAnsi="Arial" w:cs="Arial"/>
          <w:sz w:val="22"/>
          <w:szCs w:val="22"/>
        </w:rPr>
        <w:t xml:space="preserve"> high-tech este definită de ecrane duble de 12 </w:t>
      </w:r>
      <w:proofErr w:type="spellStart"/>
      <w:r>
        <w:rPr>
          <w:rFonts w:ascii="Arial" w:hAnsi="Arial" w:cs="Arial"/>
          <w:sz w:val="22"/>
          <w:szCs w:val="22"/>
        </w:rPr>
        <w:t>inchi</w:t>
      </w:r>
      <w:proofErr w:type="spellEnd"/>
      <w:r w:rsidR="00536CF2">
        <w:rPr>
          <w:rFonts w:ascii="Arial" w:hAnsi="Arial" w:cs="Arial"/>
          <w:sz w:val="22"/>
          <w:szCs w:val="22"/>
        </w:rPr>
        <w:t xml:space="preserve"> -</w:t>
      </w:r>
      <w:r>
        <w:rPr>
          <w:rFonts w:ascii="Arial" w:hAnsi="Arial" w:cs="Arial"/>
          <w:sz w:val="22"/>
          <w:szCs w:val="22"/>
        </w:rPr>
        <w:t xml:space="preserve"> </w:t>
      </w:r>
      <w:r w:rsidR="00536CF2">
        <w:rPr>
          <w:rFonts w:ascii="Arial" w:hAnsi="Arial" w:cs="Arial"/>
          <w:sz w:val="22"/>
          <w:szCs w:val="22"/>
        </w:rPr>
        <w:t xml:space="preserve">un instrumentar digital care </w:t>
      </w:r>
      <w:r>
        <w:rPr>
          <w:rFonts w:ascii="Arial" w:hAnsi="Arial" w:cs="Arial"/>
          <w:sz w:val="22"/>
          <w:szCs w:val="22"/>
        </w:rPr>
        <w:t xml:space="preserve">înlocuiește instrumentele tradiționale din fața șoferului, alături de un ecran tactil </w:t>
      </w:r>
      <w:r w:rsidR="00536CF2">
        <w:rPr>
          <w:rFonts w:ascii="Arial" w:hAnsi="Arial" w:cs="Arial"/>
          <w:sz w:val="22"/>
          <w:szCs w:val="22"/>
        </w:rPr>
        <w:t xml:space="preserve">cu orientare </w:t>
      </w:r>
      <w:r>
        <w:rPr>
          <w:rFonts w:ascii="Arial" w:hAnsi="Arial" w:cs="Arial"/>
          <w:sz w:val="22"/>
          <w:szCs w:val="22"/>
        </w:rPr>
        <w:t xml:space="preserve">portret care controlează puternicul sistem </w:t>
      </w:r>
      <w:r w:rsidR="00255DA8">
        <w:rPr>
          <w:rFonts w:ascii="Arial" w:hAnsi="Arial" w:cs="Arial"/>
          <w:sz w:val="22"/>
          <w:szCs w:val="22"/>
        </w:rPr>
        <w:t xml:space="preserve">multimedia </w:t>
      </w:r>
      <w:r>
        <w:rPr>
          <w:rFonts w:ascii="Arial" w:hAnsi="Arial" w:cs="Arial"/>
          <w:sz w:val="22"/>
          <w:szCs w:val="22"/>
        </w:rPr>
        <w:t xml:space="preserve">SYNC 4A de la Ford. </w:t>
      </w:r>
      <w:r w:rsidR="00265AB4">
        <w:rPr>
          <w:rFonts w:ascii="Arial" w:hAnsi="Arial" w:cs="Arial"/>
          <w:sz w:val="22"/>
          <w:szCs w:val="22"/>
          <w:vertAlign w:val="superscript"/>
        </w:rPr>
        <w:t xml:space="preserve">5 </w:t>
      </w:r>
      <w:proofErr w:type="spellStart"/>
      <w:r w:rsidR="004D41CE">
        <w:rPr>
          <w:rFonts w:ascii="Arial" w:hAnsi="Arial" w:cs="Arial"/>
          <w:sz w:val="22"/>
          <w:szCs w:val="22"/>
        </w:rPr>
        <w:t>Ranger</w:t>
      </w:r>
      <w:proofErr w:type="spellEnd"/>
      <w:r w:rsidR="004D41CE">
        <w:rPr>
          <w:rFonts w:ascii="Arial" w:hAnsi="Arial" w:cs="Arial"/>
          <w:sz w:val="22"/>
          <w:szCs w:val="22"/>
        </w:rPr>
        <w:t xml:space="preserve"> </w:t>
      </w:r>
      <w:proofErr w:type="spellStart"/>
      <w:r w:rsidR="004D41CE">
        <w:rPr>
          <w:rFonts w:ascii="Arial" w:hAnsi="Arial" w:cs="Arial"/>
          <w:sz w:val="22"/>
          <w:szCs w:val="22"/>
        </w:rPr>
        <w:t>Platinum</w:t>
      </w:r>
      <w:proofErr w:type="spellEnd"/>
      <w:r w:rsidR="004D41CE">
        <w:rPr>
          <w:rFonts w:ascii="Arial" w:hAnsi="Arial" w:cs="Arial"/>
          <w:sz w:val="22"/>
          <w:szCs w:val="22"/>
        </w:rPr>
        <w:t xml:space="preserve"> are, de asemenea, un sistem audio B&amp;O cu opt difuzoare </w:t>
      </w:r>
      <w:r w:rsidR="00265AB4">
        <w:rPr>
          <w:rFonts w:ascii="Arial" w:hAnsi="Arial" w:cs="Arial"/>
          <w:sz w:val="22"/>
          <w:szCs w:val="22"/>
          <w:vertAlign w:val="superscript"/>
        </w:rPr>
        <w:t xml:space="preserve">6 </w:t>
      </w:r>
      <w:r w:rsidR="004D41CE">
        <w:rPr>
          <w:rFonts w:ascii="Arial" w:hAnsi="Arial" w:cs="Arial"/>
          <w:sz w:val="22"/>
          <w:szCs w:val="22"/>
        </w:rPr>
        <w:t xml:space="preserve">și </w:t>
      </w:r>
      <w:r w:rsidR="00536CF2">
        <w:rPr>
          <w:rFonts w:ascii="Arial" w:hAnsi="Arial" w:cs="Arial"/>
          <w:sz w:val="22"/>
          <w:szCs w:val="22"/>
        </w:rPr>
        <w:t xml:space="preserve">posibilitatea de a încărca </w:t>
      </w:r>
      <w:r w:rsidR="004D41CE">
        <w:rPr>
          <w:rFonts w:ascii="Arial" w:hAnsi="Arial" w:cs="Arial"/>
          <w:sz w:val="22"/>
          <w:szCs w:val="22"/>
        </w:rPr>
        <w:t>wireless</w:t>
      </w:r>
      <w:r w:rsidR="00536CF2">
        <w:rPr>
          <w:rFonts w:ascii="Arial" w:hAnsi="Arial" w:cs="Arial"/>
          <w:sz w:val="22"/>
          <w:szCs w:val="22"/>
        </w:rPr>
        <w:t xml:space="preserve"> telefonul mobil</w:t>
      </w:r>
      <w:r w:rsidR="004D41CE">
        <w:rPr>
          <w:rFonts w:ascii="Arial" w:hAnsi="Arial" w:cs="Arial"/>
          <w:sz w:val="22"/>
          <w:szCs w:val="22"/>
        </w:rPr>
        <w:t xml:space="preserve">. </w:t>
      </w:r>
      <w:r w:rsidR="00265AB4">
        <w:rPr>
          <w:rFonts w:ascii="Arial" w:hAnsi="Arial" w:cs="Arial"/>
          <w:sz w:val="22"/>
          <w:szCs w:val="22"/>
          <w:vertAlign w:val="superscript"/>
        </w:rPr>
        <w:t xml:space="preserve">7 </w:t>
      </w:r>
      <w:r w:rsidR="004D41CE">
        <w:rPr>
          <w:rFonts w:ascii="Arial" w:hAnsi="Arial" w:cs="Arial"/>
          <w:sz w:val="22"/>
          <w:szCs w:val="22"/>
        </w:rPr>
        <w:t>Conectivitate</w:t>
      </w:r>
      <w:r w:rsidR="00CF1256">
        <w:rPr>
          <w:rFonts w:ascii="Arial" w:hAnsi="Arial" w:cs="Arial"/>
          <w:sz w:val="22"/>
          <w:szCs w:val="22"/>
        </w:rPr>
        <w:t>a</w:t>
      </w:r>
      <w:r w:rsidR="004D41CE">
        <w:rPr>
          <w:rFonts w:ascii="Arial" w:hAnsi="Arial" w:cs="Arial"/>
          <w:sz w:val="22"/>
          <w:szCs w:val="22"/>
        </w:rPr>
        <w:t xml:space="preserve"> </w:t>
      </w:r>
      <w:r w:rsidR="00536CF2">
        <w:rPr>
          <w:rFonts w:ascii="Arial" w:hAnsi="Arial" w:cs="Arial"/>
          <w:sz w:val="22"/>
          <w:szCs w:val="22"/>
        </w:rPr>
        <w:t>avansată</w:t>
      </w:r>
      <w:r w:rsidR="004D41CE">
        <w:rPr>
          <w:rFonts w:ascii="Arial" w:hAnsi="Arial" w:cs="Arial"/>
          <w:sz w:val="22"/>
          <w:szCs w:val="22"/>
        </w:rPr>
        <w:t xml:space="preserve"> este furnizată de un modem </w:t>
      </w:r>
      <w:proofErr w:type="spellStart"/>
      <w:r w:rsidR="004D41CE">
        <w:rPr>
          <w:rFonts w:ascii="Arial" w:hAnsi="Arial" w:cs="Arial"/>
          <w:sz w:val="22"/>
          <w:szCs w:val="22"/>
        </w:rPr>
        <w:t>FordPass</w:t>
      </w:r>
      <w:proofErr w:type="spellEnd"/>
      <w:r w:rsidR="004D41CE">
        <w:rPr>
          <w:rFonts w:ascii="Arial" w:hAnsi="Arial" w:cs="Arial"/>
          <w:sz w:val="22"/>
          <w:szCs w:val="22"/>
        </w:rPr>
        <w:t xml:space="preserve"> </w:t>
      </w:r>
      <w:proofErr w:type="spellStart"/>
      <w:r w:rsidR="004D41CE">
        <w:rPr>
          <w:rFonts w:ascii="Arial" w:hAnsi="Arial" w:cs="Arial"/>
          <w:sz w:val="22"/>
          <w:szCs w:val="22"/>
        </w:rPr>
        <w:t>Connect</w:t>
      </w:r>
      <w:proofErr w:type="spellEnd"/>
      <w:r w:rsidR="004D41CE">
        <w:rPr>
          <w:rFonts w:ascii="Arial" w:hAnsi="Arial" w:cs="Arial"/>
          <w:sz w:val="22"/>
          <w:szCs w:val="22"/>
        </w:rPr>
        <w:t xml:space="preserve"> </w:t>
      </w:r>
      <w:r w:rsidR="00536CF2">
        <w:rPr>
          <w:rFonts w:ascii="Arial" w:hAnsi="Arial" w:cs="Arial"/>
          <w:sz w:val="22"/>
          <w:szCs w:val="22"/>
        </w:rPr>
        <w:t xml:space="preserve">oferit </w:t>
      </w:r>
      <w:r w:rsidR="004D41CE">
        <w:rPr>
          <w:rFonts w:ascii="Arial" w:hAnsi="Arial" w:cs="Arial"/>
          <w:sz w:val="22"/>
          <w:szCs w:val="22"/>
        </w:rPr>
        <w:t>standard</w:t>
      </w:r>
      <w:r w:rsidR="00536CF2">
        <w:rPr>
          <w:rFonts w:ascii="Arial" w:hAnsi="Arial" w:cs="Arial"/>
          <w:sz w:val="22"/>
          <w:szCs w:val="22"/>
        </w:rPr>
        <w:t>. Acesta</w:t>
      </w:r>
      <w:r w:rsidR="004D41CE">
        <w:rPr>
          <w:rFonts w:ascii="Arial" w:hAnsi="Arial" w:cs="Arial"/>
          <w:sz w:val="22"/>
          <w:szCs w:val="22"/>
        </w:rPr>
        <w:t xml:space="preserve"> permite </w:t>
      </w:r>
      <w:r w:rsidR="00536CF2">
        <w:rPr>
          <w:rFonts w:ascii="Arial" w:hAnsi="Arial" w:cs="Arial"/>
          <w:sz w:val="22"/>
          <w:szCs w:val="22"/>
        </w:rPr>
        <w:t xml:space="preserve">ca un număr mare de module </w:t>
      </w:r>
      <w:r w:rsidR="004D41CE">
        <w:rPr>
          <w:rFonts w:ascii="Arial" w:hAnsi="Arial" w:cs="Arial"/>
          <w:sz w:val="22"/>
          <w:szCs w:val="22"/>
        </w:rPr>
        <w:t>să</w:t>
      </w:r>
      <w:r w:rsidR="00536CF2">
        <w:rPr>
          <w:rFonts w:ascii="Arial" w:hAnsi="Arial" w:cs="Arial"/>
          <w:sz w:val="22"/>
          <w:szCs w:val="22"/>
        </w:rPr>
        <w:t xml:space="preserve"> poată fi actualizate </w:t>
      </w:r>
      <w:r w:rsidR="004D41CE">
        <w:rPr>
          <w:rFonts w:ascii="Arial" w:hAnsi="Arial" w:cs="Arial"/>
          <w:sz w:val="22"/>
          <w:szCs w:val="22"/>
        </w:rPr>
        <w:t>prin intermediul Ford Power-</w:t>
      </w:r>
      <w:proofErr w:type="spellStart"/>
      <w:r w:rsidR="004D41CE">
        <w:rPr>
          <w:rFonts w:ascii="Arial" w:hAnsi="Arial" w:cs="Arial"/>
          <w:sz w:val="22"/>
          <w:szCs w:val="22"/>
        </w:rPr>
        <w:t>Up</w:t>
      </w:r>
      <w:proofErr w:type="spellEnd"/>
      <w:r w:rsidR="00536CF2">
        <w:rPr>
          <w:rFonts w:ascii="Arial" w:hAnsi="Arial" w:cs="Arial"/>
          <w:sz w:val="22"/>
          <w:szCs w:val="22"/>
        </w:rPr>
        <w:t xml:space="preserve">, rolul fiind de a </w:t>
      </w:r>
      <w:r w:rsidR="004D41CE">
        <w:rPr>
          <w:rFonts w:ascii="Arial" w:hAnsi="Arial" w:cs="Arial"/>
          <w:sz w:val="22"/>
          <w:szCs w:val="22"/>
        </w:rPr>
        <w:t>îmbunătăți vehiculul în timp</w:t>
      </w:r>
      <w:r w:rsidR="00536CF2">
        <w:rPr>
          <w:rFonts w:ascii="Arial" w:hAnsi="Arial" w:cs="Arial"/>
          <w:sz w:val="22"/>
          <w:szCs w:val="22"/>
        </w:rPr>
        <w:t xml:space="preserve"> și de a adăuga funcții noi</w:t>
      </w:r>
      <w:r w:rsidR="004D41CE">
        <w:rPr>
          <w:rFonts w:ascii="Arial" w:hAnsi="Arial" w:cs="Arial"/>
          <w:sz w:val="22"/>
          <w:szCs w:val="22"/>
        </w:rPr>
        <w:t>.</w:t>
      </w:r>
    </w:p>
    <w:p w14:paraId="1FF2D516" w14:textId="77777777" w:rsidR="00B24CE5" w:rsidRDefault="00B24CE5" w:rsidP="007F1A52">
      <w:pPr>
        <w:pStyle w:val="BodyText2"/>
        <w:spacing w:line="240" w:lineRule="auto"/>
        <w:rPr>
          <w:rFonts w:ascii="Arial" w:hAnsi="Arial" w:cs="Arial"/>
          <w:sz w:val="22"/>
          <w:szCs w:val="22"/>
        </w:rPr>
      </w:pPr>
    </w:p>
    <w:p w14:paraId="0130E30B" w14:textId="379EC4A4" w:rsidR="00B24CE5" w:rsidRDefault="00CE3F8F" w:rsidP="00C77F22">
      <w:pPr>
        <w:pStyle w:val="BodyText2"/>
        <w:spacing w:line="240" w:lineRule="auto"/>
        <w:rPr>
          <w:rFonts w:ascii="Arial" w:hAnsi="Arial" w:cs="Arial"/>
          <w:sz w:val="22"/>
          <w:szCs w:val="22"/>
        </w:rPr>
      </w:pPr>
      <w:r>
        <w:rPr>
          <w:rFonts w:ascii="Arial" w:hAnsi="Arial" w:cs="Arial"/>
          <w:sz w:val="22"/>
          <w:szCs w:val="22"/>
        </w:rPr>
        <w:t xml:space="preserve">În plus față de sistemele avansate de asistență </w:t>
      </w:r>
      <w:r w:rsidR="002425FE">
        <w:rPr>
          <w:rFonts w:ascii="Arial" w:hAnsi="Arial" w:cs="Arial"/>
          <w:sz w:val="22"/>
          <w:szCs w:val="22"/>
        </w:rPr>
        <w:t>pentru</w:t>
      </w:r>
      <w:r>
        <w:rPr>
          <w:rFonts w:ascii="Arial" w:hAnsi="Arial" w:cs="Arial"/>
          <w:sz w:val="22"/>
          <w:szCs w:val="22"/>
        </w:rPr>
        <w:t xml:space="preserve"> șofer de pe </w:t>
      </w:r>
      <w:proofErr w:type="spellStart"/>
      <w:r>
        <w:rPr>
          <w:rFonts w:ascii="Arial" w:hAnsi="Arial" w:cs="Arial"/>
          <w:sz w:val="22"/>
          <w:szCs w:val="22"/>
        </w:rPr>
        <w:t>Ranger</w:t>
      </w:r>
      <w:proofErr w:type="spellEnd"/>
      <w:r>
        <w:rPr>
          <w:rFonts w:ascii="Arial" w:hAnsi="Arial" w:cs="Arial"/>
          <w:sz w:val="22"/>
          <w:szCs w:val="22"/>
        </w:rPr>
        <w:t xml:space="preserve"> </w:t>
      </w:r>
      <w:proofErr w:type="spellStart"/>
      <w:r>
        <w:rPr>
          <w:rFonts w:ascii="Arial" w:hAnsi="Arial" w:cs="Arial"/>
          <w:sz w:val="22"/>
          <w:szCs w:val="22"/>
        </w:rPr>
        <w:t>Wildtrak</w:t>
      </w:r>
      <w:proofErr w:type="spellEnd"/>
      <w:r>
        <w:rPr>
          <w:rFonts w:ascii="Arial" w:hAnsi="Arial" w:cs="Arial"/>
          <w:sz w:val="22"/>
          <w:szCs w:val="22"/>
        </w:rPr>
        <w:t xml:space="preserve">, </w:t>
      </w:r>
      <w:r w:rsidR="002425FE">
        <w:rPr>
          <w:rFonts w:ascii="Arial" w:hAnsi="Arial" w:cs="Arial"/>
          <w:sz w:val="22"/>
          <w:szCs w:val="22"/>
        </w:rPr>
        <w:t>versiunea</w:t>
      </w:r>
      <w:r>
        <w:rPr>
          <w:rFonts w:ascii="Arial" w:hAnsi="Arial" w:cs="Arial"/>
          <w:sz w:val="22"/>
          <w:szCs w:val="22"/>
        </w:rPr>
        <w:t xml:space="preserve"> </w:t>
      </w:r>
      <w:proofErr w:type="spellStart"/>
      <w:r>
        <w:rPr>
          <w:rFonts w:ascii="Arial" w:hAnsi="Arial" w:cs="Arial"/>
          <w:sz w:val="22"/>
          <w:szCs w:val="22"/>
        </w:rPr>
        <w:t>Platinum</w:t>
      </w:r>
      <w:proofErr w:type="spellEnd"/>
      <w:r>
        <w:rPr>
          <w:rFonts w:ascii="Arial" w:hAnsi="Arial" w:cs="Arial"/>
          <w:sz w:val="22"/>
          <w:szCs w:val="22"/>
        </w:rPr>
        <w:t xml:space="preserve"> include Active Park </w:t>
      </w:r>
      <w:proofErr w:type="spellStart"/>
      <w:r>
        <w:rPr>
          <w:rFonts w:ascii="Arial" w:hAnsi="Arial" w:cs="Arial"/>
          <w:sz w:val="22"/>
          <w:szCs w:val="22"/>
        </w:rPr>
        <w:t>Assist</w:t>
      </w:r>
      <w:proofErr w:type="spellEnd"/>
      <w:r>
        <w:rPr>
          <w:rFonts w:ascii="Arial" w:hAnsi="Arial" w:cs="Arial"/>
          <w:sz w:val="22"/>
          <w:szCs w:val="22"/>
        </w:rPr>
        <w:t xml:space="preserve"> cu Park Out </w:t>
      </w:r>
      <w:proofErr w:type="spellStart"/>
      <w:r>
        <w:rPr>
          <w:rFonts w:ascii="Arial" w:hAnsi="Arial" w:cs="Arial"/>
          <w:sz w:val="22"/>
          <w:szCs w:val="22"/>
        </w:rPr>
        <w:t>Assist</w:t>
      </w:r>
      <w:proofErr w:type="spellEnd"/>
      <w:r>
        <w:rPr>
          <w:rFonts w:ascii="Arial" w:hAnsi="Arial" w:cs="Arial"/>
          <w:sz w:val="22"/>
          <w:szCs w:val="22"/>
        </w:rPr>
        <w:t xml:space="preserve">, </w:t>
      </w:r>
      <w:r w:rsidR="000E4455">
        <w:rPr>
          <w:rFonts w:ascii="Arial" w:hAnsi="Arial" w:cs="Arial"/>
          <w:sz w:val="22"/>
          <w:szCs w:val="22"/>
          <w:vertAlign w:val="superscript"/>
        </w:rPr>
        <w:t xml:space="preserve">8 </w:t>
      </w:r>
      <w:proofErr w:type="spellStart"/>
      <w:r w:rsidR="00283A5D">
        <w:rPr>
          <w:rFonts w:ascii="Arial" w:hAnsi="Arial" w:cs="Arial"/>
          <w:sz w:val="22"/>
          <w:szCs w:val="22"/>
        </w:rPr>
        <w:t>Blind</w:t>
      </w:r>
      <w:proofErr w:type="spellEnd"/>
      <w:r w:rsidR="00283A5D">
        <w:rPr>
          <w:rFonts w:ascii="Arial" w:hAnsi="Arial" w:cs="Arial"/>
          <w:sz w:val="22"/>
          <w:szCs w:val="22"/>
        </w:rPr>
        <w:t xml:space="preserve"> Spot Information </w:t>
      </w:r>
      <w:proofErr w:type="spellStart"/>
      <w:r w:rsidR="00283A5D">
        <w:rPr>
          <w:rFonts w:ascii="Arial" w:hAnsi="Arial" w:cs="Arial"/>
          <w:sz w:val="22"/>
          <w:szCs w:val="22"/>
        </w:rPr>
        <w:t>System</w:t>
      </w:r>
      <w:proofErr w:type="spellEnd"/>
      <w:r w:rsidR="00283A5D">
        <w:rPr>
          <w:rFonts w:ascii="Arial" w:hAnsi="Arial" w:cs="Arial"/>
          <w:sz w:val="22"/>
          <w:szCs w:val="22"/>
        </w:rPr>
        <w:t xml:space="preserve"> cu Cross-</w:t>
      </w:r>
      <w:proofErr w:type="spellStart"/>
      <w:r w:rsidR="00283A5D">
        <w:rPr>
          <w:rFonts w:ascii="Arial" w:hAnsi="Arial" w:cs="Arial"/>
          <w:sz w:val="22"/>
          <w:szCs w:val="22"/>
        </w:rPr>
        <w:t>Traffic</w:t>
      </w:r>
      <w:proofErr w:type="spellEnd"/>
      <w:r w:rsidR="00283A5D">
        <w:rPr>
          <w:rFonts w:ascii="Arial" w:hAnsi="Arial" w:cs="Arial"/>
          <w:sz w:val="22"/>
          <w:szCs w:val="22"/>
        </w:rPr>
        <w:t xml:space="preserve"> Alert și Trailer </w:t>
      </w:r>
      <w:proofErr w:type="spellStart"/>
      <w:r w:rsidR="00283A5D">
        <w:rPr>
          <w:rFonts w:ascii="Arial" w:hAnsi="Arial" w:cs="Arial"/>
          <w:sz w:val="22"/>
          <w:szCs w:val="22"/>
        </w:rPr>
        <w:t>Coverage</w:t>
      </w:r>
      <w:proofErr w:type="spellEnd"/>
      <w:r w:rsidR="00283A5D">
        <w:rPr>
          <w:rFonts w:ascii="Arial" w:hAnsi="Arial" w:cs="Arial"/>
          <w:sz w:val="22"/>
          <w:szCs w:val="22"/>
        </w:rPr>
        <w:t>,</w:t>
      </w:r>
      <w:r w:rsidR="00B24CE5" w:rsidRPr="0022222D">
        <w:rPr>
          <w:rFonts w:ascii="Arial" w:hAnsi="Arial" w:cs="Arial"/>
          <w:sz w:val="22"/>
          <w:szCs w:val="22"/>
          <w:vertAlign w:val="superscript"/>
        </w:rPr>
        <w:t xml:space="preserve"> </w:t>
      </w:r>
      <w:r w:rsidR="002425FE">
        <w:rPr>
          <w:rFonts w:ascii="Arial" w:hAnsi="Arial" w:cs="Arial"/>
          <w:sz w:val="22"/>
          <w:szCs w:val="22"/>
        </w:rPr>
        <w:t xml:space="preserve">Lane </w:t>
      </w:r>
      <w:proofErr w:type="spellStart"/>
      <w:r w:rsidR="002425FE">
        <w:rPr>
          <w:rFonts w:ascii="Arial" w:hAnsi="Arial" w:cs="Arial"/>
          <w:sz w:val="22"/>
          <w:szCs w:val="22"/>
        </w:rPr>
        <w:t>Change</w:t>
      </w:r>
      <w:proofErr w:type="spellEnd"/>
      <w:r w:rsidR="002425FE">
        <w:rPr>
          <w:rFonts w:ascii="Arial" w:hAnsi="Arial" w:cs="Arial"/>
          <w:sz w:val="22"/>
          <w:szCs w:val="22"/>
        </w:rPr>
        <w:t xml:space="preserve"> </w:t>
      </w:r>
      <w:proofErr w:type="spellStart"/>
      <w:r w:rsidR="002425FE">
        <w:rPr>
          <w:rFonts w:ascii="Arial" w:hAnsi="Arial" w:cs="Arial"/>
          <w:sz w:val="22"/>
          <w:szCs w:val="22"/>
        </w:rPr>
        <w:t>Warning&amp;Aid</w:t>
      </w:r>
      <w:proofErr w:type="spellEnd"/>
      <w:r w:rsidR="00B24CE5" w:rsidRPr="00BD31D6">
        <w:rPr>
          <w:rFonts w:ascii="Arial" w:hAnsi="Arial" w:cs="Arial"/>
          <w:sz w:val="22"/>
          <w:szCs w:val="22"/>
          <w:vertAlign w:val="superscript"/>
        </w:rPr>
        <w:t xml:space="preserve"> </w:t>
      </w:r>
      <w:r w:rsidR="00B24CE5">
        <w:rPr>
          <w:rFonts w:ascii="Arial" w:hAnsi="Arial" w:cs="Arial"/>
          <w:sz w:val="22"/>
          <w:szCs w:val="22"/>
        </w:rPr>
        <w:t>și o cameră de 360 de grade ca echipament standard.</w:t>
      </w:r>
    </w:p>
    <w:p w14:paraId="00A634BF" w14:textId="77777777" w:rsidR="00F105A3" w:rsidRDefault="00F105A3" w:rsidP="00975889">
      <w:pPr>
        <w:pStyle w:val="BodyText2"/>
        <w:spacing w:before="120" w:line="240" w:lineRule="auto"/>
        <w:rPr>
          <w:rFonts w:ascii="Arial" w:hAnsi="Arial" w:cs="Arial"/>
          <w:sz w:val="22"/>
          <w:szCs w:val="22"/>
        </w:rPr>
      </w:pPr>
    </w:p>
    <w:p w14:paraId="5A32AE1E" w14:textId="2493254E" w:rsidR="007F1A52" w:rsidRPr="00862667" w:rsidRDefault="00CE3CDF" w:rsidP="007F1A52">
      <w:pPr>
        <w:pStyle w:val="BodyText2"/>
        <w:spacing w:line="240" w:lineRule="auto"/>
        <w:rPr>
          <w:rFonts w:ascii="Arial" w:hAnsi="Arial" w:cs="Arial"/>
          <w:b/>
          <w:bCs/>
          <w:sz w:val="22"/>
          <w:szCs w:val="22"/>
        </w:rPr>
      </w:pPr>
      <w:r>
        <w:rPr>
          <w:rFonts w:ascii="Arial" w:hAnsi="Arial" w:cs="Arial"/>
          <w:b/>
          <w:bCs/>
          <w:sz w:val="22"/>
          <w:szCs w:val="22"/>
        </w:rPr>
        <w:t xml:space="preserve">Cea mai largă gamă de </w:t>
      </w:r>
      <w:proofErr w:type="spellStart"/>
      <w:r>
        <w:rPr>
          <w:rFonts w:ascii="Arial" w:hAnsi="Arial" w:cs="Arial"/>
          <w:b/>
          <w:bCs/>
          <w:sz w:val="22"/>
          <w:szCs w:val="22"/>
        </w:rPr>
        <w:t>pickup</w:t>
      </w:r>
      <w:proofErr w:type="spellEnd"/>
      <w:r>
        <w:rPr>
          <w:rFonts w:ascii="Arial" w:hAnsi="Arial" w:cs="Arial"/>
          <w:b/>
          <w:bCs/>
          <w:sz w:val="22"/>
          <w:szCs w:val="22"/>
        </w:rPr>
        <w:t xml:space="preserve">-uri </w:t>
      </w:r>
      <w:proofErr w:type="spellStart"/>
      <w:r>
        <w:rPr>
          <w:rFonts w:ascii="Arial" w:hAnsi="Arial" w:cs="Arial"/>
          <w:b/>
          <w:bCs/>
          <w:sz w:val="22"/>
          <w:szCs w:val="22"/>
        </w:rPr>
        <w:t>Ranger</w:t>
      </w:r>
      <w:proofErr w:type="spellEnd"/>
    </w:p>
    <w:p w14:paraId="6816E379" w14:textId="77777777" w:rsidR="00B24CE5" w:rsidRDefault="00B24CE5" w:rsidP="00B93877">
      <w:pPr>
        <w:pStyle w:val="BodyText2"/>
        <w:spacing w:line="240" w:lineRule="auto"/>
        <w:rPr>
          <w:rFonts w:ascii="Arial" w:hAnsi="Arial" w:cs="Arial"/>
          <w:sz w:val="22"/>
          <w:szCs w:val="22"/>
        </w:rPr>
      </w:pPr>
    </w:p>
    <w:p w14:paraId="05F5E93F" w14:textId="127DC908" w:rsidR="00B24CE5" w:rsidRPr="005A357F" w:rsidRDefault="00A77AFE" w:rsidP="00B93877">
      <w:pPr>
        <w:pStyle w:val="BodyText2"/>
        <w:spacing w:line="240" w:lineRule="auto"/>
        <w:rPr>
          <w:rFonts w:ascii="Arial" w:hAnsi="Arial" w:cs="Arial"/>
          <w:sz w:val="22"/>
          <w:szCs w:val="22"/>
        </w:rPr>
      </w:pPr>
      <w:r>
        <w:rPr>
          <w:rFonts w:ascii="Arial" w:hAnsi="Arial" w:cs="Arial"/>
          <w:sz w:val="22"/>
          <w:szCs w:val="22"/>
        </w:rPr>
        <w:t>Echiparea</w:t>
      </w:r>
      <w:r w:rsidR="00B24CE5">
        <w:rPr>
          <w:rFonts w:ascii="Arial" w:hAnsi="Arial" w:cs="Arial"/>
          <w:sz w:val="22"/>
          <w:szCs w:val="22"/>
        </w:rPr>
        <w:t xml:space="preserve"> </w:t>
      </w:r>
      <w:proofErr w:type="spellStart"/>
      <w:r w:rsidR="00B24CE5">
        <w:rPr>
          <w:rFonts w:ascii="Arial" w:hAnsi="Arial" w:cs="Arial"/>
          <w:sz w:val="22"/>
          <w:szCs w:val="22"/>
        </w:rPr>
        <w:t>Platinum</w:t>
      </w:r>
      <w:proofErr w:type="spellEnd"/>
      <w:r>
        <w:rPr>
          <w:rFonts w:ascii="Arial" w:hAnsi="Arial" w:cs="Arial"/>
          <w:sz w:val="22"/>
          <w:szCs w:val="22"/>
        </w:rPr>
        <w:t xml:space="preserve"> se poziționează în vârful celei mai generoase game </w:t>
      </w:r>
      <w:r w:rsidR="00B24CE5">
        <w:rPr>
          <w:rFonts w:ascii="Arial" w:hAnsi="Arial" w:cs="Arial"/>
          <w:sz w:val="22"/>
          <w:szCs w:val="22"/>
        </w:rPr>
        <w:t xml:space="preserve">de </w:t>
      </w:r>
      <w:r>
        <w:rPr>
          <w:rFonts w:ascii="Arial" w:hAnsi="Arial" w:cs="Arial"/>
          <w:sz w:val="22"/>
          <w:szCs w:val="22"/>
        </w:rPr>
        <w:t>versiuni oferite de</w:t>
      </w:r>
      <w:r w:rsidR="00B24CE5">
        <w:rPr>
          <w:rFonts w:ascii="Arial" w:hAnsi="Arial" w:cs="Arial"/>
          <w:sz w:val="22"/>
          <w:szCs w:val="22"/>
        </w:rPr>
        <w:t xml:space="preserve"> Ford Pro </w:t>
      </w:r>
      <w:r>
        <w:rPr>
          <w:rFonts w:ascii="Arial" w:hAnsi="Arial" w:cs="Arial"/>
          <w:sz w:val="22"/>
          <w:szCs w:val="22"/>
        </w:rPr>
        <w:t xml:space="preserve">pentru </w:t>
      </w:r>
      <w:proofErr w:type="spellStart"/>
      <w:r>
        <w:rPr>
          <w:rFonts w:ascii="Arial" w:hAnsi="Arial" w:cs="Arial"/>
          <w:sz w:val="22"/>
          <w:szCs w:val="22"/>
        </w:rPr>
        <w:t>Ranger</w:t>
      </w:r>
      <w:proofErr w:type="spellEnd"/>
      <w:r>
        <w:rPr>
          <w:rFonts w:ascii="Arial" w:hAnsi="Arial" w:cs="Arial"/>
          <w:sz w:val="22"/>
          <w:szCs w:val="22"/>
        </w:rPr>
        <w:t>. P</w:t>
      </w:r>
      <w:r w:rsidR="00B24CE5">
        <w:rPr>
          <w:rFonts w:ascii="Arial" w:hAnsi="Arial" w:cs="Arial"/>
          <w:sz w:val="22"/>
          <w:szCs w:val="22"/>
        </w:rPr>
        <w:t xml:space="preserve">e lângă modelele de înaltă performanță </w:t>
      </w:r>
      <w:proofErr w:type="spellStart"/>
      <w:r w:rsidR="00B24CE5">
        <w:rPr>
          <w:rFonts w:ascii="Arial" w:hAnsi="Arial" w:cs="Arial"/>
          <w:sz w:val="22"/>
          <w:szCs w:val="22"/>
        </w:rPr>
        <w:t>Raptor</w:t>
      </w:r>
      <w:proofErr w:type="spellEnd"/>
      <w:r w:rsidR="00B24CE5">
        <w:rPr>
          <w:rFonts w:ascii="Arial" w:hAnsi="Arial" w:cs="Arial"/>
          <w:sz w:val="22"/>
          <w:szCs w:val="22"/>
        </w:rPr>
        <w:t xml:space="preserve">, </w:t>
      </w:r>
      <w:proofErr w:type="spellStart"/>
      <w:r w:rsidR="004627CA">
        <w:rPr>
          <w:rFonts w:ascii="Arial" w:hAnsi="Arial" w:cs="Arial"/>
          <w:sz w:val="22"/>
          <w:szCs w:val="22"/>
        </w:rPr>
        <w:t>Wildtrak</w:t>
      </w:r>
      <w:proofErr w:type="spellEnd"/>
      <w:r w:rsidR="004627CA">
        <w:rPr>
          <w:rFonts w:ascii="Arial" w:hAnsi="Arial" w:cs="Arial"/>
          <w:sz w:val="22"/>
          <w:szCs w:val="22"/>
        </w:rPr>
        <w:t xml:space="preserve"> și Limited, care sunt deja la vânzare, clienții europeni pot comanda</w:t>
      </w:r>
      <w:r>
        <w:rPr>
          <w:rFonts w:ascii="Arial" w:hAnsi="Arial" w:cs="Arial"/>
          <w:sz w:val="22"/>
          <w:szCs w:val="22"/>
        </w:rPr>
        <w:t xml:space="preserve"> de acum</w:t>
      </w:r>
      <w:r w:rsidR="004627CA">
        <w:rPr>
          <w:rFonts w:ascii="Arial" w:hAnsi="Arial" w:cs="Arial"/>
          <w:sz w:val="22"/>
          <w:szCs w:val="22"/>
        </w:rPr>
        <w:t xml:space="preserve"> robustele</w:t>
      </w:r>
      <w:r>
        <w:rPr>
          <w:rFonts w:ascii="Arial" w:hAnsi="Arial" w:cs="Arial"/>
          <w:sz w:val="22"/>
          <w:szCs w:val="22"/>
        </w:rPr>
        <w:t xml:space="preserve"> versiuni</w:t>
      </w:r>
      <w:r w:rsidR="004627CA">
        <w:rPr>
          <w:rFonts w:ascii="Arial" w:hAnsi="Arial" w:cs="Arial"/>
          <w:sz w:val="22"/>
          <w:szCs w:val="22"/>
        </w:rPr>
        <w:t xml:space="preserve"> XL și XLT</w:t>
      </w:r>
      <w:r>
        <w:rPr>
          <w:rFonts w:ascii="Arial" w:hAnsi="Arial" w:cs="Arial"/>
          <w:sz w:val="22"/>
          <w:szCs w:val="22"/>
        </w:rPr>
        <w:t>,</w:t>
      </w:r>
      <w:r w:rsidR="004627CA">
        <w:rPr>
          <w:rFonts w:ascii="Arial" w:hAnsi="Arial" w:cs="Arial"/>
          <w:sz w:val="22"/>
          <w:szCs w:val="22"/>
        </w:rPr>
        <w:t xml:space="preserve"> care </w:t>
      </w:r>
      <w:r w:rsidR="00CF1256">
        <w:rPr>
          <w:rFonts w:ascii="Arial" w:hAnsi="Arial" w:cs="Arial"/>
          <w:sz w:val="22"/>
          <w:szCs w:val="22"/>
        </w:rPr>
        <w:t>propun</w:t>
      </w:r>
      <w:r w:rsidR="004627CA">
        <w:rPr>
          <w:rFonts w:ascii="Arial" w:hAnsi="Arial" w:cs="Arial"/>
          <w:sz w:val="22"/>
          <w:szCs w:val="22"/>
        </w:rPr>
        <w:t xml:space="preserve"> specificații simple </w:t>
      </w:r>
      <w:r>
        <w:rPr>
          <w:rFonts w:ascii="Arial" w:hAnsi="Arial" w:cs="Arial"/>
          <w:sz w:val="22"/>
          <w:szCs w:val="22"/>
        </w:rPr>
        <w:t xml:space="preserve">destinate </w:t>
      </w:r>
      <w:r w:rsidR="004627CA">
        <w:rPr>
          <w:rFonts w:ascii="Arial" w:hAnsi="Arial" w:cs="Arial"/>
          <w:sz w:val="22"/>
          <w:szCs w:val="22"/>
        </w:rPr>
        <w:t xml:space="preserve">pentru a </w:t>
      </w:r>
      <w:r w:rsidR="00CF1256">
        <w:rPr>
          <w:rFonts w:ascii="Arial" w:hAnsi="Arial" w:cs="Arial"/>
          <w:sz w:val="22"/>
          <w:szCs w:val="22"/>
        </w:rPr>
        <w:t>l</w:t>
      </w:r>
      <w:r w:rsidR="004627CA">
        <w:rPr>
          <w:rFonts w:ascii="Arial" w:hAnsi="Arial" w:cs="Arial"/>
          <w:sz w:val="22"/>
          <w:szCs w:val="22"/>
        </w:rPr>
        <w:t xml:space="preserve">e </w:t>
      </w:r>
      <w:r>
        <w:rPr>
          <w:rFonts w:ascii="Arial" w:hAnsi="Arial" w:cs="Arial"/>
          <w:sz w:val="22"/>
          <w:szCs w:val="22"/>
        </w:rPr>
        <w:t>servi</w:t>
      </w:r>
      <w:r w:rsidR="004627CA">
        <w:rPr>
          <w:rFonts w:ascii="Arial" w:hAnsi="Arial" w:cs="Arial"/>
          <w:sz w:val="22"/>
          <w:szCs w:val="22"/>
        </w:rPr>
        <w:t xml:space="preserve"> utilizatori</w:t>
      </w:r>
      <w:r>
        <w:rPr>
          <w:rFonts w:ascii="Arial" w:hAnsi="Arial" w:cs="Arial"/>
          <w:sz w:val="22"/>
          <w:szCs w:val="22"/>
        </w:rPr>
        <w:t>i</w:t>
      </w:r>
      <w:r w:rsidR="004627CA">
        <w:rPr>
          <w:rFonts w:ascii="Arial" w:hAnsi="Arial" w:cs="Arial"/>
          <w:sz w:val="22"/>
          <w:szCs w:val="22"/>
        </w:rPr>
        <w:t xml:space="preserve"> comerciali, cum ar fi cei din construcții, </w:t>
      </w:r>
      <w:r w:rsidR="00B24CE5">
        <w:rPr>
          <w:rFonts w:ascii="Arial" w:hAnsi="Arial" w:cs="Arial"/>
          <w:sz w:val="22"/>
          <w:szCs w:val="22"/>
        </w:rPr>
        <w:t>silvicultură și serviciile de urgență.</w:t>
      </w:r>
    </w:p>
    <w:p w14:paraId="4601C970" w14:textId="77777777" w:rsidR="00B24CE5" w:rsidRDefault="00B24CE5" w:rsidP="00B00BC8"/>
    <w:p w14:paraId="4D99A654" w14:textId="77777777" w:rsidR="00B24CE5" w:rsidRDefault="00B24CE5" w:rsidP="00B00BC8">
      <w:pPr>
        <w:jc w:val="center"/>
        <w:rPr>
          <w:rFonts w:ascii="Arial" w:hAnsi="Arial" w:cs="Arial"/>
          <w:sz w:val="22"/>
          <w:szCs w:val="22"/>
        </w:rPr>
      </w:pPr>
      <w:r w:rsidRPr="005A357F">
        <w:rPr>
          <w:rFonts w:ascii="Arial" w:hAnsi="Arial" w:cs="Arial"/>
          <w:sz w:val="22"/>
          <w:szCs w:val="22"/>
        </w:rPr>
        <w:lastRenderedPageBreak/>
        <w:t># # #</w:t>
      </w:r>
    </w:p>
    <w:p w14:paraId="1A8EB9C9" w14:textId="77777777" w:rsidR="00B24CE5" w:rsidRDefault="00B24CE5" w:rsidP="00B00BC8">
      <w:pPr>
        <w:jc w:val="center"/>
        <w:rPr>
          <w:rFonts w:ascii="Arial" w:hAnsi="Arial" w:cs="Arial"/>
          <w:sz w:val="22"/>
          <w:szCs w:val="22"/>
        </w:rPr>
      </w:pPr>
    </w:p>
    <w:p w14:paraId="707A229E" w14:textId="06A494EF" w:rsidR="00B24CE5" w:rsidRPr="002A479F" w:rsidRDefault="00B24CE5" w:rsidP="00A0425E">
      <w:pPr>
        <w:rPr>
          <w:rFonts w:ascii="Arial" w:hAnsi="Arial" w:cs="Arial"/>
          <w:color w:val="0D0D0D" w:themeColor="text1" w:themeTint="F2"/>
        </w:rPr>
      </w:pPr>
      <w:r w:rsidRPr="00D3323D">
        <w:rPr>
          <w:rFonts w:ascii="Arial" w:hAnsi="Arial" w:cs="Arial"/>
          <w:color w:val="0D0D0D" w:themeColor="text1" w:themeTint="F2"/>
          <w:szCs w:val="20"/>
          <w:vertAlign w:val="superscript"/>
        </w:rPr>
        <w:t>1</w:t>
      </w:r>
      <w:r w:rsidRPr="00D3323D">
        <w:rPr>
          <w:rFonts w:ascii="Arial" w:hAnsi="Arial" w:cs="Arial"/>
          <w:color w:val="0D0D0D" w:themeColor="text1" w:themeTint="F2"/>
          <w:szCs w:val="20"/>
        </w:rPr>
        <w:t xml:space="preserve"> </w:t>
      </w:r>
      <w:r w:rsidR="002F20AE" w:rsidRPr="00D3323D">
        <w:rPr>
          <w:rFonts w:ascii="Arial" w:hAnsi="Arial" w:cs="Arial"/>
          <w:color w:val="0D0D0D" w:themeColor="text1" w:themeTint="F2"/>
          <w:szCs w:val="20"/>
          <w:shd w:val="clear" w:color="auto" w:fill="FFFFFF"/>
        </w:rPr>
        <w:t xml:space="preserve">Ford </w:t>
      </w:r>
      <w:proofErr w:type="spellStart"/>
      <w:r w:rsidR="002F20AE" w:rsidRPr="00D3323D">
        <w:rPr>
          <w:rFonts w:ascii="Arial" w:hAnsi="Arial" w:cs="Arial"/>
          <w:color w:val="0D0D0D" w:themeColor="text1" w:themeTint="F2"/>
          <w:szCs w:val="20"/>
          <w:shd w:val="clear" w:color="auto" w:fill="FFFFFF"/>
        </w:rPr>
        <w:t>Ranger</w:t>
      </w:r>
      <w:proofErr w:type="spellEnd"/>
      <w:r w:rsidR="002F20AE" w:rsidRPr="00D3323D">
        <w:rPr>
          <w:rFonts w:ascii="Arial" w:hAnsi="Arial" w:cs="Arial"/>
          <w:color w:val="0D0D0D" w:themeColor="text1" w:themeTint="F2"/>
          <w:szCs w:val="20"/>
          <w:shd w:val="clear" w:color="auto" w:fill="FFFFFF"/>
        </w:rPr>
        <w:t xml:space="preserve"> V6 diesel de 3,0 litri cu </w:t>
      </w:r>
      <w:r w:rsidR="002A479F">
        <w:rPr>
          <w:rFonts w:ascii="Arial" w:hAnsi="Arial" w:cs="Arial"/>
          <w:color w:val="0D0D0D" w:themeColor="text1" w:themeTint="F2"/>
          <w:szCs w:val="20"/>
          <w:shd w:val="clear" w:color="auto" w:fill="FFFFFF"/>
        </w:rPr>
        <w:t>transmisie</w:t>
      </w:r>
      <w:r w:rsidR="002F20AE" w:rsidRPr="00D3323D">
        <w:rPr>
          <w:rFonts w:ascii="Arial" w:hAnsi="Arial" w:cs="Arial"/>
          <w:color w:val="0D0D0D" w:themeColor="text1" w:themeTint="F2"/>
          <w:szCs w:val="20"/>
          <w:shd w:val="clear" w:color="auto" w:fill="FFFFFF"/>
        </w:rPr>
        <w:t xml:space="preserve"> de viteze automată cu 10 trepte emisii CO </w:t>
      </w:r>
      <w:r w:rsidR="002F20AE" w:rsidRPr="00D3323D">
        <w:rPr>
          <w:rFonts w:ascii="Arial" w:hAnsi="Arial" w:cs="Arial"/>
          <w:color w:val="0D0D0D" w:themeColor="text1" w:themeTint="F2"/>
          <w:szCs w:val="20"/>
          <w:shd w:val="clear" w:color="auto" w:fill="FFFFFF"/>
          <w:vertAlign w:val="subscript"/>
        </w:rPr>
        <w:t xml:space="preserve">2 </w:t>
      </w:r>
      <w:r w:rsidR="002F20AE" w:rsidRPr="002A479F">
        <w:rPr>
          <w:rFonts w:ascii="Arial" w:hAnsi="Arial" w:cs="Arial"/>
          <w:color w:val="0D0D0D" w:themeColor="text1" w:themeTint="F2"/>
          <w:szCs w:val="20"/>
          <w:shd w:val="clear" w:color="auto" w:fill="FFFFFF"/>
        </w:rPr>
        <w:t>omologate</w:t>
      </w:r>
      <w:r w:rsidR="002F20AE" w:rsidRPr="00D3323D">
        <w:rPr>
          <w:rFonts w:ascii="Arial" w:hAnsi="Arial" w:cs="Arial"/>
          <w:color w:val="0D0D0D" w:themeColor="text1" w:themeTint="F2"/>
          <w:szCs w:val="20"/>
          <w:shd w:val="clear" w:color="auto" w:fill="FFFFFF"/>
          <w:vertAlign w:val="subscript"/>
        </w:rPr>
        <w:t xml:space="preserve"> </w:t>
      </w:r>
      <w:r w:rsidR="002F20AE" w:rsidRPr="00D3323D">
        <w:rPr>
          <w:rFonts w:ascii="Arial" w:hAnsi="Arial" w:cs="Arial"/>
          <w:color w:val="0D0D0D" w:themeColor="text1" w:themeTint="F2"/>
          <w:szCs w:val="20"/>
          <w:shd w:val="clear" w:color="auto" w:fill="FFFFFF"/>
        </w:rPr>
        <w:t>262-273 g/km WLTP și eficiență de combustibil omologata 10,0-10,4 l/100 km WLTP.</w:t>
      </w:r>
      <w:r w:rsidR="002F20AE" w:rsidRPr="002F20AE">
        <w:rPr>
          <w:rFonts w:ascii="Arial" w:hAnsi="Arial" w:cs="Arial"/>
          <w:color w:val="0D0D0D" w:themeColor="text1" w:themeTint="F2"/>
        </w:rPr>
        <w:t xml:space="preserve"> </w:t>
      </w:r>
      <w:r w:rsidR="002F20AE" w:rsidRPr="001562FF">
        <w:rPr>
          <w:rFonts w:ascii="Arial" w:hAnsi="Arial" w:cs="Arial"/>
          <w:color w:val="0D0D0D" w:themeColor="text1" w:themeTint="F2"/>
        </w:rPr>
        <w:t xml:space="preserve">Consumurile declarate de combustibil/energie WLTP, emisiile de CO </w:t>
      </w:r>
      <w:r w:rsidR="002F20AE" w:rsidRPr="001562FF">
        <w:rPr>
          <w:rFonts w:ascii="Arial" w:hAnsi="Arial" w:cs="Arial"/>
          <w:color w:val="0D0D0D" w:themeColor="text1" w:themeTint="F2"/>
          <w:vertAlign w:val="subscript"/>
        </w:rPr>
        <w:t xml:space="preserve">2 </w:t>
      </w:r>
      <w:r w:rsidR="002F20AE" w:rsidRPr="001562FF">
        <w:rPr>
          <w:rFonts w:ascii="Arial" w:hAnsi="Arial" w:cs="Arial"/>
          <w:color w:val="0D0D0D" w:themeColor="text1" w:themeTint="F2"/>
        </w:rPr>
        <w:t>și autonomia electrică sunt determinate în conformitate cu cerințele și specificațiile tehnice ale Reglementărilor Europene (CE) 715/2007 și (UE) 2017/1151 cu modificările ulterioare. Procedurile standard de testare aplicate permit compararea între diferite tipuri de vehicule și diferiți producători.</w:t>
      </w:r>
    </w:p>
    <w:p w14:paraId="188EF5FF" w14:textId="77777777" w:rsidR="00B24CE5" w:rsidRPr="00D3323D" w:rsidRDefault="00B24CE5" w:rsidP="00A0425E">
      <w:pPr>
        <w:rPr>
          <w:rFonts w:ascii="Arial" w:hAnsi="Arial" w:cs="Arial"/>
          <w:color w:val="0D0D0D" w:themeColor="text1" w:themeTint="F2"/>
          <w:szCs w:val="20"/>
          <w:shd w:val="clear" w:color="auto" w:fill="FFFFFF"/>
        </w:rPr>
      </w:pPr>
    </w:p>
    <w:p w14:paraId="6BE0F16E" w14:textId="3F835A77" w:rsidR="00A36CD4" w:rsidRDefault="00B24CE5" w:rsidP="00A0425E">
      <w:pPr>
        <w:rPr>
          <w:rFonts w:ascii="Arial" w:hAnsi="Arial" w:cs="Arial"/>
          <w:color w:val="0D0D0D" w:themeColor="text1" w:themeTint="F2"/>
          <w:szCs w:val="20"/>
          <w:shd w:val="clear" w:color="auto" w:fill="FFFFFF"/>
        </w:rPr>
      </w:pPr>
      <w:r w:rsidRPr="00D3323D">
        <w:rPr>
          <w:rFonts w:ascii="Arial" w:hAnsi="Arial" w:cs="Arial"/>
          <w:color w:val="0D0D0D" w:themeColor="text1" w:themeTint="F2"/>
          <w:szCs w:val="20"/>
          <w:vertAlign w:val="superscript"/>
        </w:rPr>
        <w:t>2</w:t>
      </w:r>
      <w:r w:rsidRPr="00D3323D">
        <w:rPr>
          <w:rFonts w:ascii="Arial" w:hAnsi="Arial" w:cs="Arial"/>
          <w:color w:val="0D0D0D" w:themeColor="text1" w:themeTint="F2"/>
          <w:szCs w:val="20"/>
        </w:rPr>
        <w:t xml:space="preserve"> </w:t>
      </w:r>
      <w:r w:rsidR="002F20AE" w:rsidRPr="00D3323D">
        <w:rPr>
          <w:rFonts w:ascii="Arial" w:hAnsi="Arial" w:cs="Arial"/>
          <w:color w:val="0D0D0D" w:themeColor="text1" w:themeTint="F2"/>
          <w:szCs w:val="20"/>
          <w:shd w:val="clear" w:color="auto" w:fill="FFFFFF"/>
        </w:rPr>
        <w:t>Austria, Belgia, Marea Britanie, Republica Cehă, Danemarca, Finlanda, Franța, Germania, Grecia, Ungaria, Irlanda, Italia, Olanda, Norvegia, Polonia, Portugalia, Spania, România, Suedia, Elveția, Turcia.</w:t>
      </w:r>
    </w:p>
    <w:p w14:paraId="09A524F0" w14:textId="77777777" w:rsidR="002F20AE" w:rsidRDefault="002F20AE" w:rsidP="00A0425E">
      <w:pPr>
        <w:rPr>
          <w:rFonts w:ascii="Arial" w:hAnsi="Arial" w:cs="Arial"/>
          <w:color w:val="0D0D0D" w:themeColor="text1" w:themeTint="F2"/>
          <w:szCs w:val="20"/>
          <w:vertAlign w:val="superscript"/>
        </w:rPr>
      </w:pPr>
    </w:p>
    <w:p w14:paraId="03C911F6" w14:textId="47C8C70E" w:rsidR="00B24CE5" w:rsidRDefault="002E653C" w:rsidP="00A0425E">
      <w:pPr>
        <w:rPr>
          <w:rFonts w:ascii="Arial" w:hAnsi="Arial" w:cs="Arial"/>
          <w:color w:val="0D0D0D" w:themeColor="text1" w:themeTint="F2"/>
          <w:szCs w:val="20"/>
          <w:shd w:val="clear" w:color="auto" w:fill="FFFFFF"/>
        </w:rPr>
      </w:pPr>
      <w:r>
        <w:rPr>
          <w:rFonts w:ascii="Arial" w:hAnsi="Arial" w:cs="Arial"/>
          <w:color w:val="0D0D0D" w:themeColor="text1" w:themeTint="F2"/>
          <w:szCs w:val="20"/>
          <w:vertAlign w:val="superscript"/>
        </w:rPr>
        <w:t xml:space="preserve">3 </w:t>
      </w:r>
      <w:r w:rsidR="00B24CE5" w:rsidRPr="00D3323D">
        <w:rPr>
          <w:rFonts w:ascii="Arial" w:hAnsi="Arial" w:cs="Arial"/>
          <w:color w:val="0D0D0D" w:themeColor="text1" w:themeTint="F2"/>
          <w:szCs w:val="20"/>
          <w:shd w:val="clear" w:color="auto" w:fill="FFFFFF"/>
        </w:rPr>
        <w:t>Remorcarea maximă variază în funcție de încărcătură, configurația vehiculului, accesorii și numărul de pasageri.</w:t>
      </w:r>
    </w:p>
    <w:p w14:paraId="3C134A31" w14:textId="4B120028" w:rsidR="00D7719D" w:rsidRDefault="00D7719D" w:rsidP="00A0425E">
      <w:pPr>
        <w:rPr>
          <w:rFonts w:ascii="Arial" w:hAnsi="Arial" w:cs="Arial"/>
          <w:color w:val="0D0D0D" w:themeColor="text1" w:themeTint="F2"/>
          <w:szCs w:val="20"/>
          <w:shd w:val="clear" w:color="auto" w:fill="FFFFFF"/>
        </w:rPr>
      </w:pPr>
    </w:p>
    <w:p w14:paraId="4C25DDC0" w14:textId="7C894723" w:rsidR="00265AB4" w:rsidRDefault="00D7719D" w:rsidP="00265AB4">
      <w:pPr>
        <w:autoSpaceDE w:val="0"/>
        <w:autoSpaceDN w:val="0"/>
        <w:adjustRightInd w:val="0"/>
        <w:rPr>
          <w:rFonts w:ascii="Arial" w:hAnsi="Arial" w:cs="Arial"/>
          <w:color w:val="0D0D0D" w:themeColor="text1" w:themeTint="F2"/>
          <w:szCs w:val="20"/>
          <w:shd w:val="clear" w:color="auto" w:fill="FFFFFF"/>
        </w:rPr>
      </w:pPr>
      <w:r w:rsidRPr="008D18A5">
        <w:rPr>
          <w:rFonts w:ascii="Arial" w:hAnsi="Arial" w:cs="Arial"/>
          <w:color w:val="0D0D0D" w:themeColor="text1" w:themeTint="F2"/>
          <w:szCs w:val="20"/>
          <w:shd w:val="clear" w:color="auto" w:fill="FFFFFF"/>
          <w:vertAlign w:val="superscript"/>
        </w:rPr>
        <w:t xml:space="preserve">4 </w:t>
      </w:r>
      <w:r w:rsidRPr="008D18A5">
        <w:rPr>
          <w:rFonts w:ascii="Arial" w:hAnsi="Arial" w:cs="Arial"/>
          <w:color w:val="0D0D0D" w:themeColor="text1" w:themeTint="F2"/>
          <w:szCs w:val="20"/>
          <w:shd w:val="clear" w:color="auto" w:fill="FFFFFF"/>
        </w:rPr>
        <w:t xml:space="preserve">Sarcina utilă maximă variază și se bazează pe accesorii și configurația vehiculului. Consultați eticheta de pe </w:t>
      </w:r>
      <w:proofErr w:type="spellStart"/>
      <w:r w:rsidRPr="008D18A5">
        <w:rPr>
          <w:rFonts w:ascii="Arial" w:hAnsi="Arial" w:cs="Arial"/>
          <w:color w:val="0D0D0D" w:themeColor="text1" w:themeTint="F2"/>
          <w:szCs w:val="20"/>
          <w:shd w:val="clear" w:color="auto" w:fill="FFFFFF"/>
        </w:rPr>
        <w:t>jambul</w:t>
      </w:r>
      <w:proofErr w:type="spellEnd"/>
      <w:r w:rsidRPr="008D18A5">
        <w:rPr>
          <w:rFonts w:ascii="Arial" w:hAnsi="Arial" w:cs="Arial"/>
          <w:color w:val="0D0D0D" w:themeColor="text1" w:themeTint="F2"/>
          <w:szCs w:val="20"/>
          <w:shd w:val="clear" w:color="auto" w:fill="FFFFFF"/>
        </w:rPr>
        <w:t xml:space="preserve"> ușii pentru capacitatea de transport a unui anumit vehicul.</w:t>
      </w:r>
    </w:p>
    <w:p w14:paraId="45C0118C" w14:textId="186EA748" w:rsidR="00265AB4" w:rsidRDefault="00265AB4" w:rsidP="00265AB4">
      <w:pPr>
        <w:autoSpaceDE w:val="0"/>
        <w:autoSpaceDN w:val="0"/>
        <w:adjustRightInd w:val="0"/>
        <w:rPr>
          <w:rFonts w:ascii="Arial" w:hAnsi="Arial" w:cs="Arial"/>
          <w:color w:val="0D0D0D" w:themeColor="text1" w:themeTint="F2"/>
          <w:szCs w:val="20"/>
          <w:shd w:val="clear" w:color="auto" w:fill="FFFFFF"/>
        </w:rPr>
      </w:pPr>
    </w:p>
    <w:p w14:paraId="68143EE2" w14:textId="397B0EDD" w:rsidR="00265AB4" w:rsidRDefault="00265AB4" w:rsidP="00265AB4">
      <w:pPr>
        <w:autoSpaceDE w:val="0"/>
        <w:autoSpaceDN w:val="0"/>
        <w:adjustRightInd w:val="0"/>
        <w:rPr>
          <w:rFonts w:ascii="Arial" w:hAnsi="Arial" w:cs="Arial"/>
          <w:color w:val="0D0D0D" w:themeColor="text1" w:themeTint="F2"/>
          <w:szCs w:val="20"/>
          <w:shd w:val="clear" w:color="auto" w:fill="FFFFFF"/>
        </w:rPr>
      </w:pPr>
      <w:r w:rsidRPr="008D18A5">
        <w:rPr>
          <w:rFonts w:ascii="Arial" w:hAnsi="Arial" w:cs="Arial"/>
          <w:color w:val="0D0D0D" w:themeColor="text1" w:themeTint="F2"/>
          <w:szCs w:val="20"/>
          <w:shd w:val="clear" w:color="auto" w:fill="FFFFFF"/>
          <w:vertAlign w:val="superscript"/>
        </w:rPr>
        <w:t xml:space="preserve">5 </w:t>
      </w:r>
      <w:r w:rsidR="00845B23" w:rsidRPr="00845B23">
        <w:rPr>
          <w:rFonts w:ascii="Arial" w:hAnsi="Arial" w:cs="Arial"/>
          <w:color w:val="0D0D0D" w:themeColor="text1" w:themeTint="F2"/>
          <w:szCs w:val="20"/>
          <w:shd w:val="clear" w:color="auto" w:fill="FFFFFF"/>
        </w:rPr>
        <w:t>Nu conduceți în timp ce sunteți distras sau când utilizați dispozitive portabile. Folosiți sisteme operate vocal atunci când este posibil. Unele funcții pot fi blocate în timp ce vehiculul este cuplat. Nu toate funcțiile sunt compatibile cu toate telefoanele.</w:t>
      </w:r>
      <w:r w:rsidR="00845B23" w:rsidRPr="00845B23" w:rsidDel="00845B23">
        <w:rPr>
          <w:rFonts w:ascii="Arial" w:hAnsi="Arial" w:cs="Arial"/>
          <w:color w:val="0D0D0D" w:themeColor="text1" w:themeTint="F2"/>
          <w:szCs w:val="20"/>
          <w:shd w:val="clear" w:color="auto" w:fill="FFFFFF"/>
        </w:rPr>
        <w:t xml:space="preserve"> </w:t>
      </w:r>
    </w:p>
    <w:p w14:paraId="662C8BF7" w14:textId="5602657C" w:rsidR="00265AB4" w:rsidRDefault="00265AB4" w:rsidP="00265AB4">
      <w:pPr>
        <w:autoSpaceDE w:val="0"/>
        <w:autoSpaceDN w:val="0"/>
        <w:adjustRightInd w:val="0"/>
        <w:rPr>
          <w:rFonts w:ascii="Arial" w:hAnsi="Arial" w:cs="Arial"/>
          <w:color w:val="0D0D0D" w:themeColor="text1" w:themeTint="F2"/>
          <w:szCs w:val="20"/>
          <w:shd w:val="clear" w:color="auto" w:fill="FFFFFF"/>
        </w:rPr>
      </w:pPr>
    </w:p>
    <w:p w14:paraId="5479E648" w14:textId="3A820452" w:rsidR="00265AB4" w:rsidRPr="00265AB4" w:rsidRDefault="00265AB4" w:rsidP="00265AB4">
      <w:pPr>
        <w:rPr>
          <w:rFonts w:ascii="Arial" w:hAnsi="Arial" w:cs="Arial"/>
          <w:color w:val="0D0D0D" w:themeColor="text1" w:themeTint="F2"/>
          <w:szCs w:val="20"/>
          <w:shd w:val="clear" w:color="auto" w:fill="FFFFFF"/>
        </w:rPr>
      </w:pPr>
      <w:r w:rsidRPr="008D18A5">
        <w:rPr>
          <w:rFonts w:ascii="Arial" w:hAnsi="Arial" w:cs="Arial"/>
          <w:color w:val="0D0D0D" w:themeColor="text1" w:themeTint="F2"/>
          <w:szCs w:val="20"/>
          <w:shd w:val="clear" w:color="auto" w:fill="FFFFFF"/>
          <w:vertAlign w:val="superscript"/>
        </w:rPr>
        <w:t xml:space="preserve">6 </w:t>
      </w:r>
      <w:r w:rsidRPr="00265AB4">
        <w:rPr>
          <w:rFonts w:ascii="Arial" w:hAnsi="Arial" w:cs="Arial"/>
          <w:color w:val="0D0D0D" w:themeColor="text1" w:themeTint="F2"/>
          <w:szCs w:val="20"/>
          <w:shd w:val="clear" w:color="auto" w:fill="FFFFFF"/>
        </w:rPr>
        <w:t xml:space="preserve">BANG &amp; OLUFSEN© 2021 și B&amp;O© 2021. BANG &amp; OLUFSEN™ și B&amp;O™ sunt mărci comerciale înregistrate ale Bang &amp; </w:t>
      </w:r>
      <w:proofErr w:type="spellStart"/>
      <w:r w:rsidRPr="00265AB4">
        <w:rPr>
          <w:rFonts w:ascii="Arial" w:hAnsi="Arial" w:cs="Arial"/>
          <w:color w:val="0D0D0D" w:themeColor="text1" w:themeTint="F2"/>
          <w:szCs w:val="20"/>
          <w:shd w:val="clear" w:color="auto" w:fill="FFFFFF"/>
        </w:rPr>
        <w:t>Olufsen</w:t>
      </w:r>
      <w:proofErr w:type="spellEnd"/>
      <w:r w:rsidRPr="00265AB4">
        <w:rPr>
          <w:rFonts w:ascii="Arial" w:hAnsi="Arial" w:cs="Arial"/>
          <w:color w:val="0D0D0D" w:themeColor="text1" w:themeTint="F2"/>
          <w:szCs w:val="20"/>
          <w:shd w:val="clear" w:color="auto" w:fill="FFFFFF"/>
        </w:rPr>
        <w:t xml:space="preserve"> Group. Licențiat de </w:t>
      </w:r>
      <w:proofErr w:type="spellStart"/>
      <w:r w:rsidRPr="00265AB4">
        <w:rPr>
          <w:rFonts w:ascii="Arial" w:hAnsi="Arial" w:cs="Arial"/>
          <w:color w:val="0D0D0D" w:themeColor="text1" w:themeTint="F2"/>
          <w:szCs w:val="20"/>
          <w:shd w:val="clear" w:color="auto" w:fill="FFFFFF"/>
        </w:rPr>
        <w:t>Harman</w:t>
      </w:r>
      <w:proofErr w:type="spellEnd"/>
      <w:r w:rsidRPr="00265AB4">
        <w:rPr>
          <w:rFonts w:ascii="Arial" w:hAnsi="Arial" w:cs="Arial"/>
          <w:color w:val="0D0D0D" w:themeColor="text1" w:themeTint="F2"/>
          <w:szCs w:val="20"/>
          <w:shd w:val="clear" w:color="auto" w:fill="FFFFFF"/>
        </w:rPr>
        <w:t xml:space="preserve"> Becker </w:t>
      </w:r>
      <w:proofErr w:type="spellStart"/>
      <w:r w:rsidRPr="00265AB4">
        <w:rPr>
          <w:rFonts w:ascii="Arial" w:hAnsi="Arial" w:cs="Arial"/>
          <w:color w:val="0D0D0D" w:themeColor="text1" w:themeTint="F2"/>
          <w:szCs w:val="20"/>
          <w:shd w:val="clear" w:color="auto" w:fill="FFFFFF"/>
        </w:rPr>
        <w:t>Automotive</w:t>
      </w:r>
      <w:proofErr w:type="spellEnd"/>
      <w:r w:rsidRPr="00265AB4">
        <w:rPr>
          <w:rFonts w:ascii="Arial" w:hAnsi="Arial" w:cs="Arial"/>
          <w:color w:val="0D0D0D" w:themeColor="text1" w:themeTint="F2"/>
          <w:szCs w:val="20"/>
          <w:shd w:val="clear" w:color="auto" w:fill="FFFFFF"/>
        </w:rPr>
        <w:t xml:space="preserve"> </w:t>
      </w:r>
      <w:proofErr w:type="spellStart"/>
      <w:r w:rsidRPr="00265AB4">
        <w:rPr>
          <w:rFonts w:ascii="Arial" w:hAnsi="Arial" w:cs="Arial"/>
          <w:color w:val="0D0D0D" w:themeColor="text1" w:themeTint="F2"/>
          <w:szCs w:val="20"/>
          <w:shd w:val="clear" w:color="auto" w:fill="FFFFFF"/>
        </w:rPr>
        <w:t>Systems</w:t>
      </w:r>
      <w:proofErr w:type="spellEnd"/>
      <w:r w:rsidRPr="00265AB4">
        <w:rPr>
          <w:rFonts w:ascii="Arial" w:hAnsi="Arial" w:cs="Arial"/>
          <w:color w:val="0D0D0D" w:themeColor="text1" w:themeTint="F2"/>
          <w:szCs w:val="20"/>
          <w:shd w:val="clear" w:color="auto" w:fill="FFFFFF"/>
        </w:rPr>
        <w:t xml:space="preserve"> </w:t>
      </w:r>
      <w:proofErr w:type="spellStart"/>
      <w:r w:rsidRPr="00265AB4">
        <w:rPr>
          <w:rFonts w:ascii="Arial" w:hAnsi="Arial" w:cs="Arial"/>
          <w:color w:val="0D0D0D" w:themeColor="text1" w:themeTint="F2"/>
          <w:szCs w:val="20"/>
          <w:shd w:val="clear" w:color="auto" w:fill="FFFFFF"/>
        </w:rPr>
        <w:t>Manufacturing</w:t>
      </w:r>
      <w:proofErr w:type="spellEnd"/>
      <w:r w:rsidRPr="00265AB4">
        <w:rPr>
          <w:rFonts w:ascii="Arial" w:hAnsi="Arial" w:cs="Arial"/>
          <w:color w:val="0D0D0D" w:themeColor="text1" w:themeTint="F2"/>
          <w:szCs w:val="20"/>
          <w:shd w:val="clear" w:color="auto" w:fill="FFFFFF"/>
        </w:rPr>
        <w:t xml:space="preserve"> </w:t>
      </w:r>
      <w:proofErr w:type="spellStart"/>
      <w:r w:rsidRPr="00265AB4">
        <w:rPr>
          <w:rFonts w:ascii="Arial" w:hAnsi="Arial" w:cs="Arial"/>
          <w:color w:val="0D0D0D" w:themeColor="text1" w:themeTint="F2"/>
          <w:szCs w:val="20"/>
          <w:shd w:val="clear" w:color="auto" w:fill="FFFFFF"/>
        </w:rPr>
        <w:t>Kft</w:t>
      </w:r>
      <w:proofErr w:type="spellEnd"/>
      <w:r w:rsidRPr="00265AB4">
        <w:rPr>
          <w:rFonts w:ascii="Arial" w:hAnsi="Arial" w:cs="Arial"/>
          <w:color w:val="0D0D0D" w:themeColor="text1" w:themeTint="F2"/>
          <w:szCs w:val="20"/>
          <w:shd w:val="clear" w:color="auto" w:fill="FFFFFF"/>
        </w:rPr>
        <w:t xml:space="preserve"> . Toate drepturile rezervate.</w:t>
      </w:r>
    </w:p>
    <w:p w14:paraId="133DA7A0" w14:textId="638428ED" w:rsidR="00265AB4" w:rsidRDefault="00265AB4" w:rsidP="00265AB4">
      <w:pPr>
        <w:autoSpaceDE w:val="0"/>
        <w:autoSpaceDN w:val="0"/>
        <w:adjustRightInd w:val="0"/>
        <w:rPr>
          <w:rFonts w:ascii="Arial" w:hAnsi="Arial" w:cs="Arial"/>
          <w:color w:val="0D0D0D" w:themeColor="text1" w:themeTint="F2"/>
          <w:szCs w:val="20"/>
          <w:shd w:val="clear" w:color="auto" w:fill="FFFFFF"/>
        </w:rPr>
      </w:pPr>
    </w:p>
    <w:p w14:paraId="0A65EC06" w14:textId="59266176" w:rsidR="00845B23" w:rsidRPr="00845B23" w:rsidRDefault="00265AB4" w:rsidP="00845B23">
      <w:pPr>
        <w:rPr>
          <w:rFonts w:ascii="Arial" w:hAnsi="Arial" w:cs="Arial"/>
          <w:color w:val="0D0D0D" w:themeColor="text1" w:themeTint="F2"/>
          <w:szCs w:val="20"/>
          <w:shd w:val="clear" w:color="auto" w:fill="FFFFFF"/>
        </w:rPr>
      </w:pPr>
      <w:r w:rsidRPr="008D18A5">
        <w:rPr>
          <w:rFonts w:ascii="Arial" w:hAnsi="Arial" w:cs="Arial"/>
          <w:color w:val="0D0D0D" w:themeColor="text1" w:themeTint="F2"/>
          <w:szCs w:val="20"/>
          <w:shd w:val="clear" w:color="auto" w:fill="FFFFFF"/>
          <w:vertAlign w:val="superscript"/>
        </w:rPr>
        <w:t xml:space="preserve">7 </w:t>
      </w:r>
      <w:r w:rsidR="00845B23" w:rsidRPr="00845B23">
        <w:rPr>
          <w:rFonts w:ascii="Arial" w:hAnsi="Arial" w:cs="Arial"/>
          <w:color w:val="0D0D0D" w:themeColor="text1" w:themeTint="F2"/>
          <w:szCs w:val="20"/>
          <w:shd w:val="clear" w:color="auto" w:fill="FFFFFF"/>
        </w:rPr>
        <w:t xml:space="preserve">Este posibil ca încărcarea fără fir </w:t>
      </w:r>
      <w:proofErr w:type="spellStart"/>
      <w:r w:rsidR="00845B23" w:rsidRPr="00845B23">
        <w:rPr>
          <w:rFonts w:ascii="Arial" w:hAnsi="Arial" w:cs="Arial"/>
          <w:color w:val="0D0D0D" w:themeColor="text1" w:themeTint="F2"/>
          <w:szCs w:val="20"/>
          <w:shd w:val="clear" w:color="auto" w:fill="FFFFFF"/>
        </w:rPr>
        <w:t>Qi</w:t>
      </w:r>
      <w:proofErr w:type="spellEnd"/>
      <w:r w:rsidR="00845B23" w:rsidRPr="00845B23">
        <w:rPr>
          <w:rFonts w:ascii="Arial" w:hAnsi="Arial" w:cs="Arial"/>
          <w:color w:val="0D0D0D" w:themeColor="text1" w:themeTint="F2"/>
          <w:szCs w:val="20"/>
          <w:shd w:val="clear" w:color="auto" w:fill="FFFFFF"/>
        </w:rPr>
        <w:t xml:space="preserve"> disponibilă să nu fie compatibilă cu toate telefoanele mobile.</w:t>
      </w:r>
    </w:p>
    <w:p w14:paraId="54E4880B" w14:textId="77777777" w:rsidR="00A36CD4" w:rsidRDefault="00A36CD4" w:rsidP="008D18A5">
      <w:pPr>
        <w:autoSpaceDE w:val="0"/>
        <w:autoSpaceDN w:val="0"/>
        <w:adjustRightInd w:val="0"/>
        <w:rPr>
          <w:rFonts w:ascii="Arial" w:hAnsi="Arial" w:cs="Arial"/>
          <w:color w:val="0D0D0D" w:themeColor="text1" w:themeTint="F2"/>
          <w:szCs w:val="20"/>
          <w:shd w:val="clear" w:color="auto" w:fill="FFFFFF"/>
        </w:rPr>
      </w:pPr>
    </w:p>
    <w:p w14:paraId="5B617ACD" w14:textId="237F4B4D" w:rsidR="00B24CE5" w:rsidRPr="00D3323D" w:rsidRDefault="002F20AE" w:rsidP="00BD31D6">
      <w:pPr>
        <w:rPr>
          <w:rFonts w:ascii="Arial" w:hAnsi="Arial" w:cs="Arial"/>
          <w:color w:val="0D0D0D" w:themeColor="text1" w:themeTint="F2"/>
          <w:szCs w:val="20"/>
        </w:rPr>
      </w:pPr>
      <w:r>
        <w:rPr>
          <w:rFonts w:ascii="Arial" w:hAnsi="Arial" w:cs="Arial"/>
          <w:color w:val="0D0D0D" w:themeColor="text1" w:themeTint="F2"/>
          <w:szCs w:val="20"/>
          <w:shd w:val="clear" w:color="auto" w:fill="FFFFFF"/>
          <w:vertAlign w:val="superscript"/>
        </w:rPr>
        <w:t xml:space="preserve">8 </w:t>
      </w:r>
      <w:r w:rsidR="00B24CE5" w:rsidRPr="00D3323D">
        <w:rPr>
          <w:rFonts w:ascii="Arial" w:hAnsi="Arial" w:cs="Arial"/>
          <w:color w:val="0D0D0D" w:themeColor="text1" w:themeTint="F2"/>
          <w:szCs w:val="20"/>
          <w:shd w:val="clear" w:color="auto" w:fill="FFFFFF"/>
        </w:rPr>
        <w:t>Caracteristicile de asistență a șoferului sunt suplimentare și nu înlocuiesc atenția, judecata și nevoia șoferului de a controla vehiculul. Nu înlocuiește conducerea în siguranță. Consultați manualul de utilizare pentru detalii și limitări.</w:t>
      </w:r>
    </w:p>
    <w:p w14:paraId="45B0ED01" w14:textId="77777777" w:rsidR="00B24CE5" w:rsidRPr="00D3323D" w:rsidRDefault="00B24CE5" w:rsidP="00827677">
      <w:pPr>
        <w:tabs>
          <w:tab w:val="left" w:pos="7496"/>
        </w:tabs>
        <w:rPr>
          <w:rFonts w:ascii="Arial" w:hAnsi="Arial" w:cs="Arial"/>
          <w:color w:val="0D0D0D" w:themeColor="text1" w:themeTint="F2"/>
          <w:sz w:val="22"/>
          <w:szCs w:val="22"/>
        </w:rPr>
      </w:pPr>
      <w:r w:rsidRPr="00D3323D">
        <w:rPr>
          <w:rFonts w:ascii="Arial" w:hAnsi="Arial" w:cs="Arial"/>
          <w:color w:val="0D0D0D" w:themeColor="text1" w:themeTint="F2"/>
          <w:sz w:val="22"/>
          <w:szCs w:val="22"/>
        </w:rPr>
        <w:tab/>
      </w:r>
    </w:p>
    <w:p w14:paraId="0E4F35A3" w14:textId="77777777" w:rsidR="00542F5D" w:rsidRPr="00562D1C" w:rsidRDefault="00542F5D" w:rsidP="00D3323D">
      <w:pPr>
        <w:pStyle w:val="ListParagraph"/>
        <w:ind w:left="0"/>
      </w:pPr>
    </w:p>
    <w:p w14:paraId="0D0F3058" w14:textId="77777777" w:rsidR="00223AAC" w:rsidRPr="00DE0C8B" w:rsidRDefault="00223AAC" w:rsidP="00223AAC">
      <w:pPr>
        <w:rPr>
          <w:rFonts w:ascii="Arial" w:hAnsi="Arial" w:cs="Arial"/>
          <w:b/>
          <w:bCs/>
          <w:i/>
          <w:iCs/>
          <w:szCs w:val="20"/>
          <w:lang w:val="en-US"/>
        </w:rPr>
      </w:pPr>
      <w:bookmarkStart w:id="0" w:name="city"/>
      <w:bookmarkEnd w:id="0"/>
      <w:r w:rsidRPr="00DE0C8B">
        <w:rPr>
          <w:b/>
          <w:i/>
          <w:lang w:bidi="ro-RO"/>
        </w:rPr>
        <w:t>Despre Ford Motor Company</w:t>
      </w:r>
    </w:p>
    <w:p w14:paraId="1ABE5133" w14:textId="77777777" w:rsidR="00223AAC" w:rsidRPr="00DE0C8B" w:rsidRDefault="00223AAC" w:rsidP="00223AAC">
      <w:pPr>
        <w:rPr>
          <w:rFonts w:ascii="Arial" w:hAnsi="Arial" w:cs="Arial"/>
          <w:i/>
          <w:iCs/>
          <w:szCs w:val="20"/>
          <w:lang w:val="en-US"/>
        </w:rPr>
      </w:pPr>
      <w:r w:rsidRPr="00DE0C8B">
        <w:rPr>
          <w:i/>
          <w:lang w:bidi="ro-RO"/>
        </w:rPr>
        <w:t xml:space="preserve">Ford Motor Company (NYSE: F) este o companie globală cu sediul în </w:t>
      </w:r>
      <w:proofErr w:type="spellStart"/>
      <w:r w:rsidRPr="00DE0C8B">
        <w:rPr>
          <w:i/>
          <w:lang w:bidi="ro-RO"/>
        </w:rPr>
        <w:t>Dearborn</w:t>
      </w:r>
      <w:proofErr w:type="spellEnd"/>
      <w:r w:rsidRPr="00DE0C8B">
        <w:rPr>
          <w:i/>
          <w:lang w:bidi="ro-RO"/>
        </w:rPr>
        <w:t>, Michigan, care se angajează să contribuie la construirea unei lumi mai bune, în care fiecare persoană este liberă să se deplaseze și să își urmeze visele. Planul Ford+ al companiei pentru creștere și creare de valoare combină punctele forte existente, noile capacități și relațiile permanente cu clienții pentru a îmbogăți experiențele și a spori loialitatea acestora. Ford dezvoltă și furnizează camioane Ford inovatoare, absolut necesare, vehicule utilitare sport, furgonete și mașini comerciale și vehicule de lux Lincoln, precum și servicii conectate. În plus, Ford își stabilește poziții de lider în soluțiile de mobilitate, inclusiv în ceea ce privește tehnologia de autoconducere, și oferă servicii financiare prin intermediul Ford Motor Credit Company. Ford numără aproximativ 182.000 de angajați în întreaga lume. Mai multe informații despre companie, produsele sale și Ford Company sunt disponibile la adresa corporate.ford.com.</w:t>
      </w:r>
    </w:p>
    <w:p w14:paraId="123DDD78" w14:textId="77777777" w:rsidR="00223AAC" w:rsidRPr="00A52418" w:rsidRDefault="00223AAC" w:rsidP="00223AAC">
      <w:pPr>
        <w:rPr>
          <w:rFonts w:ascii="Arial" w:hAnsi="Arial" w:cs="Arial"/>
          <w:i/>
          <w:iCs/>
          <w:szCs w:val="20"/>
          <w:lang w:val="en-US"/>
        </w:rPr>
      </w:pPr>
    </w:p>
    <w:p w14:paraId="6A660ECF" w14:textId="77777777" w:rsidR="00223AAC" w:rsidRPr="0021533D" w:rsidRDefault="00223AAC" w:rsidP="00223AAC">
      <w:pPr>
        <w:rPr>
          <w:rFonts w:ascii="Arial" w:hAnsi="Arial" w:cs="Arial"/>
          <w:i/>
          <w:iCs/>
          <w:color w:val="000000"/>
          <w:sz w:val="22"/>
          <w:szCs w:val="22"/>
          <w:lang w:val="en-US" w:eastAsia="en-GB"/>
        </w:rPr>
      </w:pPr>
      <w:r w:rsidRPr="00A52418">
        <w:rPr>
          <w:b/>
          <w:i/>
          <w:lang w:bidi="ro-RO"/>
        </w:rPr>
        <w:t>Ford Europa</w:t>
      </w:r>
      <w:r w:rsidRPr="00A52418">
        <w:rPr>
          <w:lang w:bidi="ro-RO"/>
        </w:rPr>
        <w:t xml:space="preserve"> </w:t>
      </w:r>
      <w:r w:rsidRPr="00A52418">
        <w:rPr>
          <w:i/>
          <w:lang w:bidi="ro-RO"/>
        </w:rPr>
        <w:t>produce, vinde și oferă service pentru vehicule sub marca Ford pe 50 de piețe individuale și are aproximativ 41.000 de angajați la facilitățile proprii și asocierile în participațiune consolidate și aproximativ 55.000 de angajați dacă sunt incluse și entitățile neconsolidate. În plus față de Ford Motor Credit Company, operațiunile Ford Europa includ Divizia Ford de Relații cu Clienții și 14 unități de producție (10 deținute integral și patru asocieri în participațiune neconsolidate). Primele autoturisme Ford au fost livrate în Europa în 1903 – același an în care a fost fondată Ford Motor Company. Producția europeană a început în 1911.</w:t>
      </w:r>
    </w:p>
    <w:p w14:paraId="7D3FD211" w14:textId="77777777" w:rsidR="000B69E9" w:rsidRPr="00927B1A" w:rsidRDefault="000B69E9" w:rsidP="00223AAC">
      <w:pPr>
        <w:rPr>
          <w:rFonts w:ascii="Arial" w:hAnsi="Arial" w:cs="Arial"/>
          <w:i/>
          <w:sz w:val="22"/>
          <w:szCs w:val="22"/>
          <w:lang w:val="de-DE"/>
        </w:rPr>
      </w:pPr>
    </w:p>
    <w:sectPr w:rsidR="000B69E9" w:rsidRPr="00927B1A" w:rsidSect="00A86BB6">
      <w:footerReference w:type="even" r:id="rId15"/>
      <w:footerReference w:type="default" r:id="rId16"/>
      <w:headerReference w:type="first" r:id="rId17"/>
      <w:footerReference w:type="first" r:id="rId18"/>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8A49" w14:textId="77777777" w:rsidR="006416F8" w:rsidRDefault="006416F8">
      <w:r>
        <w:separator/>
      </w:r>
    </w:p>
  </w:endnote>
  <w:endnote w:type="continuationSeparator" w:id="0">
    <w:p w14:paraId="12059627" w14:textId="77777777" w:rsidR="006416F8" w:rsidRDefault="006416F8">
      <w:r>
        <w:continuationSeparator/>
      </w:r>
    </w:p>
  </w:endnote>
  <w:endnote w:type="continuationNotice" w:id="1">
    <w:p w14:paraId="6151745D" w14:textId="77777777" w:rsidR="006416F8" w:rsidRDefault="00641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Footer"/>
            <w:jc w:val="center"/>
            <w:rPr>
              <w:rFonts w:ascii="Arial" w:hAnsi="Arial" w:cs="Arial"/>
            </w:rPr>
          </w:pPr>
        </w:p>
        <w:p w14:paraId="2414D4A0" w14:textId="77777777" w:rsidR="004D127F" w:rsidRPr="009F12AA" w:rsidRDefault="004D127F">
          <w:pPr>
            <w:pStyle w:val="Footer"/>
            <w:jc w:val="center"/>
            <w:rPr>
              <w:rFonts w:ascii="Arial" w:hAnsi="Arial" w:cs="Arial"/>
            </w:rPr>
          </w:pPr>
        </w:p>
        <w:p w14:paraId="39F53E2A" w14:textId="77777777" w:rsidR="00364704" w:rsidRPr="00AF6A89" w:rsidRDefault="00364704" w:rsidP="00364704">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105EA901" w14:textId="77777777" w:rsidR="00364704" w:rsidRPr="008A1DF4" w:rsidRDefault="00364704" w:rsidP="00364704">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Pr="00D32770">
              <w:rPr>
                <w:rStyle w:val="Hyperlink"/>
                <w:rFonts w:ascii="Arial" w:eastAsia="Calibri" w:hAnsi="Arial" w:cs="Arial"/>
                <w:sz w:val="18"/>
                <w:szCs w:val="18"/>
                <w:lang w:eastAsia="en-GB"/>
              </w:rPr>
              <w:t>www.youtube.com/FordNewsEurope</w:t>
            </w:r>
          </w:hyperlink>
          <w:r w:rsidRPr="008A1DF4">
            <w:rPr>
              <w:rFonts w:ascii="Arial" w:hAnsi="Arial" w:cs="Arial"/>
              <w:sz w:val="18"/>
              <w:szCs w:val="18"/>
            </w:rPr>
            <w:t xml:space="preserve"> </w:t>
          </w:r>
        </w:p>
        <w:p w14:paraId="4BA6DFBC" w14:textId="693BE60C" w:rsidR="004217E8" w:rsidRDefault="004217E8" w:rsidP="00AF6A89">
          <w:pPr>
            <w:pStyle w:val="Footer"/>
            <w:jc w:val="center"/>
          </w:pPr>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31AF13E6" w14:textId="267A8204"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249B2CEF" w14:textId="2C77A238"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sidR="002D1487">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002D1487" w:rsidRPr="00D32770">
        <w:rPr>
          <w:rStyle w:val="Hyperlink"/>
          <w:rFonts w:ascii="Arial" w:eastAsia="Calibri" w:hAnsi="Arial" w:cs="Arial"/>
          <w:sz w:val="18"/>
          <w:szCs w:val="18"/>
          <w:lang w:eastAsia="en-GB"/>
        </w:rPr>
        <w:t>www.youtube.com/FordNewsEurope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FD8C" w14:textId="77777777" w:rsidR="006416F8" w:rsidRDefault="006416F8">
      <w:r>
        <w:separator/>
      </w:r>
    </w:p>
  </w:footnote>
  <w:footnote w:type="continuationSeparator" w:id="0">
    <w:p w14:paraId="4D5FB563" w14:textId="77777777" w:rsidR="006416F8" w:rsidRDefault="006416F8">
      <w:r>
        <w:continuationSeparator/>
      </w:r>
    </w:p>
  </w:footnote>
  <w:footnote w:type="continuationNotice" w:id="1">
    <w:p w14:paraId="02CF6DF6" w14:textId="77777777" w:rsidR="006416F8" w:rsidRDefault="006416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27D03AE3" w:rsidR="005532D6" w:rsidRPr="00315ADB" w:rsidRDefault="00563304" w:rsidP="00A9030A">
    <w:pPr>
      <w:pStyle w:val="Header"/>
      <w:tabs>
        <w:tab w:val="left" w:pos="1483"/>
        <w:tab w:val="left" w:pos="2525"/>
      </w:tabs>
      <w:ind w:left="227"/>
      <w:rPr>
        <w:position w:val="90"/>
      </w:rPr>
    </w:pPr>
    <w:r>
      <w:rPr>
        <w:noProof/>
      </w:rPr>
      <w:drawing>
        <wp:anchor distT="0" distB="0" distL="114300" distR="114300" simplePos="0" relativeHeight="251658243" behindDoc="0" locked="0" layoutInCell="1" allowOverlap="1" wp14:anchorId="0FE74E8E" wp14:editId="4B4B9076">
          <wp:simplePos x="0" y="0"/>
          <wp:positionH relativeFrom="column">
            <wp:posOffset>85725</wp:posOffset>
          </wp:positionH>
          <wp:positionV relativeFrom="paragraph">
            <wp:posOffset>-85725</wp:posOffset>
          </wp:positionV>
          <wp:extent cx="959485" cy="7366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94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487">
      <w:rPr>
        <w:noProof/>
        <w:lang w:val="de-DE" w:eastAsia="de-DE"/>
      </w:rPr>
      <mc:AlternateContent>
        <mc:Choice Requires="wps">
          <w:drawing>
            <wp:anchor distT="0" distB="0" distL="114300" distR="114300" simplePos="0" relativeHeight="251658241"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4" w:history="1">
                            <w:r w:rsidR="002D1487" w:rsidRPr="00D32770">
                              <w:rPr>
                                <w:rStyle w:val="Hyperlink"/>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6" w:history="1">
                      <w:r w:rsidR="002D1487" w:rsidRPr="00D32770">
                        <w:rPr>
                          <w:rStyle w:val="Hyperlink"/>
                          <w:rFonts w:ascii="Arial" w:hAnsi="Arial" w:cs="Arial"/>
                          <w:sz w:val="12"/>
                          <w:szCs w:val="12"/>
                        </w:rPr>
                        <w:t>www.youtube.com/FordNewsEurope</w:t>
                      </w:r>
                    </w:hyperlink>
                  </w:p>
                </w:txbxContent>
              </v:textbox>
              <w10:wrap type="tight"/>
            </v:shape>
          </w:pict>
        </mc:Fallback>
      </mc:AlternateContent>
    </w:r>
    <w:r w:rsidR="002D1487">
      <w:rPr>
        <w:noProof/>
        <w:lang w:val="de-DE" w:eastAsia="de-DE"/>
      </w:rPr>
      <mc:AlternateContent>
        <mc:Choice Requires="wps">
          <w:drawing>
            <wp:anchor distT="0" distB="0" distL="114300" distR="114300" simplePos="0" relativeHeight="251658242" behindDoc="0" locked="0" layoutInCell="1" allowOverlap="1" wp14:anchorId="44349F75" wp14:editId="2014A4DC">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6416F8" w:rsidP="008C6D0D">
                          <w:pPr>
                            <w:rPr>
                              <w:rFonts w:ascii="Arial" w:hAnsi="Arial" w:cs="Arial"/>
                              <w:sz w:val="12"/>
                              <w:szCs w:val="12"/>
                            </w:rPr>
                          </w:pPr>
                          <w:hyperlink r:id="rId9" w:history="1">
                            <w:r w:rsidR="002D1487" w:rsidRPr="00D32770">
                              <w:rPr>
                                <w:rStyle w:val="Hyperlink"/>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5C113E" w:rsidP="008C6D0D">
                    <w:pPr>
                      <w:rPr>
                        <w:rFonts w:ascii="Arial" w:hAnsi="Arial" w:cs="Arial"/>
                        <w:sz w:val="12"/>
                        <w:szCs w:val="12"/>
                      </w:rPr>
                    </w:pPr>
                    <w:hyperlink r:id="rId11"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mc:AlternateContent>
        <mc:Choice Requires="wps">
          <w:drawing>
            <wp:anchor distT="0" distB="0" distL="114300" distR="114300" simplePos="0" relativeHeight="251658240"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5A77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Știri</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4"/>
  </w:num>
  <w:num w:numId="3">
    <w:abstractNumId w:val="5"/>
  </w:num>
  <w:num w:numId="4">
    <w:abstractNumId w:val="4"/>
  </w:num>
  <w:num w:numId="5">
    <w:abstractNumId w:val="9"/>
  </w:num>
  <w:num w:numId="6">
    <w:abstractNumId w:val="6"/>
  </w:num>
  <w:num w:numId="7">
    <w:abstractNumId w:val="7"/>
  </w:num>
  <w:num w:numId="8">
    <w:abstractNumId w:val="7"/>
  </w:num>
  <w:num w:numId="9">
    <w:abstractNumId w:val="0"/>
  </w:num>
  <w:num w:numId="10">
    <w:abstractNumId w:val="11"/>
  </w:num>
  <w:num w:numId="11">
    <w:abstractNumId w:val="2"/>
  </w:num>
  <w:num w:numId="12">
    <w:abstractNumId w:val="12"/>
  </w:num>
  <w:num w:numId="13">
    <w:abstractNumId w:val="8"/>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5FA"/>
    <w:rsid w:val="00003759"/>
    <w:rsid w:val="00004E45"/>
    <w:rsid w:val="000051E9"/>
    <w:rsid w:val="00005B4D"/>
    <w:rsid w:val="000074D6"/>
    <w:rsid w:val="00007C7C"/>
    <w:rsid w:val="000101F4"/>
    <w:rsid w:val="00010BD4"/>
    <w:rsid w:val="00010F60"/>
    <w:rsid w:val="00013531"/>
    <w:rsid w:val="0001391F"/>
    <w:rsid w:val="00014E1E"/>
    <w:rsid w:val="00023A0A"/>
    <w:rsid w:val="00025393"/>
    <w:rsid w:val="00025418"/>
    <w:rsid w:val="00026C65"/>
    <w:rsid w:val="00027FA5"/>
    <w:rsid w:val="000300CA"/>
    <w:rsid w:val="0003033A"/>
    <w:rsid w:val="00031051"/>
    <w:rsid w:val="00031575"/>
    <w:rsid w:val="00031C74"/>
    <w:rsid w:val="00034D95"/>
    <w:rsid w:val="0003526C"/>
    <w:rsid w:val="000354BC"/>
    <w:rsid w:val="00036696"/>
    <w:rsid w:val="00037870"/>
    <w:rsid w:val="00041352"/>
    <w:rsid w:val="00043AD0"/>
    <w:rsid w:val="00045203"/>
    <w:rsid w:val="00050ABA"/>
    <w:rsid w:val="00050DC2"/>
    <w:rsid w:val="0005167D"/>
    <w:rsid w:val="00051E29"/>
    <w:rsid w:val="00051F80"/>
    <w:rsid w:val="00052B3E"/>
    <w:rsid w:val="000550A2"/>
    <w:rsid w:val="00057098"/>
    <w:rsid w:val="00057322"/>
    <w:rsid w:val="0006148A"/>
    <w:rsid w:val="00061B7F"/>
    <w:rsid w:val="00062C82"/>
    <w:rsid w:val="000645BD"/>
    <w:rsid w:val="00064EF2"/>
    <w:rsid w:val="000662B3"/>
    <w:rsid w:val="000701D8"/>
    <w:rsid w:val="00072191"/>
    <w:rsid w:val="00073627"/>
    <w:rsid w:val="00074D61"/>
    <w:rsid w:val="00081158"/>
    <w:rsid w:val="0008300A"/>
    <w:rsid w:val="00084F44"/>
    <w:rsid w:val="0008510A"/>
    <w:rsid w:val="00085E9D"/>
    <w:rsid w:val="00087450"/>
    <w:rsid w:val="0009130A"/>
    <w:rsid w:val="000914F0"/>
    <w:rsid w:val="00092664"/>
    <w:rsid w:val="00093E25"/>
    <w:rsid w:val="0009778A"/>
    <w:rsid w:val="00097C38"/>
    <w:rsid w:val="000A04CE"/>
    <w:rsid w:val="000A1066"/>
    <w:rsid w:val="000A12EF"/>
    <w:rsid w:val="000A1AF7"/>
    <w:rsid w:val="000A4040"/>
    <w:rsid w:val="000A6F8B"/>
    <w:rsid w:val="000B1108"/>
    <w:rsid w:val="000B2060"/>
    <w:rsid w:val="000B20AF"/>
    <w:rsid w:val="000B554A"/>
    <w:rsid w:val="000B5A76"/>
    <w:rsid w:val="000B68CF"/>
    <w:rsid w:val="000B69E9"/>
    <w:rsid w:val="000C041C"/>
    <w:rsid w:val="000C0AC9"/>
    <w:rsid w:val="000C239A"/>
    <w:rsid w:val="000C2461"/>
    <w:rsid w:val="000C3BFB"/>
    <w:rsid w:val="000C4193"/>
    <w:rsid w:val="000C42E8"/>
    <w:rsid w:val="000C4FA1"/>
    <w:rsid w:val="000C66D1"/>
    <w:rsid w:val="000D12D3"/>
    <w:rsid w:val="000E2171"/>
    <w:rsid w:val="000E2487"/>
    <w:rsid w:val="000E2CE6"/>
    <w:rsid w:val="000E3EC3"/>
    <w:rsid w:val="000E4455"/>
    <w:rsid w:val="000E4570"/>
    <w:rsid w:val="000E666E"/>
    <w:rsid w:val="000E6809"/>
    <w:rsid w:val="000E7279"/>
    <w:rsid w:val="000F1394"/>
    <w:rsid w:val="000F4C93"/>
    <w:rsid w:val="00101713"/>
    <w:rsid w:val="00101ADF"/>
    <w:rsid w:val="001033CB"/>
    <w:rsid w:val="001043E5"/>
    <w:rsid w:val="00106474"/>
    <w:rsid w:val="0010744D"/>
    <w:rsid w:val="00107AA3"/>
    <w:rsid w:val="00110985"/>
    <w:rsid w:val="00114532"/>
    <w:rsid w:val="00115E6A"/>
    <w:rsid w:val="00115F5E"/>
    <w:rsid w:val="001201B5"/>
    <w:rsid w:val="001201D1"/>
    <w:rsid w:val="00121507"/>
    <w:rsid w:val="001231AC"/>
    <w:rsid w:val="00123596"/>
    <w:rsid w:val="001236DC"/>
    <w:rsid w:val="00123CE0"/>
    <w:rsid w:val="00124E70"/>
    <w:rsid w:val="001257CC"/>
    <w:rsid w:val="00127CD0"/>
    <w:rsid w:val="00127D59"/>
    <w:rsid w:val="00127D66"/>
    <w:rsid w:val="001301FD"/>
    <w:rsid w:val="0013102B"/>
    <w:rsid w:val="00131103"/>
    <w:rsid w:val="00131548"/>
    <w:rsid w:val="00131DAD"/>
    <w:rsid w:val="0013348A"/>
    <w:rsid w:val="00133E47"/>
    <w:rsid w:val="00134150"/>
    <w:rsid w:val="001351FE"/>
    <w:rsid w:val="0013623D"/>
    <w:rsid w:val="001366DC"/>
    <w:rsid w:val="00136DEA"/>
    <w:rsid w:val="00137154"/>
    <w:rsid w:val="00137CA0"/>
    <w:rsid w:val="00140056"/>
    <w:rsid w:val="00141293"/>
    <w:rsid w:val="001413CE"/>
    <w:rsid w:val="001421DA"/>
    <w:rsid w:val="001435EF"/>
    <w:rsid w:val="00143867"/>
    <w:rsid w:val="00147882"/>
    <w:rsid w:val="00155444"/>
    <w:rsid w:val="00155C9C"/>
    <w:rsid w:val="00155CA2"/>
    <w:rsid w:val="001600A8"/>
    <w:rsid w:val="00160D85"/>
    <w:rsid w:val="00160E88"/>
    <w:rsid w:val="00162322"/>
    <w:rsid w:val="00171ACD"/>
    <w:rsid w:val="00172FFE"/>
    <w:rsid w:val="00181B19"/>
    <w:rsid w:val="0018256F"/>
    <w:rsid w:val="00185D28"/>
    <w:rsid w:val="00190BBD"/>
    <w:rsid w:val="00191E20"/>
    <w:rsid w:val="00192957"/>
    <w:rsid w:val="00193DBC"/>
    <w:rsid w:val="00194834"/>
    <w:rsid w:val="00194BF8"/>
    <w:rsid w:val="001A0AC0"/>
    <w:rsid w:val="001A10D5"/>
    <w:rsid w:val="001A2415"/>
    <w:rsid w:val="001A286C"/>
    <w:rsid w:val="001A340C"/>
    <w:rsid w:val="001A3A42"/>
    <w:rsid w:val="001A57BF"/>
    <w:rsid w:val="001A5C5E"/>
    <w:rsid w:val="001A6C36"/>
    <w:rsid w:val="001A7172"/>
    <w:rsid w:val="001B01B7"/>
    <w:rsid w:val="001B0A2C"/>
    <w:rsid w:val="001B1131"/>
    <w:rsid w:val="001B1BA9"/>
    <w:rsid w:val="001B2EC9"/>
    <w:rsid w:val="001B406E"/>
    <w:rsid w:val="001B4CB7"/>
    <w:rsid w:val="001B55FC"/>
    <w:rsid w:val="001B6874"/>
    <w:rsid w:val="001C0305"/>
    <w:rsid w:val="001C1190"/>
    <w:rsid w:val="001C16AB"/>
    <w:rsid w:val="001C20BD"/>
    <w:rsid w:val="001C37F5"/>
    <w:rsid w:val="001C4203"/>
    <w:rsid w:val="001C5B8D"/>
    <w:rsid w:val="001C66B0"/>
    <w:rsid w:val="001C6BC3"/>
    <w:rsid w:val="001C6ED4"/>
    <w:rsid w:val="001D0C27"/>
    <w:rsid w:val="001D204E"/>
    <w:rsid w:val="001D2E3D"/>
    <w:rsid w:val="001D4073"/>
    <w:rsid w:val="001D5206"/>
    <w:rsid w:val="001D528F"/>
    <w:rsid w:val="001E1901"/>
    <w:rsid w:val="001E2533"/>
    <w:rsid w:val="001E4705"/>
    <w:rsid w:val="001E6922"/>
    <w:rsid w:val="001E6C4E"/>
    <w:rsid w:val="001E72EC"/>
    <w:rsid w:val="001E7BD9"/>
    <w:rsid w:val="001F0BD5"/>
    <w:rsid w:val="001F18F3"/>
    <w:rsid w:val="001F1FBC"/>
    <w:rsid w:val="001F3F33"/>
    <w:rsid w:val="001F4AB9"/>
    <w:rsid w:val="001F5A85"/>
    <w:rsid w:val="0020613C"/>
    <w:rsid w:val="00206339"/>
    <w:rsid w:val="00213D38"/>
    <w:rsid w:val="00213DD2"/>
    <w:rsid w:val="00215362"/>
    <w:rsid w:val="002172D5"/>
    <w:rsid w:val="00221070"/>
    <w:rsid w:val="00221C79"/>
    <w:rsid w:val="0022223F"/>
    <w:rsid w:val="00222DEE"/>
    <w:rsid w:val="0022307B"/>
    <w:rsid w:val="00223283"/>
    <w:rsid w:val="00223525"/>
    <w:rsid w:val="00223AAC"/>
    <w:rsid w:val="00223DD6"/>
    <w:rsid w:val="0022662A"/>
    <w:rsid w:val="002307BD"/>
    <w:rsid w:val="00232317"/>
    <w:rsid w:val="00235B2C"/>
    <w:rsid w:val="002372F5"/>
    <w:rsid w:val="00240FF7"/>
    <w:rsid w:val="002425FE"/>
    <w:rsid w:val="00242727"/>
    <w:rsid w:val="00243582"/>
    <w:rsid w:val="00243979"/>
    <w:rsid w:val="0024651D"/>
    <w:rsid w:val="00246C78"/>
    <w:rsid w:val="002475C9"/>
    <w:rsid w:val="00247963"/>
    <w:rsid w:val="00251E9C"/>
    <w:rsid w:val="00252CDC"/>
    <w:rsid w:val="00252D4B"/>
    <w:rsid w:val="002545BB"/>
    <w:rsid w:val="00255DA8"/>
    <w:rsid w:val="00255E7C"/>
    <w:rsid w:val="00256E48"/>
    <w:rsid w:val="00257953"/>
    <w:rsid w:val="002619D0"/>
    <w:rsid w:val="00261C9B"/>
    <w:rsid w:val="00264222"/>
    <w:rsid w:val="0026576F"/>
    <w:rsid w:val="00265AB4"/>
    <w:rsid w:val="00271E5E"/>
    <w:rsid w:val="00272EDC"/>
    <w:rsid w:val="002768C4"/>
    <w:rsid w:val="00277942"/>
    <w:rsid w:val="00277C71"/>
    <w:rsid w:val="00280FCB"/>
    <w:rsid w:val="0028232A"/>
    <w:rsid w:val="00282A25"/>
    <w:rsid w:val="00283A5D"/>
    <w:rsid w:val="0028435B"/>
    <w:rsid w:val="00285D93"/>
    <w:rsid w:val="00286103"/>
    <w:rsid w:val="0028637A"/>
    <w:rsid w:val="002877C5"/>
    <w:rsid w:val="00291F94"/>
    <w:rsid w:val="00297DC6"/>
    <w:rsid w:val="002A0D2A"/>
    <w:rsid w:val="002A3829"/>
    <w:rsid w:val="002A434B"/>
    <w:rsid w:val="002A479F"/>
    <w:rsid w:val="002A5218"/>
    <w:rsid w:val="002A705A"/>
    <w:rsid w:val="002B2048"/>
    <w:rsid w:val="002B2325"/>
    <w:rsid w:val="002B372A"/>
    <w:rsid w:val="002B40FB"/>
    <w:rsid w:val="002B6C32"/>
    <w:rsid w:val="002B70EC"/>
    <w:rsid w:val="002C1691"/>
    <w:rsid w:val="002C1C01"/>
    <w:rsid w:val="002C29B4"/>
    <w:rsid w:val="002C330C"/>
    <w:rsid w:val="002C70F2"/>
    <w:rsid w:val="002D07A1"/>
    <w:rsid w:val="002D1487"/>
    <w:rsid w:val="002D1C7A"/>
    <w:rsid w:val="002D30F8"/>
    <w:rsid w:val="002D440D"/>
    <w:rsid w:val="002D4DCE"/>
    <w:rsid w:val="002D7077"/>
    <w:rsid w:val="002D74A8"/>
    <w:rsid w:val="002E06E6"/>
    <w:rsid w:val="002E1CA3"/>
    <w:rsid w:val="002E216C"/>
    <w:rsid w:val="002E2BA7"/>
    <w:rsid w:val="002E3FA5"/>
    <w:rsid w:val="002E59B9"/>
    <w:rsid w:val="002E60F8"/>
    <w:rsid w:val="002E653C"/>
    <w:rsid w:val="002E7D6A"/>
    <w:rsid w:val="002F0D24"/>
    <w:rsid w:val="002F1211"/>
    <w:rsid w:val="002F20AE"/>
    <w:rsid w:val="002F4C3E"/>
    <w:rsid w:val="002F679B"/>
    <w:rsid w:val="003007BB"/>
    <w:rsid w:val="00300EF9"/>
    <w:rsid w:val="0030298F"/>
    <w:rsid w:val="00311374"/>
    <w:rsid w:val="0031329E"/>
    <w:rsid w:val="003149AE"/>
    <w:rsid w:val="003152FB"/>
    <w:rsid w:val="00315ADB"/>
    <w:rsid w:val="00316C15"/>
    <w:rsid w:val="00317F04"/>
    <w:rsid w:val="00320750"/>
    <w:rsid w:val="00323611"/>
    <w:rsid w:val="003252BB"/>
    <w:rsid w:val="00325583"/>
    <w:rsid w:val="00326D8D"/>
    <w:rsid w:val="003314BF"/>
    <w:rsid w:val="0033270A"/>
    <w:rsid w:val="00332C8D"/>
    <w:rsid w:val="00332D0E"/>
    <w:rsid w:val="00335B2D"/>
    <w:rsid w:val="00335C97"/>
    <w:rsid w:val="00340904"/>
    <w:rsid w:val="0034157D"/>
    <w:rsid w:val="00342744"/>
    <w:rsid w:val="00343269"/>
    <w:rsid w:val="003434A0"/>
    <w:rsid w:val="0034405D"/>
    <w:rsid w:val="00344529"/>
    <w:rsid w:val="003452DB"/>
    <w:rsid w:val="00345A4B"/>
    <w:rsid w:val="00353395"/>
    <w:rsid w:val="003541DD"/>
    <w:rsid w:val="00355212"/>
    <w:rsid w:val="003556DD"/>
    <w:rsid w:val="00355CC4"/>
    <w:rsid w:val="003601E0"/>
    <w:rsid w:val="003604EE"/>
    <w:rsid w:val="00361384"/>
    <w:rsid w:val="003623A2"/>
    <w:rsid w:val="00363BBB"/>
    <w:rsid w:val="00363D40"/>
    <w:rsid w:val="00364401"/>
    <w:rsid w:val="00364704"/>
    <w:rsid w:val="00364F83"/>
    <w:rsid w:val="00366141"/>
    <w:rsid w:val="00366687"/>
    <w:rsid w:val="00367A2B"/>
    <w:rsid w:val="003704D5"/>
    <w:rsid w:val="00370F0D"/>
    <w:rsid w:val="00373ECE"/>
    <w:rsid w:val="00374C05"/>
    <w:rsid w:val="00376E21"/>
    <w:rsid w:val="00377406"/>
    <w:rsid w:val="00380F2A"/>
    <w:rsid w:val="003814A4"/>
    <w:rsid w:val="00381ED2"/>
    <w:rsid w:val="00381EF2"/>
    <w:rsid w:val="003842E4"/>
    <w:rsid w:val="00384341"/>
    <w:rsid w:val="00384B13"/>
    <w:rsid w:val="003870DD"/>
    <w:rsid w:val="003911A1"/>
    <w:rsid w:val="00391605"/>
    <w:rsid w:val="00394072"/>
    <w:rsid w:val="00394BA8"/>
    <w:rsid w:val="00395200"/>
    <w:rsid w:val="0039662F"/>
    <w:rsid w:val="003A367C"/>
    <w:rsid w:val="003A3733"/>
    <w:rsid w:val="003A4888"/>
    <w:rsid w:val="003A50EF"/>
    <w:rsid w:val="003A583B"/>
    <w:rsid w:val="003B25FA"/>
    <w:rsid w:val="003B2FBC"/>
    <w:rsid w:val="003B3401"/>
    <w:rsid w:val="003B445D"/>
    <w:rsid w:val="003B4EA9"/>
    <w:rsid w:val="003B5885"/>
    <w:rsid w:val="003B66E5"/>
    <w:rsid w:val="003B6D5E"/>
    <w:rsid w:val="003C0F90"/>
    <w:rsid w:val="003C1868"/>
    <w:rsid w:val="003C1DE6"/>
    <w:rsid w:val="003C3D6B"/>
    <w:rsid w:val="003C42AB"/>
    <w:rsid w:val="003C50C1"/>
    <w:rsid w:val="003C50D3"/>
    <w:rsid w:val="003C7DB4"/>
    <w:rsid w:val="003C7F26"/>
    <w:rsid w:val="003D19E2"/>
    <w:rsid w:val="003D2419"/>
    <w:rsid w:val="003D5FAA"/>
    <w:rsid w:val="003E17DD"/>
    <w:rsid w:val="003E1D03"/>
    <w:rsid w:val="003E2EF4"/>
    <w:rsid w:val="003E745A"/>
    <w:rsid w:val="003E7D05"/>
    <w:rsid w:val="003F0415"/>
    <w:rsid w:val="003F1464"/>
    <w:rsid w:val="00401A9C"/>
    <w:rsid w:val="00401F3B"/>
    <w:rsid w:val="004030DD"/>
    <w:rsid w:val="004045F8"/>
    <w:rsid w:val="004063B2"/>
    <w:rsid w:val="00406ECB"/>
    <w:rsid w:val="0040759F"/>
    <w:rsid w:val="00407875"/>
    <w:rsid w:val="00407B03"/>
    <w:rsid w:val="00410DB0"/>
    <w:rsid w:val="00411C7F"/>
    <w:rsid w:val="00412D3F"/>
    <w:rsid w:val="004130C6"/>
    <w:rsid w:val="004133C6"/>
    <w:rsid w:val="00413F8E"/>
    <w:rsid w:val="004151E2"/>
    <w:rsid w:val="00415545"/>
    <w:rsid w:val="00415661"/>
    <w:rsid w:val="00416EBB"/>
    <w:rsid w:val="0042177A"/>
    <w:rsid w:val="004217E8"/>
    <w:rsid w:val="00421928"/>
    <w:rsid w:val="00421B0E"/>
    <w:rsid w:val="00422DF4"/>
    <w:rsid w:val="00424F01"/>
    <w:rsid w:val="00424FD5"/>
    <w:rsid w:val="004276BA"/>
    <w:rsid w:val="00430428"/>
    <w:rsid w:val="004304C4"/>
    <w:rsid w:val="00430C1F"/>
    <w:rsid w:val="00432AA3"/>
    <w:rsid w:val="004338B1"/>
    <w:rsid w:val="00435981"/>
    <w:rsid w:val="00435D77"/>
    <w:rsid w:val="0043633D"/>
    <w:rsid w:val="004372FE"/>
    <w:rsid w:val="004411C3"/>
    <w:rsid w:val="00441411"/>
    <w:rsid w:val="0044272A"/>
    <w:rsid w:val="00444C97"/>
    <w:rsid w:val="00445E35"/>
    <w:rsid w:val="00447CDE"/>
    <w:rsid w:val="00451355"/>
    <w:rsid w:val="0045165E"/>
    <w:rsid w:val="00455AA5"/>
    <w:rsid w:val="00455BD3"/>
    <w:rsid w:val="00455C89"/>
    <w:rsid w:val="00460FC5"/>
    <w:rsid w:val="004627CA"/>
    <w:rsid w:val="00462C50"/>
    <w:rsid w:val="004669C3"/>
    <w:rsid w:val="00467BE9"/>
    <w:rsid w:val="00471810"/>
    <w:rsid w:val="00472A82"/>
    <w:rsid w:val="0047444C"/>
    <w:rsid w:val="00474A78"/>
    <w:rsid w:val="004751A1"/>
    <w:rsid w:val="004752EA"/>
    <w:rsid w:val="00475F7E"/>
    <w:rsid w:val="0047608E"/>
    <w:rsid w:val="0047779F"/>
    <w:rsid w:val="0048215F"/>
    <w:rsid w:val="00482F56"/>
    <w:rsid w:val="004914E1"/>
    <w:rsid w:val="0049188E"/>
    <w:rsid w:val="00491BC9"/>
    <w:rsid w:val="00491CD8"/>
    <w:rsid w:val="00493988"/>
    <w:rsid w:val="00493DBB"/>
    <w:rsid w:val="004942FC"/>
    <w:rsid w:val="00494858"/>
    <w:rsid w:val="004A3BAB"/>
    <w:rsid w:val="004A5282"/>
    <w:rsid w:val="004A7953"/>
    <w:rsid w:val="004B04AD"/>
    <w:rsid w:val="004B0AE2"/>
    <w:rsid w:val="004B47F8"/>
    <w:rsid w:val="004B5FF7"/>
    <w:rsid w:val="004B7656"/>
    <w:rsid w:val="004C13B7"/>
    <w:rsid w:val="004C1E14"/>
    <w:rsid w:val="004C276F"/>
    <w:rsid w:val="004C2A25"/>
    <w:rsid w:val="004C36D6"/>
    <w:rsid w:val="004C417D"/>
    <w:rsid w:val="004C4A2C"/>
    <w:rsid w:val="004C543D"/>
    <w:rsid w:val="004C6146"/>
    <w:rsid w:val="004D04A4"/>
    <w:rsid w:val="004D127F"/>
    <w:rsid w:val="004D3261"/>
    <w:rsid w:val="004D3566"/>
    <w:rsid w:val="004D4008"/>
    <w:rsid w:val="004D41CE"/>
    <w:rsid w:val="004D5B78"/>
    <w:rsid w:val="004D5DCA"/>
    <w:rsid w:val="004D5F45"/>
    <w:rsid w:val="004E08E4"/>
    <w:rsid w:val="004E1BF9"/>
    <w:rsid w:val="004E21AA"/>
    <w:rsid w:val="004E242D"/>
    <w:rsid w:val="004E33DD"/>
    <w:rsid w:val="004E4F80"/>
    <w:rsid w:val="004E5183"/>
    <w:rsid w:val="004E6187"/>
    <w:rsid w:val="004E6A44"/>
    <w:rsid w:val="004E7614"/>
    <w:rsid w:val="004F15EE"/>
    <w:rsid w:val="004F1A2D"/>
    <w:rsid w:val="004F221B"/>
    <w:rsid w:val="004F2398"/>
    <w:rsid w:val="004F24C3"/>
    <w:rsid w:val="004F24F4"/>
    <w:rsid w:val="004F2EF8"/>
    <w:rsid w:val="004F2F0A"/>
    <w:rsid w:val="004F2FE7"/>
    <w:rsid w:val="004F3C04"/>
    <w:rsid w:val="004F5E8D"/>
    <w:rsid w:val="004F6291"/>
    <w:rsid w:val="004F7442"/>
    <w:rsid w:val="004F7F16"/>
    <w:rsid w:val="00502B4A"/>
    <w:rsid w:val="0050430A"/>
    <w:rsid w:val="00504BEB"/>
    <w:rsid w:val="005062CA"/>
    <w:rsid w:val="005126A9"/>
    <w:rsid w:val="005130C0"/>
    <w:rsid w:val="005139BA"/>
    <w:rsid w:val="0051693F"/>
    <w:rsid w:val="00517AC8"/>
    <w:rsid w:val="005200CC"/>
    <w:rsid w:val="005202FB"/>
    <w:rsid w:val="0052113C"/>
    <w:rsid w:val="005214A1"/>
    <w:rsid w:val="005268F9"/>
    <w:rsid w:val="0053055B"/>
    <w:rsid w:val="0053274D"/>
    <w:rsid w:val="005351E6"/>
    <w:rsid w:val="00536CF2"/>
    <w:rsid w:val="005423ED"/>
    <w:rsid w:val="005424E4"/>
    <w:rsid w:val="00542F5D"/>
    <w:rsid w:val="00543C63"/>
    <w:rsid w:val="0054622C"/>
    <w:rsid w:val="00546FF2"/>
    <w:rsid w:val="00547A38"/>
    <w:rsid w:val="00551911"/>
    <w:rsid w:val="00553182"/>
    <w:rsid w:val="005532D6"/>
    <w:rsid w:val="005547A9"/>
    <w:rsid w:val="00556DC8"/>
    <w:rsid w:val="0056147C"/>
    <w:rsid w:val="00561A2E"/>
    <w:rsid w:val="00562BE2"/>
    <w:rsid w:val="00562D1C"/>
    <w:rsid w:val="00563304"/>
    <w:rsid w:val="00564B7F"/>
    <w:rsid w:val="005654AD"/>
    <w:rsid w:val="005663D7"/>
    <w:rsid w:val="005728FE"/>
    <w:rsid w:val="0057357D"/>
    <w:rsid w:val="00575317"/>
    <w:rsid w:val="0057574A"/>
    <w:rsid w:val="00575875"/>
    <w:rsid w:val="00575C59"/>
    <w:rsid w:val="005767A5"/>
    <w:rsid w:val="005774B9"/>
    <w:rsid w:val="005806FD"/>
    <w:rsid w:val="00584FAA"/>
    <w:rsid w:val="0058508F"/>
    <w:rsid w:val="00586472"/>
    <w:rsid w:val="00590266"/>
    <w:rsid w:val="0059156F"/>
    <w:rsid w:val="005915CC"/>
    <w:rsid w:val="0059221F"/>
    <w:rsid w:val="00592286"/>
    <w:rsid w:val="0059347B"/>
    <w:rsid w:val="005952A7"/>
    <w:rsid w:val="0059689C"/>
    <w:rsid w:val="0059696F"/>
    <w:rsid w:val="00597098"/>
    <w:rsid w:val="005A0B62"/>
    <w:rsid w:val="005A357F"/>
    <w:rsid w:val="005A3E17"/>
    <w:rsid w:val="005B06EB"/>
    <w:rsid w:val="005B0E48"/>
    <w:rsid w:val="005B1897"/>
    <w:rsid w:val="005B2CBB"/>
    <w:rsid w:val="005B3C92"/>
    <w:rsid w:val="005B61E6"/>
    <w:rsid w:val="005B767B"/>
    <w:rsid w:val="005C0734"/>
    <w:rsid w:val="005C08F0"/>
    <w:rsid w:val="005C1093"/>
    <w:rsid w:val="005C113E"/>
    <w:rsid w:val="005C3BC5"/>
    <w:rsid w:val="005C52A2"/>
    <w:rsid w:val="005C5FB7"/>
    <w:rsid w:val="005D054F"/>
    <w:rsid w:val="005D1937"/>
    <w:rsid w:val="005D2427"/>
    <w:rsid w:val="005D5DC7"/>
    <w:rsid w:val="005D6699"/>
    <w:rsid w:val="005D70B0"/>
    <w:rsid w:val="005E00E0"/>
    <w:rsid w:val="005E1365"/>
    <w:rsid w:val="005E1473"/>
    <w:rsid w:val="005E147E"/>
    <w:rsid w:val="005E1F9E"/>
    <w:rsid w:val="005E59BD"/>
    <w:rsid w:val="005E5C7E"/>
    <w:rsid w:val="005E78F3"/>
    <w:rsid w:val="005E7BA7"/>
    <w:rsid w:val="005E7C82"/>
    <w:rsid w:val="005F0F4D"/>
    <w:rsid w:val="005F1F3D"/>
    <w:rsid w:val="005F6524"/>
    <w:rsid w:val="005F7816"/>
    <w:rsid w:val="006005CE"/>
    <w:rsid w:val="00602115"/>
    <w:rsid w:val="00602299"/>
    <w:rsid w:val="00603F42"/>
    <w:rsid w:val="00604B77"/>
    <w:rsid w:val="00604C9D"/>
    <w:rsid w:val="00605894"/>
    <w:rsid w:val="0060666E"/>
    <w:rsid w:val="00611308"/>
    <w:rsid w:val="00612E57"/>
    <w:rsid w:val="0061376F"/>
    <w:rsid w:val="006144F6"/>
    <w:rsid w:val="00616A1B"/>
    <w:rsid w:val="006233B7"/>
    <w:rsid w:val="00623727"/>
    <w:rsid w:val="006239E7"/>
    <w:rsid w:val="006252D5"/>
    <w:rsid w:val="00625D68"/>
    <w:rsid w:val="006309C8"/>
    <w:rsid w:val="006311C7"/>
    <w:rsid w:val="00631700"/>
    <w:rsid w:val="00631A15"/>
    <w:rsid w:val="00632482"/>
    <w:rsid w:val="0063295E"/>
    <w:rsid w:val="006335D6"/>
    <w:rsid w:val="00633950"/>
    <w:rsid w:val="00633D51"/>
    <w:rsid w:val="006342CA"/>
    <w:rsid w:val="006346AC"/>
    <w:rsid w:val="006352D9"/>
    <w:rsid w:val="0063586A"/>
    <w:rsid w:val="00635C72"/>
    <w:rsid w:val="00635F3C"/>
    <w:rsid w:val="00636342"/>
    <w:rsid w:val="00637B68"/>
    <w:rsid w:val="00637C56"/>
    <w:rsid w:val="0064023A"/>
    <w:rsid w:val="006409F5"/>
    <w:rsid w:val="00641656"/>
    <w:rsid w:val="006416F8"/>
    <w:rsid w:val="00641735"/>
    <w:rsid w:val="00641DA1"/>
    <w:rsid w:val="0064408E"/>
    <w:rsid w:val="00646AD4"/>
    <w:rsid w:val="00647A19"/>
    <w:rsid w:val="006511A7"/>
    <w:rsid w:val="0065251D"/>
    <w:rsid w:val="00654F6F"/>
    <w:rsid w:val="00656121"/>
    <w:rsid w:val="0066189D"/>
    <w:rsid w:val="00661A4F"/>
    <w:rsid w:val="00662773"/>
    <w:rsid w:val="00662D88"/>
    <w:rsid w:val="00666885"/>
    <w:rsid w:val="00667110"/>
    <w:rsid w:val="0066753A"/>
    <w:rsid w:val="00667584"/>
    <w:rsid w:val="006718FD"/>
    <w:rsid w:val="00674D79"/>
    <w:rsid w:val="00675933"/>
    <w:rsid w:val="00675D64"/>
    <w:rsid w:val="00677470"/>
    <w:rsid w:val="00680D9A"/>
    <w:rsid w:val="00684AF8"/>
    <w:rsid w:val="00684DED"/>
    <w:rsid w:val="006857A7"/>
    <w:rsid w:val="00685F75"/>
    <w:rsid w:val="00686C7D"/>
    <w:rsid w:val="00686FC7"/>
    <w:rsid w:val="00690EC1"/>
    <w:rsid w:val="00691BCB"/>
    <w:rsid w:val="006924D3"/>
    <w:rsid w:val="00697034"/>
    <w:rsid w:val="00697AE4"/>
    <w:rsid w:val="006A133A"/>
    <w:rsid w:val="006A2BB5"/>
    <w:rsid w:val="006A3954"/>
    <w:rsid w:val="006A4FEF"/>
    <w:rsid w:val="006A6F13"/>
    <w:rsid w:val="006A7EEA"/>
    <w:rsid w:val="006B31CA"/>
    <w:rsid w:val="006B5B76"/>
    <w:rsid w:val="006B78F4"/>
    <w:rsid w:val="006B7E2A"/>
    <w:rsid w:val="006C1D7D"/>
    <w:rsid w:val="006C3066"/>
    <w:rsid w:val="006C4105"/>
    <w:rsid w:val="006D0A38"/>
    <w:rsid w:val="006D14E3"/>
    <w:rsid w:val="006D2484"/>
    <w:rsid w:val="006D2734"/>
    <w:rsid w:val="006D3481"/>
    <w:rsid w:val="006D35EB"/>
    <w:rsid w:val="006D46BD"/>
    <w:rsid w:val="006D5F7A"/>
    <w:rsid w:val="006E5993"/>
    <w:rsid w:val="006F0141"/>
    <w:rsid w:val="006F03B0"/>
    <w:rsid w:val="006F063F"/>
    <w:rsid w:val="006F06F0"/>
    <w:rsid w:val="006F3537"/>
    <w:rsid w:val="006F6225"/>
    <w:rsid w:val="006F7D36"/>
    <w:rsid w:val="00706E00"/>
    <w:rsid w:val="007116C9"/>
    <w:rsid w:val="00712776"/>
    <w:rsid w:val="007141CE"/>
    <w:rsid w:val="007169BB"/>
    <w:rsid w:val="0072062F"/>
    <w:rsid w:val="0072132B"/>
    <w:rsid w:val="007232AE"/>
    <w:rsid w:val="0072476C"/>
    <w:rsid w:val="00724F9B"/>
    <w:rsid w:val="007273C6"/>
    <w:rsid w:val="00727EC6"/>
    <w:rsid w:val="00730910"/>
    <w:rsid w:val="00730BD2"/>
    <w:rsid w:val="00732759"/>
    <w:rsid w:val="00732A67"/>
    <w:rsid w:val="00732AE5"/>
    <w:rsid w:val="00734F07"/>
    <w:rsid w:val="007425A2"/>
    <w:rsid w:val="007435FB"/>
    <w:rsid w:val="00744AD7"/>
    <w:rsid w:val="00745104"/>
    <w:rsid w:val="007533BD"/>
    <w:rsid w:val="00755540"/>
    <w:rsid w:val="00755551"/>
    <w:rsid w:val="00755E22"/>
    <w:rsid w:val="0075653C"/>
    <w:rsid w:val="007576FC"/>
    <w:rsid w:val="00757C96"/>
    <w:rsid w:val="00760C70"/>
    <w:rsid w:val="00761B9D"/>
    <w:rsid w:val="00763057"/>
    <w:rsid w:val="0076400B"/>
    <w:rsid w:val="00765F06"/>
    <w:rsid w:val="00767630"/>
    <w:rsid w:val="0077724F"/>
    <w:rsid w:val="00777955"/>
    <w:rsid w:val="00783BC2"/>
    <w:rsid w:val="0078420B"/>
    <w:rsid w:val="007854F3"/>
    <w:rsid w:val="00787FAA"/>
    <w:rsid w:val="00790842"/>
    <w:rsid w:val="0079233E"/>
    <w:rsid w:val="00794D6E"/>
    <w:rsid w:val="00795A85"/>
    <w:rsid w:val="00795D56"/>
    <w:rsid w:val="007A30F0"/>
    <w:rsid w:val="007A3DA4"/>
    <w:rsid w:val="007A43ED"/>
    <w:rsid w:val="007A57A1"/>
    <w:rsid w:val="007A60F2"/>
    <w:rsid w:val="007A7984"/>
    <w:rsid w:val="007A7C8B"/>
    <w:rsid w:val="007B09FF"/>
    <w:rsid w:val="007B1E98"/>
    <w:rsid w:val="007B2BF1"/>
    <w:rsid w:val="007B31EF"/>
    <w:rsid w:val="007B35C2"/>
    <w:rsid w:val="007B6B6D"/>
    <w:rsid w:val="007C16F0"/>
    <w:rsid w:val="007C2157"/>
    <w:rsid w:val="007C233A"/>
    <w:rsid w:val="007C2FBE"/>
    <w:rsid w:val="007C3D8A"/>
    <w:rsid w:val="007C4F12"/>
    <w:rsid w:val="007C59D5"/>
    <w:rsid w:val="007C7786"/>
    <w:rsid w:val="007D00EE"/>
    <w:rsid w:val="007D0AA4"/>
    <w:rsid w:val="007D1366"/>
    <w:rsid w:val="007D3AA8"/>
    <w:rsid w:val="007D426C"/>
    <w:rsid w:val="007D5CDD"/>
    <w:rsid w:val="007D5CE2"/>
    <w:rsid w:val="007E0B8C"/>
    <w:rsid w:val="007E1E94"/>
    <w:rsid w:val="007E4169"/>
    <w:rsid w:val="007E4877"/>
    <w:rsid w:val="007E67C6"/>
    <w:rsid w:val="007F1A52"/>
    <w:rsid w:val="007F215E"/>
    <w:rsid w:val="007F3D6F"/>
    <w:rsid w:val="007F78AE"/>
    <w:rsid w:val="007F7BBB"/>
    <w:rsid w:val="00800881"/>
    <w:rsid w:val="00801C48"/>
    <w:rsid w:val="0080374A"/>
    <w:rsid w:val="00804DDE"/>
    <w:rsid w:val="00804F96"/>
    <w:rsid w:val="0080627A"/>
    <w:rsid w:val="00806AB3"/>
    <w:rsid w:val="00806ACA"/>
    <w:rsid w:val="00806C3D"/>
    <w:rsid w:val="00807494"/>
    <w:rsid w:val="00811539"/>
    <w:rsid w:val="008115D4"/>
    <w:rsid w:val="0081179E"/>
    <w:rsid w:val="00811F2D"/>
    <w:rsid w:val="008139FB"/>
    <w:rsid w:val="00813B94"/>
    <w:rsid w:val="00814C2C"/>
    <w:rsid w:val="00820FE3"/>
    <w:rsid w:val="00821CB3"/>
    <w:rsid w:val="0082296A"/>
    <w:rsid w:val="00827301"/>
    <w:rsid w:val="00827677"/>
    <w:rsid w:val="008301BA"/>
    <w:rsid w:val="0083181A"/>
    <w:rsid w:val="00831B36"/>
    <w:rsid w:val="00837730"/>
    <w:rsid w:val="00842885"/>
    <w:rsid w:val="0084443F"/>
    <w:rsid w:val="008450F6"/>
    <w:rsid w:val="00845B23"/>
    <w:rsid w:val="008469DE"/>
    <w:rsid w:val="008519DC"/>
    <w:rsid w:val="00852335"/>
    <w:rsid w:val="008560A0"/>
    <w:rsid w:val="008562E4"/>
    <w:rsid w:val="00856F41"/>
    <w:rsid w:val="00857686"/>
    <w:rsid w:val="00857EAF"/>
    <w:rsid w:val="00857FAE"/>
    <w:rsid w:val="00861419"/>
    <w:rsid w:val="00862632"/>
    <w:rsid w:val="008654D3"/>
    <w:rsid w:val="00867574"/>
    <w:rsid w:val="00870D68"/>
    <w:rsid w:val="00871519"/>
    <w:rsid w:val="0087438E"/>
    <w:rsid w:val="00877C46"/>
    <w:rsid w:val="0088023E"/>
    <w:rsid w:val="00880C6D"/>
    <w:rsid w:val="0088389D"/>
    <w:rsid w:val="00883936"/>
    <w:rsid w:val="00886702"/>
    <w:rsid w:val="00886BE3"/>
    <w:rsid w:val="008873AA"/>
    <w:rsid w:val="0089160D"/>
    <w:rsid w:val="008921F1"/>
    <w:rsid w:val="00893467"/>
    <w:rsid w:val="008949BC"/>
    <w:rsid w:val="00895573"/>
    <w:rsid w:val="008A1537"/>
    <w:rsid w:val="008A1DF4"/>
    <w:rsid w:val="008A501B"/>
    <w:rsid w:val="008B1653"/>
    <w:rsid w:val="008B1B78"/>
    <w:rsid w:val="008B3670"/>
    <w:rsid w:val="008B4D54"/>
    <w:rsid w:val="008B6404"/>
    <w:rsid w:val="008C17AB"/>
    <w:rsid w:val="008C205E"/>
    <w:rsid w:val="008C2F25"/>
    <w:rsid w:val="008C5DEE"/>
    <w:rsid w:val="008C6D0D"/>
    <w:rsid w:val="008C7531"/>
    <w:rsid w:val="008D1854"/>
    <w:rsid w:val="008D18A5"/>
    <w:rsid w:val="008D26E8"/>
    <w:rsid w:val="008D42F6"/>
    <w:rsid w:val="008D63A2"/>
    <w:rsid w:val="008D6C02"/>
    <w:rsid w:val="008D76E3"/>
    <w:rsid w:val="008E00BF"/>
    <w:rsid w:val="008E0AB4"/>
    <w:rsid w:val="008E1819"/>
    <w:rsid w:val="008E1FF5"/>
    <w:rsid w:val="008E311C"/>
    <w:rsid w:val="008E682C"/>
    <w:rsid w:val="008E7FEC"/>
    <w:rsid w:val="008F0965"/>
    <w:rsid w:val="008F0C09"/>
    <w:rsid w:val="008F1CDC"/>
    <w:rsid w:val="008F359C"/>
    <w:rsid w:val="008F4BEE"/>
    <w:rsid w:val="008F506C"/>
    <w:rsid w:val="008F5240"/>
    <w:rsid w:val="008F5B28"/>
    <w:rsid w:val="009007C7"/>
    <w:rsid w:val="009011D3"/>
    <w:rsid w:val="00901FAC"/>
    <w:rsid w:val="009031C7"/>
    <w:rsid w:val="009036A0"/>
    <w:rsid w:val="0090404C"/>
    <w:rsid w:val="00907256"/>
    <w:rsid w:val="009105CF"/>
    <w:rsid w:val="00911414"/>
    <w:rsid w:val="00912F95"/>
    <w:rsid w:val="00912FB7"/>
    <w:rsid w:val="00914DBA"/>
    <w:rsid w:val="00915FA5"/>
    <w:rsid w:val="00917A1E"/>
    <w:rsid w:val="0092086A"/>
    <w:rsid w:val="00921D16"/>
    <w:rsid w:val="009231D9"/>
    <w:rsid w:val="0092659B"/>
    <w:rsid w:val="00926BCC"/>
    <w:rsid w:val="00926D90"/>
    <w:rsid w:val="00927B1A"/>
    <w:rsid w:val="00930838"/>
    <w:rsid w:val="00934181"/>
    <w:rsid w:val="0093457F"/>
    <w:rsid w:val="00934A9C"/>
    <w:rsid w:val="0093536F"/>
    <w:rsid w:val="00941160"/>
    <w:rsid w:val="00942B0E"/>
    <w:rsid w:val="009444E6"/>
    <w:rsid w:val="009446ED"/>
    <w:rsid w:val="00944F4C"/>
    <w:rsid w:val="0094524F"/>
    <w:rsid w:val="009474B6"/>
    <w:rsid w:val="00950887"/>
    <w:rsid w:val="00950B66"/>
    <w:rsid w:val="00952192"/>
    <w:rsid w:val="00952E18"/>
    <w:rsid w:val="0095379E"/>
    <w:rsid w:val="0095508A"/>
    <w:rsid w:val="00955F32"/>
    <w:rsid w:val="00955FD8"/>
    <w:rsid w:val="00957549"/>
    <w:rsid w:val="00961AF3"/>
    <w:rsid w:val="009626C5"/>
    <w:rsid w:val="009641B2"/>
    <w:rsid w:val="00964A39"/>
    <w:rsid w:val="00965477"/>
    <w:rsid w:val="00966A5F"/>
    <w:rsid w:val="00966AA0"/>
    <w:rsid w:val="009702FA"/>
    <w:rsid w:val="00971321"/>
    <w:rsid w:val="00975889"/>
    <w:rsid w:val="00977280"/>
    <w:rsid w:val="0098246E"/>
    <w:rsid w:val="009843DD"/>
    <w:rsid w:val="00985052"/>
    <w:rsid w:val="00985A16"/>
    <w:rsid w:val="00987F34"/>
    <w:rsid w:val="00992DBE"/>
    <w:rsid w:val="009939AD"/>
    <w:rsid w:val="009942FB"/>
    <w:rsid w:val="00994D9D"/>
    <w:rsid w:val="00994E07"/>
    <w:rsid w:val="00996C17"/>
    <w:rsid w:val="00996C40"/>
    <w:rsid w:val="00997D5F"/>
    <w:rsid w:val="009A19D3"/>
    <w:rsid w:val="009A1B98"/>
    <w:rsid w:val="009A5095"/>
    <w:rsid w:val="009A65B1"/>
    <w:rsid w:val="009A7C0D"/>
    <w:rsid w:val="009B3DCF"/>
    <w:rsid w:val="009B4C50"/>
    <w:rsid w:val="009B5768"/>
    <w:rsid w:val="009B60A5"/>
    <w:rsid w:val="009B7B82"/>
    <w:rsid w:val="009C1BFC"/>
    <w:rsid w:val="009C2672"/>
    <w:rsid w:val="009C2A64"/>
    <w:rsid w:val="009C2C29"/>
    <w:rsid w:val="009C4FA1"/>
    <w:rsid w:val="009C73CC"/>
    <w:rsid w:val="009D0C95"/>
    <w:rsid w:val="009D10A8"/>
    <w:rsid w:val="009D3AFC"/>
    <w:rsid w:val="009D4466"/>
    <w:rsid w:val="009D493E"/>
    <w:rsid w:val="009D637D"/>
    <w:rsid w:val="009E03B3"/>
    <w:rsid w:val="009E13D7"/>
    <w:rsid w:val="009E2411"/>
    <w:rsid w:val="009E356D"/>
    <w:rsid w:val="009E378A"/>
    <w:rsid w:val="009F07C1"/>
    <w:rsid w:val="009F12AA"/>
    <w:rsid w:val="009F156F"/>
    <w:rsid w:val="009F1ECF"/>
    <w:rsid w:val="009F28CE"/>
    <w:rsid w:val="009F41FE"/>
    <w:rsid w:val="009F483F"/>
    <w:rsid w:val="009F58BE"/>
    <w:rsid w:val="009F663D"/>
    <w:rsid w:val="009F6DD5"/>
    <w:rsid w:val="009F798C"/>
    <w:rsid w:val="00A00C16"/>
    <w:rsid w:val="00A01F2D"/>
    <w:rsid w:val="00A036EF"/>
    <w:rsid w:val="00A0497B"/>
    <w:rsid w:val="00A0759B"/>
    <w:rsid w:val="00A1112F"/>
    <w:rsid w:val="00A12E3D"/>
    <w:rsid w:val="00A13A31"/>
    <w:rsid w:val="00A15423"/>
    <w:rsid w:val="00A17715"/>
    <w:rsid w:val="00A21BD5"/>
    <w:rsid w:val="00A224EA"/>
    <w:rsid w:val="00A23061"/>
    <w:rsid w:val="00A24123"/>
    <w:rsid w:val="00A2593C"/>
    <w:rsid w:val="00A27FA4"/>
    <w:rsid w:val="00A33901"/>
    <w:rsid w:val="00A35123"/>
    <w:rsid w:val="00A35A3A"/>
    <w:rsid w:val="00A360AA"/>
    <w:rsid w:val="00A36969"/>
    <w:rsid w:val="00A36A97"/>
    <w:rsid w:val="00A36CD4"/>
    <w:rsid w:val="00A36D4B"/>
    <w:rsid w:val="00A36F90"/>
    <w:rsid w:val="00A36FFB"/>
    <w:rsid w:val="00A37901"/>
    <w:rsid w:val="00A37A6F"/>
    <w:rsid w:val="00A37DB8"/>
    <w:rsid w:val="00A41581"/>
    <w:rsid w:val="00A425C2"/>
    <w:rsid w:val="00A43DB2"/>
    <w:rsid w:val="00A46A54"/>
    <w:rsid w:val="00A46D55"/>
    <w:rsid w:val="00A47612"/>
    <w:rsid w:val="00A477EB"/>
    <w:rsid w:val="00A47A70"/>
    <w:rsid w:val="00A50122"/>
    <w:rsid w:val="00A52418"/>
    <w:rsid w:val="00A5273E"/>
    <w:rsid w:val="00A53D20"/>
    <w:rsid w:val="00A5565C"/>
    <w:rsid w:val="00A560A4"/>
    <w:rsid w:val="00A56EDF"/>
    <w:rsid w:val="00A60BCB"/>
    <w:rsid w:val="00A61245"/>
    <w:rsid w:val="00A61CC8"/>
    <w:rsid w:val="00A64978"/>
    <w:rsid w:val="00A65049"/>
    <w:rsid w:val="00A65D38"/>
    <w:rsid w:val="00A67C35"/>
    <w:rsid w:val="00A711EB"/>
    <w:rsid w:val="00A71F7A"/>
    <w:rsid w:val="00A7228F"/>
    <w:rsid w:val="00A74FE2"/>
    <w:rsid w:val="00A75909"/>
    <w:rsid w:val="00A77AFE"/>
    <w:rsid w:val="00A826E2"/>
    <w:rsid w:val="00A8332C"/>
    <w:rsid w:val="00A8529F"/>
    <w:rsid w:val="00A855D7"/>
    <w:rsid w:val="00A857FB"/>
    <w:rsid w:val="00A863DE"/>
    <w:rsid w:val="00A867DD"/>
    <w:rsid w:val="00A86BB6"/>
    <w:rsid w:val="00A9030A"/>
    <w:rsid w:val="00A90903"/>
    <w:rsid w:val="00A90CED"/>
    <w:rsid w:val="00A933D8"/>
    <w:rsid w:val="00A9462B"/>
    <w:rsid w:val="00A95974"/>
    <w:rsid w:val="00A96B24"/>
    <w:rsid w:val="00AA0865"/>
    <w:rsid w:val="00AA1770"/>
    <w:rsid w:val="00AA26D4"/>
    <w:rsid w:val="00AB0FC4"/>
    <w:rsid w:val="00AB1DA1"/>
    <w:rsid w:val="00AB2B89"/>
    <w:rsid w:val="00AB3347"/>
    <w:rsid w:val="00AB4019"/>
    <w:rsid w:val="00AB4076"/>
    <w:rsid w:val="00AB7854"/>
    <w:rsid w:val="00AC0180"/>
    <w:rsid w:val="00AC0854"/>
    <w:rsid w:val="00AC20B6"/>
    <w:rsid w:val="00AC3EE1"/>
    <w:rsid w:val="00AD070A"/>
    <w:rsid w:val="00AD070D"/>
    <w:rsid w:val="00AD0F75"/>
    <w:rsid w:val="00AD2E0B"/>
    <w:rsid w:val="00AD3059"/>
    <w:rsid w:val="00AD480B"/>
    <w:rsid w:val="00AD65D5"/>
    <w:rsid w:val="00AE1596"/>
    <w:rsid w:val="00AE25D1"/>
    <w:rsid w:val="00AE2E3D"/>
    <w:rsid w:val="00AE3462"/>
    <w:rsid w:val="00AE5A46"/>
    <w:rsid w:val="00AE7C6E"/>
    <w:rsid w:val="00AF0C3D"/>
    <w:rsid w:val="00AF2345"/>
    <w:rsid w:val="00AF5840"/>
    <w:rsid w:val="00AF6A89"/>
    <w:rsid w:val="00AF7F46"/>
    <w:rsid w:val="00B00355"/>
    <w:rsid w:val="00B00BC8"/>
    <w:rsid w:val="00B01A24"/>
    <w:rsid w:val="00B01C91"/>
    <w:rsid w:val="00B02F7D"/>
    <w:rsid w:val="00B035C6"/>
    <w:rsid w:val="00B03B3E"/>
    <w:rsid w:val="00B10B15"/>
    <w:rsid w:val="00B10FD8"/>
    <w:rsid w:val="00B14219"/>
    <w:rsid w:val="00B144F2"/>
    <w:rsid w:val="00B14569"/>
    <w:rsid w:val="00B148E0"/>
    <w:rsid w:val="00B14946"/>
    <w:rsid w:val="00B15DC8"/>
    <w:rsid w:val="00B1679D"/>
    <w:rsid w:val="00B222A5"/>
    <w:rsid w:val="00B23886"/>
    <w:rsid w:val="00B24CE5"/>
    <w:rsid w:val="00B253DF"/>
    <w:rsid w:val="00B2545A"/>
    <w:rsid w:val="00B25615"/>
    <w:rsid w:val="00B27525"/>
    <w:rsid w:val="00B27A0C"/>
    <w:rsid w:val="00B30FC8"/>
    <w:rsid w:val="00B311DB"/>
    <w:rsid w:val="00B325D5"/>
    <w:rsid w:val="00B347BD"/>
    <w:rsid w:val="00B3591A"/>
    <w:rsid w:val="00B36AB8"/>
    <w:rsid w:val="00B4093A"/>
    <w:rsid w:val="00B41D24"/>
    <w:rsid w:val="00B4215C"/>
    <w:rsid w:val="00B432F1"/>
    <w:rsid w:val="00B43575"/>
    <w:rsid w:val="00B435F3"/>
    <w:rsid w:val="00B44292"/>
    <w:rsid w:val="00B452F2"/>
    <w:rsid w:val="00B468DC"/>
    <w:rsid w:val="00B50057"/>
    <w:rsid w:val="00B51773"/>
    <w:rsid w:val="00B569D3"/>
    <w:rsid w:val="00B56DF6"/>
    <w:rsid w:val="00B57C4D"/>
    <w:rsid w:val="00B65100"/>
    <w:rsid w:val="00B73324"/>
    <w:rsid w:val="00B75462"/>
    <w:rsid w:val="00B7687D"/>
    <w:rsid w:val="00B8027E"/>
    <w:rsid w:val="00B84861"/>
    <w:rsid w:val="00B84FAB"/>
    <w:rsid w:val="00B85B4B"/>
    <w:rsid w:val="00B86BD3"/>
    <w:rsid w:val="00B93877"/>
    <w:rsid w:val="00B95146"/>
    <w:rsid w:val="00B958F8"/>
    <w:rsid w:val="00B95F90"/>
    <w:rsid w:val="00B9603F"/>
    <w:rsid w:val="00B97052"/>
    <w:rsid w:val="00B97428"/>
    <w:rsid w:val="00B97FED"/>
    <w:rsid w:val="00BA3937"/>
    <w:rsid w:val="00BA4DD8"/>
    <w:rsid w:val="00BA56D6"/>
    <w:rsid w:val="00BA66EA"/>
    <w:rsid w:val="00BA7505"/>
    <w:rsid w:val="00BB1071"/>
    <w:rsid w:val="00BB1EE5"/>
    <w:rsid w:val="00BB3206"/>
    <w:rsid w:val="00BB5689"/>
    <w:rsid w:val="00BB56F0"/>
    <w:rsid w:val="00BB5934"/>
    <w:rsid w:val="00BB5C28"/>
    <w:rsid w:val="00BB71DB"/>
    <w:rsid w:val="00BC0E73"/>
    <w:rsid w:val="00BC7683"/>
    <w:rsid w:val="00BC7C19"/>
    <w:rsid w:val="00BD0F23"/>
    <w:rsid w:val="00BD10D8"/>
    <w:rsid w:val="00BD3C2A"/>
    <w:rsid w:val="00BD3D33"/>
    <w:rsid w:val="00BD42D7"/>
    <w:rsid w:val="00BD456E"/>
    <w:rsid w:val="00BE00B6"/>
    <w:rsid w:val="00BE05D4"/>
    <w:rsid w:val="00BE0FA4"/>
    <w:rsid w:val="00BE11AE"/>
    <w:rsid w:val="00BE2899"/>
    <w:rsid w:val="00BE41AC"/>
    <w:rsid w:val="00BE423B"/>
    <w:rsid w:val="00BE4898"/>
    <w:rsid w:val="00BE68DB"/>
    <w:rsid w:val="00BE6C4D"/>
    <w:rsid w:val="00BF1676"/>
    <w:rsid w:val="00BF1B08"/>
    <w:rsid w:val="00BF2F54"/>
    <w:rsid w:val="00BF7691"/>
    <w:rsid w:val="00BF7B54"/>
    <w:rsid w:val="00C00719"/>
    <w:rsid w:val="00C03D0E"/>
    <w:rsid w:val="00C04076"/>
    <w:rsid w:val="00C05973"/>
    <w:rsid w:val="00C06327"/>
    <w:rsid w:val="00C06A7D"/>
    <w:rsid w:val="00C10E61"/>
    <w:rsid w:val="00C148FE"/>
    <w:rsid w:val="00C149DC"/>
    <w:rsid w:val="00C16A83"/>
    <w:rsid w:val="00C17CE4"/>
    <w:rsid w:val="00C20846"/>
    <w:rsid w:val="00C20D8F"/>
    <w:rsid w:val="00C20EC1"/>
    <w:rsid w:val="00C21413"/>
    <w:rsid w:val="00C237F4"/>
    <w:rsid w:val="00C23D21"/>
    <w:rsid w:val="00C23F2E"/>
    <w:rsid w:val="00C252DA"/>
    <w:rsid w:val="00C25523"/>
    <w:rsid w:val="00C27A4D"/>
    <w:rsid w:val="00C30505"/>
    <w:rsid w:val="00C340CA"/>
    <w:rsid w:val="00C35016"/>
    <w:rsid w:val="00C37035"/>
    <w:rsid w:val="00C40C9E"/>
    <w:rsid w:val="00C412A8"/>
    <w:rsid w:val="00C44860"/>
    <w:rsid w:val="00C45738"/>
    <w:rsid w:val="00C45B8B"/>
    <w:rsid w:val="00C470D3"/>
    <w:rsid w:val="00C50FCE"/>
    <w:rsid w:val="00C53C57"/>
    <w:rsid w:val="00C53CED"/>
    <w:rsid w:val="00C53E86"/>
    <w:rsid w:val="00C55117"/>
    <w:rsid w:val="00C56382"/>
    <w:rsid w:val="00C5669D"/>
    <w:rsid w:val="00C60368"/>
    <w:rsid w:val="00C605F5"/>
    <w:rsid w:val="00C616BD"/>
    <w:rsid w:val="00C644A0"/>
    <w:rsid w:val="00C64F37"/>
    <w:rsid w:val="00C6725B"/>
    <w:rsid w:val="00C757A2"/>
    <w:rsid w:val="00C759A1"/>
    <w:rsid w:val="00C76743"/>
    <w:rsid w:val="00C77852"/>
    <w:rsid w:val="00C80212"/>
    <w:rsid w:val="00C806F9"/>
    <w:rsid w:val="00C849C1"/>
    <w:rsid w:val="00C850EE"/>
    <w:rsid w:val="00C8770F"/>
    <w:rsid w:val="00C879E4"/>
    <w:rsid w:val="00C924C9"/>
    <w:rsid w:val="00C92550"/>
    <w:rsid w:val="00C93882"/>
    <w:rsid w:val="00C94476"/>
    <w:rsid w:val="00C950D9"/>
    <w:rsid w:val="00CA0689"/>
    <w:rsid w:val="00CA176E"/>
    <w:rsid w:val="00CA2259"/>
    <w:rsid w:val="00CA36DF"/>
    <w:rsid w:val="00CA3994"/>
    <w:rsid w:val="00CA3D7C"/>
    <w:rsid w:val="00CA55E7"/>
    <w:rsid w:val="00CA663C"/>
    <w:rsid w:val="00CA6E4F"/>
    <w:rsid w:val="00CA7513"/>
    <w:rsid w:val="00CB1D9B"/>
    <w:rsid w:val="00CB2DA5"/>
    <w:rsid w:val="00CB3337"/>
    <w:rsid w:val="00CB352B"/>
    <w:rsid w:val="00CB714F"/>
    <w:rsid w:val="00CB717F"/>
    <w:rsid w:val="00CC021E"/>
    <w:rsid w:val="00CC2F23"/>
    <w:rsid w:val="00CC35F7"/>
    <w:rsid w:val="00CC42DF"/>
    <w:rsid w:val="00CC56F4"/>
    <w:rsid w:val="00CC653F"/>
    <w:rsid w:val="00CD0592"/>
    <w:rsid w:val="00CD0E50"/>
    <w:rsid w:val="00CD1795"/>
    <w:rsid w:val="00CD2D19"/>
    <w:rsid w:val="00CD4838"/>
    <w:rsid w:val="00CD7A5F"/>
    <w:rsid w:val="00CE0847"/>
    <w:rsid w:val="00CE0FFA"/>
    <w:rsid w:val="00CE11F8"/>
    <w:rsid w:val="00CE24DE"/>
    <w:rsid w:val="00CE296B"/>
    <w:rsid w:val="00CE38DD"/>
    <w:rsid w:val="00CE3CDF"/>
    <w:rsid w:val="00CE3F8F"/>
    <w:rsid w:val="00CF1256"/>
    <w:rsid w:val="00CF2C98"/>
    <w:rsid w:val="00CF3A3A"/>
    <w:rsid w:val="00CF4796"/>
    <w:rsid w:val="00CF7839"/>
    <w:rsid w:val="00D03218"/>
    <w:rsid w:val="00D06C48"/>
    <w:rsid w:val="00D06C6E"/>
    <w:rsid w:val="00D0772E"/>
    <w:rsid w:val="00D077B2"/>
    <w:rsid w:val="00D07858"/>
    <w:rsid w:val="00D1223B"/>
    <w:rsid w:val="00D15D44"/>
    <w:rsid w:val="00D16F8B"/>
    <w:rsid w:val="00D20BDE"/>
    <w:rsid w:val="00D23897"/>
    <w:rsid w:val="00D24931"/>
    <w:rsid w:val="00D25384"/>
    <w:rsid w:val="00D263C0"/>
    <w:rsid w:val="00D2718A"/>
    <w:rsid w:val="00D2766A"/>
    <w:rsid w:val="00D3323D"/>
    <w:rsid w:val="00D33C9F"/>
    <w:rsid w:val="00D373BC"/>
    <w:rsid w:val="00D378DF"/>
    <w:rsid w:val="00D40F43"/>
    <w:rsid w:val="00D434A1"/>
    <w:rsid w:val="00D43D4B"/>
    <w:rsid w:val="00D44856"/>
    <w:rsid w:val="00D456A3"/>
    <w:rsid w:val="00D46684"/>
    <w:rsid w:val="00D46A9F"/>
    <w:rsid w:val="00D51963"/>
    <w:rsid w:val="00D53590"/>
    <w:rsid w:val="00D5370A"/>
    <w:rsid w:val="00D624E8"/>
    <w:rsid w:val="00D63C67"/>
    <w:rsid w:val="00D63C92"/>
    <w:rsid w:val="00D645E8"/>
    <w:rsid w:val="00D65550"/>
    <w:rsid w:val="00D66F6E"/>
    <w:rsid w:val="00D6742B"/>
    <w:rsid w:val="00D67650"/>
    <w:rsid w:val="00D71F4B"/>
    <w:rsid w:val="00D72F17"/>
    <w:rsid w:val="00D74582"/>
    <w:rsid w:val="00D74B08"/>
    <w:rsid w:val="00D74DD8"/>
    <w:rsid w:val="00D751C7"/>
    <w:rsid w:val="00D76800"/>
    <w:rsid w:val="00D7719D"/>
    <w:rsid w:val="00D80769"/>
    <w:rsid w:val="00D8076E"/>
    <w:rsid w:val="00D80F0A"/>
    <w:rsid w:val="00D81F09"/>
    <w:rsid w:val="00D864D6"/>
    <w:rsid w:val="00D86A72"/>
    <w:rsid w:val="00D91684"/>
    <w:rsid w:val="00D933D4"/>
    <w:rsid w:val="00D93EFD"/>
    <w:rsid w:val="00D95D18"/>
    <w:rsid w:val="00D96A83"/>
    <w:rsid w:val="00DA07F0"/>
    <w:rsid w:val="00DA185C"/>
    <w:rsid w:val="00DA49A0"/>
    <w:rsid w:val="00DA6E47"/>
    <w:rsid w:val="00DB03DD"/>
    <w:rsid w:val="00DB0FEC"/>
    <w:rsid w:val="00DB29D1"/>
    <w:rsid w:val="00DB2D33"/>
    <w:rsid w:val="00DB3D92"/>
    <w:rsid w:val="00DB4126"/>
    <w:rsid w:val="00DB4B08"/>
    <w:rsid w:val="00DB5A1C"/>
    <w:rsid w:val="00DB5C4A"/>
    <w:rsid w:val="00DB76A9"/>
    <w:rsid w:val="00DB782C"/>
    <w:rsid w:val="00DC14D7"/>
    <w:rsid w:val="00DC16F7"/>
    <w:rsid w:val="00DC3655"/>
    <w:rsid w:val="00DC3760"/>
    <w:rsid w:val="00DC4F30"/>
    <w:rsid w:val="00DC7EC8"/>
    <w:rsid w:val="00DD0DD7"/>
    <w:rsid w:val="00DD183C"/>
    <w:rsid w:val="00DD1D75"/>
    <w:rsid w:val="00DD21C3"/>
    <w:rsid w:val="00DD42EE"/>
    <w:rsid w:val="00DD504C"/>
    <w:rsid w:val="00DD5AD3"/>
    <w:rsid w:val="00DD742B"/>
    <w:rsid w:val="00DD781C"/>
    <w:rsid w:val="00DE0972"/>
    <w:rsid w:val="00DE1227"/>
    <w:rsid w:val="00DE12D8"/>
    <w:rsid w:val="00DE1C58"/>
    <w:rsid w:val="00DE1F9B"/>
    <w:rsid w:val="00DE269E"/>
    <w:rsid w:val="00DE3179"/>
    <w:rsid w:val="00DE3B77"/>
    <w:rsid w:val="00DE3CA7"/>
    <w:rsid w:val="00DE4D78"/>
    <w:rsid w:val="00DE5331"/>
    <w:rsid w:val="00DE5FB3"/>
    <w:rsid w:val="00DE632A"/>
    <w:rsid w:val="00DE6A97"/>
    <w:rsid w:val="00DE73BD"/>
    <w:rsid w:val="00DE7BDE"/>
    <w:rsid w:val="00DF072B"/>
    <w:rsid w:val="00DF09E5"/>
    <w:rsid w:val="00DF18D2"/>
    <w:rsid w:val="00DF1923"/>
    <w:rsid w:val="00DF399C"/>
    <w:rsid w:val="00DF474C"/>
    <w:rsid w:val="00DF4BB4"/>
    <w:rsid w:val="00DF5749"/>
    <w:rsid w:val="00DF5AC2"/>
    <w:rsid w:val="00DF5FD0"/>
    <w:rsid w:val="00E00FC5"/>
    <w:rsid w:val="00E01D63"/>
    <w:rsid w:val="00E03751"/>
    <w:rsid w:val="00E06421"/>
    <w:rsid w:val="00E07CBA"/>
    <w:rsid w:val="00E108B8"/>
    <w:rsid w:val="00E11D2F"/>
    <w:rsid w:val="00E14541"/>
    <w:rsid w:val="00E15595"/>
    <w:rsid w:val="00E15DA8"/>
    <w:rsid w:val="00E16AE1"/>
    <w:rsid w:val="00E21685"/>
    <w:rsid w:val="00E21990"/>
    <w:rsid w:val="00E2278C"/>
    <w:rsid w:val="00E24F21"/>
    <w:rsid w:val="00E25C14"/>
    <w:rsid w:val="00E323F0"/>
    <w:rsid w:val="00E3244C"/>
    <w:rsid w:val="00E3268D"/>
    <w:rsid w:val="00E32FAB"/>
    <w:rsid w:val="00E34DF7"/>
    <w:rsid w:val="00E42510"/>
    <w:rsid w:val="00E4560C"/>
    <w:rsid w:val="00E456A7"/>
    <w:rsid w:val="00E46052"/>
    <w:rsid w:val="00E4780A"/>
    <w:rsid w:val="00E47ED8"/>
    <w:rsid w:val="00E47FBA"/>
    <w:rsid w:val="00E50E99"/>
    <w:rsid w:val="00E51929"/>
    <w:rsid w:val="00E52E1F"/>
    <w:rsid w:val="00E535AC"/>
    <w:rsid w:val="00E5607C"/>
    <w:rsid w:val="00E56D73"/>
    <w:rsid w:val="00E570F1"/>
    <w:rsid w:val="00E602BD"/>
    <w:rsid w:val="00E60F7E"/>
    <w:rsid w:val="00E61EE7"/>
    <w:rsid w:val="00E6331F"/>
    <w:rsid w:val="00E634AC"/>
    <w:rsid w:val="00E63F88"/>
    <w:rsid w:val="00E647AF"/>
    <w:rsid w:val="00E659E5"/>
    <w:rsid w:val="00E662FD"/>
    <w:rsid w:val="00E66E73"/>
    <w:rsid w:val="00E67937"/>
    <w:rsid w:val="00E67E81"/>
    <w:rsid w:val="00E701D6"/>
    <w:rsid w:val="00E70E53"/>
    <w:rsid w:val="00E7105D"/>
    <w:rsid w:val="00E7139B"/>
    <w:rsid w:val="00E72AE4"/>
    <w:rsid w:val="00E72FA7"/>
    <w:rsid w:val="00E74E3C"/>
    <w:rsid w:val="00E76204"/>
    <w:rsid w:val="00E77087"/>
    <w:rsid w:val="00E805AC"/>
    <w:rsid w:val="00E80633"/>
    <w:rsid w:val="00E811DB"/>
    <w:rsid w:val="00E8213F"/>
    <w:rsid w:val="00E86194"/>
    <w:rsid w:val="00E87031"/>
    <w:rsid w:val="00E90753"/>
    <w:rsid w:val="00E918A3"/>
    <w:rsid w:val="00E91A38"/>
    <w:rsid w:val="00E91A7C"/>
    <w:rsid w:val="00E92A8F"/>
    <w:rsid w:val="00E92C09"/>
    <w:rsid w:val="00E9349B"/>
    <w:rsid w:val="00E936DE"/>
    <w:rsid w:val="00E94BC7"/>
    <w:rsid w:val="00E97CCC"/>
    <w:rsid w:val="00E97D70"/>
    <w:rsid w:val="00E97E28"/>
    <w:rsid w:val="00EA066D"/>
    <w:rsid w:val="00EA0920"/>
    <w:rsid w:val="00EA366C"/>
    <w:rsid w:val="00EA3CD4"/>
    <w:rsid w:val="00EA3F36"/>
    <w:rsid w:val="00EA4AC1"/>
    <w:rsid w:val="00EA4C54"/>
    <w:rsid w:val="00EA5F5E"/>
    <w:rsid w:val="00EA70DF"/>
    <w:rsid w:val="00EB045F"/>
    <w:rsid w:val="00EB126A"/>
    <w:rsid w:val="00EB1C29"/>
    <w:rsid w:val="00EB4AA5"/>
    <w:rsid w:val="00EC39F2"/>
    <w:rsid w:val="00EC3A10"/>
    <w:rsid w:val="00EC61E7"/>
    <w:rsid w:val="00ED1061"/>
    <w:rsid w:val="00ED110D"/>
    <w:rsid w:val="00ED3C56"/>
    <w:rsid w:val="00ED5528"/>
    <w:rsid w:val="00ED73CD"/>
    <w:rsid w:val="00EE06D8"/>
    <w:rsid w:val="00EE0869"/>
    <w:rsid w:val="00EE4330"/>
    <w:rsid w:val="00EF157C"/>
    <w:rsid w:val="00EF4BC2"/>
    <w:rsid w:val="00EF55AC"/>
    <w:rsid w:val="00EF5AA0"/>
    <w:rsid w:val="00EF7629"/>
    <w:rsid w:val="00EF7834"/>
    <w:rsid w:val="00F00580"/>
    <w:rsid w:val="00F00C8C"/>
    <w:rsid w:val="00F0283C"/>
    <w:rsid w:val="00F02BB2"/>
    <w:rsid w:val="00F03481"/>
    <w:rsid w:val="00F059AB"/>
    <w:rsid w:val="00F061F6"/>
    <w:rsid w:val="00F105A3"/>
    <w:rsid w:val="00F114BD"/>
    <w:rsid w:val="00F12172"/>
    <w:rsid w:val="00F1427B"/>
    <w:rsid w:val="00F1568C"/>
    <w:rsid w:val="00F15F7C"/>
    <w:rsid w:val="00F16104"/>
    <w:rsid w:val="00F17422"/>
    <w:rsid w:val="00F203CA"/>
    <w:rsid w:val="00F2088B"/>
    <w:rsid w:val="00F218C4"/>
    <w:rsid w:val="00F2245E"/>
    <w:rsid w:val="00F22783"/>
    <w:rsid w:val="00F22E17"/>
    <w:rsid w:val="00F234D2"/>
    <w:rsid w:val="00F24CEA"/>
    <w:rsid w:val="00F25027"/>
    <w:rsid w:val="00F25AB6"/>
    <w:rsid w:val="00F276DC"/>
    <w:rsid w:val="00F3027D"/>
    <w:rsid w:val="00F32938"/>
    <w:rsid w:val="00F330FE"/>
    <w:rsid w:val="00F34534"/>
    <w:rsid w:val="00F354DD"/>
    <w:rsid w:val="00F36B33"/>
    <w:rsid w:val="00F41513"/>
    <w:rsid w:val="00F4639D"/>
    <w:rsid w:val="00F50302"/>
    <w:rsid w:val="00F50B2C"/>
    <w:rsid w:val="00F518AE"/>
    <w:rsid w:val="00F51A19"/>
    <w:rsid w:val="00F52252"/>
    <w:rsid w:val="00F53D0F"/>
    <w:rsid w:val="00F54A7C"/>
    <w:rsid w:val="00F57979"/>
    <w:rsid w:val="00F63042"/>
    <w:rsid w:val="00F66437"/>
    <w:rsid w:val="00F67ACF"/>
    <w:rsid w:val="00F72AC4"/>
    <w:rsid w:val="00F73C55"/>
    <w:rsid w:val="00F778A5"/>
    <w:rsid w:val="00F81046"/>
    <w:rsid w:val="00F810A4"/>
    <w:rsid w:val="00F829E1"/>
    <w:rsid w:val="00F84624"/>
    <w:rsid w:val="00F91028"/>
    <w:rsid w:val="00F921C6"/>
    <w:rsid w:val="00F922BE"/>
    <w:rsid w:val="00F92A56"/>
    <w:rsid w:val="00F944E3"/>
    <w:rsid w:val="00F94A4D"/>
    <w:rsid w:val="00F95ECD"/>
    <w:rsid w:val="00F96402"/>
    <w:rsid w:val="00F96807"/>
    <w:rsid w:val="00F96A69"/>
    <w:rsid w:val="00FA1593"/>
    <w:rsid w:val="00FA2AED"/>
    <w:rsid w:val="00FA4281"/>
    <w:rsid w:val="00FB092B"/>
    <w:rsid w:val="00FB11B6"/>
    <w:rsid w:val="00FB205B"/>
    <w:rsid w:val="00FB22A7"/>
    <w:rsid w:val="00FB32D4"/>
    <w:rsid w:val="00FB34C7"/>
    <w:rsid w:val="00FB3FEF"/>
    <w:rsid w:val="00FB4AAE"/>
    <w:rsid w:val="00FC1EE3"/>
    <w:rsid w:val="00FC4F83"/>
    <w:rsid w:val="00FC5A8C"/>
    <w:rsid w:val="00FC75BC"/>
    <w:rsid w:val="00FC7658"/>
    <w:rsid w:val="00FC76B6"/>
    <w:rsid w:val="00FC7B8E"/>
    <w:rsid w:val="00FD0017"/>
    <w:rsid w:val="00FD3026"/>
    <w:rsid w:val="00FD446F"/>
    <w:rsid w:val="00FD456C"/>
    <w:rsid w:val="00FD625F"/>
    <w:rsid w:val="00FE0815"/>
    <w:rsid w:val="00FE226E"/>
    <w:rsid w:val="00FE2342"/>
    <w:rsid w:val="00FE2477"/>
    <w:rsid w:val="00FE5365"/>
    <w:rsid w:val="00FE652B"/>
    <w:rsid w:val="00FE6D67"/>
    <w:rsid w:val="00FF134D"/>
    <w:rsid w:val="00FF25EB"/>
    <w:rsid w:val="00FF281B"/>
    <w:rsid w:val="00FF51C8"/>
    <w:rsid w:val="00FF5C37"/>
    <w:rsid w:val="00FF7278"/>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ro"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val="ro"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ro"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customStyle="1" w:styleId="CommentTextChar">
    <w:name w:val="Comment Text Char"/>
    <w:basedOn w:val="DefaultParagraphFont"/>
    <w:link w:val="CommentText"/>
    <w:semiHidden/>
    <w:rsid w:val="002F679B"/>
    <w:rPr>
      <w:lang w:val="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5282100">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ford.com/content/fordmedia/feu/en/news/2021/11/24/next-generation-ford-ranger-delivers-high-tech-features---smart-.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a.ford.com/content/fordmedia/feu/en/news/2021/11/24/next-generation-ford-ranger-delivers-high-tech-features---smar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21/11/24/next-generation-ford-ranger-delivers-high-tech-features---smar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ford.com/content/fordmedia/feu/en/news/2021/11/24/next-generation-ford-ranger-delivers-high-tech-features---smart-.htm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2.png"/><Relationship Id="rId7" Type="http://schemas.openxmlformats.org/officeDocument/2006/relationships/hyperlink" Target="http://twitter.com/fordnewseurope" TargetMode="External"/><Relationship Id="rId2" Type="http://schemas.openxmlformats.org/officeDocument/2006/relationships/hyperlink" Target="http://www.youtube.com/fordnewseurope" TargetMode="External"/><Relationship Id="rId1" Type="http://schemas.openxmlformats.org/officeDocument/2006/relationships/image" Target="media/image1.JPG"/><Relationship Id="rId6" Type="http://schemas.openxmlformats.org/officeDocument/2006/relationships/hyperlink" Target="http://www.youtube.com/FordNewsEurope" TargetMode="External"/><Relationship Id="rId11" Type="http://schemas.openxmlformats.org/officeDocument/2006/relationships/hyperlink" Target="http://www.twitter.com/FordNewsEurope" TargetMode="External"/><Relationship Id="rId5" Type="http://schemas.openxmlformats.org/officeDocument/2006/relationships/image" Target="media/image20.png"/><Relationship Id="rId10" Type="http://schemas.openxmlformats.org/officeDocument/2006/relationships/image" Target="media/image30.png"/><Relationship Id="rId4" Type="http://schemas.openxmlformats.org/officeDocument/2006/relationships/hyperlink" Target="http://www.youtube.com/FordNewsEurope" TargetMode="External"/><Relationship Id="rId9" Type="http://schemas.openxmlformats.org/officeDocument/2006/relationships/hyperlink" Target="http://www.twitter.com/FordNew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6" ma:contentTypeDescription="Create a new document." ma:contentTypeScope="" ma:versionID="5608c91f04386fdd1203ed9fbac5ca52">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ac6dba96d7f42e000d3c42126dc51a"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2.xml><?xml version="1.0" encoding="utf-8"?>
<ds:datastoreItem xmlns:ds="http://schemas.openxmlformats.org/officeDocument/2006/customXml" ds:itemID="{448E189E-F40A-40B4-97B2-F9D23214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4.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8394</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9847</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2022-11-23T14:50:00Z</dcterms:created>
  <dcterms:modified xsi:type="dcterms:W3CDTF">2022-11-29T06:59:00Z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MediaServiceImageTags">
    <vt:lpwstr/>
  </property>
</Properties>
</file>