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B4D" w:rsidRDefault="00B21B4D" w:rsidP="00585E9C">
      <w:pPr>
        <w:spacing w:after="0"/>
        <w:jc w:val="center"/>
        <w:rPr>
          <w:rFonts w:ascii="Arial" w:hAnsi="Arial" w:cs="Arial"/>
          <w:b/>
          <w:color w:val="7030A0"/>
          <w:sz w:val="36"/>
          <w:szCs w:val="36"/>
          <w:lang w:val="es-ES"/>
        </w:rPr>
      </w:pPr>
    </w:p>
    <w:p w:rsidR="00585E9C" w:rsidRDefault="00A07EA2" w:rsidP="00585E9C">
      <w:pPr>
        <w:spacing w:after="0"/>
        <w:jc w:val="center"/>
        <w:rPr>
          <w:rFonts w:ascii="Arial" w:hAnsi="Arial" w:cs="Arial"/>
          <w:b/>
          <w:color w:val="7030A0"/>
          <w:sz w:val="36"/>
          <w:szCs w:val="36"/>
          <w:lang w:val="es-ES"/>
        </w:rPr>
      </w:pPr>
      <w:bookmarkStart w:id="0" w:name="_GoBack"/>
      <w:bookmarkEnd w:id="0"/>
      <w:r>
        <w:rPr>
          <w:rFonts w:ascii="Arial" w:hAnsi="Arial" w:cs="Arial"/>
          <w:b/>
          <w:color w:val="7030A0"/>
          <w:sz w:val="36"/>
          <w:szCs w:val="36"/>
          <w:lang w:val="es-ES"/>
        </w:rPr>
        <w:t>El programa TAS de</w:t>
      </w:r>
      <w:r w:rsidRPr="00A07EA2">
        <w:rPr>
          <w:lang w:val="es-ES"/>
        </w:rPr>
        <w:t xml:space="preserve"> </w:t>
      </w:r>
      <w:proofErr w:type="spellStart"/>
      <w:r w:rsidRPr="00A07EA2">
        <w:rPr>
          <w:rFonts w:ascii="Arial" w:hAnsi="Arial" w:cs="Arial"/>
          <w:b/>
          <w:color w:val="7030A0"/>
          <w:sz w:val="36"/>
          <w:szCs w:val="36"/>
          <w:lang w:val="es-ES"/>
        </w:rPr>
        <w:t>Mondelēz</w:t>
      </w:r>
      <w:proofErr w:type="spellEnd"/>
      <w:r w:rsidRPr="00A07EA2">
        <w:rPr>
          <w:rFonts w:ascii="Arial" w:hAnsi="Arial" w:cs="Arial"/>
          <w:b/>
          <w:color w:val="7030A0"/>
          <w:sz w:val="36"/>
          <w:szCs w:val="36"/>
          <w:lang w:val="es-ES"/>
        </w:rPr>
        <w:t xml:space="preserve"> </w:t>
      </w:r>
      <w:r>
        <w:rPr>
          <w:rFonts w:ascii="Arial" w:hAnsi="Arial" w:cs="Arial"/>
          <w:b/>
          <w:color w:val="7030A0"/>
          <w:sz w:val="36"/>
          <w:szCs w:val="36"/>
          <w:lang w:val="es-ES"/>
        </w:rPr>
        <w:t>y Fundación Al</w:t>
      </w:r>
      <w:r w:rsidR="008F522D">
        <w:rPr>
          <w:rFonts w:ascii="Arial" w:hAnsi="Arial" w:cs="Arial"/>
          <w:b/>
          <w:color w:val="7030A0"/>
          <w:sz w:val="36"/>
          <w:szCs w:val="36"/>
          <w:lang w:val="es-ES"/>
        </w:rPr>
        <w:t>i</w:t>
      </w:r>
      <w:r>
        <w:rPr>
          <w:rFonts w:ascii="Arial" w:hAnsi="Arial" w:cs="Arial"/>
          <w:b/>
          <w:color w:val="7030A0"/>
          <w:sz w:val="36"/>
          <w:szCs w:val="36"/>
          <w:lang w:val="es-ES"/>
        </w:rPr>
        <w:t xml:space="preserve">cia, </w:t>
      </w:r>
      <w:r w:rsidR="00585E9C">
        <w:rPr>
          <w:rFonts w:ascii="Arial" w:hAnsi="Arial" w:cs="Arial"/>
          <w:b/>
          <w:color w:val="7030A0"/>
          <w:sz w:val="36"/>
          <w:szCs w:val="36"/>
          <w:lang w:val="es-ES"/>
        </w:rPr>
        <w:t xml:space="preserve">reconocido </w:t>
      </w:r>
      <w:r>
        <w:rPr>
          <w:rFonts w:ascii="Arial" w:hAnsi="Arial" w:cs="Arial"/>
          <w:b/>
          <w:color w:val="7030A0"/>
          <w:sz w:val="36"/>
          <w:szCs w:val="36"/>
          <w:lang w:val="es-ES"/>
        </w:rPr>
        <w:t xml:space="preserve">en los </w:t>
      </w:r>
      <w:r w:rsidRPr="00A07EA2">
        <w:rPr>
          <w:rFonts w:ascii="Arial" w:hAnsi="Arial" w:cs="Arial"/>
          <w:b/>
          <w:color w:val="7030A0"/>
          <w:sz w:val="36"/>
          <w:szCs w:val="36"/>
          <w:lang w:val="es-ES"/>
        </w:rPr>
        <w:t>VI Premios Corresponsables</w:t>
      </w:r>
    </w:p>
    <w:p w:rsidR="00A07EA2" w:rsidRDefault="00A07EA2" w:rsidP="0092702E">
      <w:pPr>
        <w:spacing w:after="0"/>
        <w:jc w:val="center"/>
        <w:rPr>
          <w:rFonts w:ascii="Arial" w:hAnsi="Arial" w:cs="Arial"/>
          <w:b/>
          <w:color w:val="7030A0"/>
          <w:sz w:val="36"/>
          <w:szCs w:val="36"/>
          <w:lang w:val="es-ES"/>
        </w:rPr>
      </w:pPr>
    </w:p>
    <w:p w:rsidR="00A07EA2" w:rsidRPr="00A07EA2" w:rsidRDefault="00A07EA2" w:rsidP="00A07EA2">
      <w:pPr>
        <w:pStyle w:val="Prrafodelista"/>
        <w:numPr>
          <w:ilvl w:val="0"/>
          <w:numId w:val="2"/>
        </w:numPr>
        <w:ind w:right="282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 w:rsidRPr="00A07EA2">
        <w:rPr>
          <w:rFonts w:ascii="Arial" w:hAnsi="Arial" w:cs="Arial"/>
          <w:b/>
          <w:i/>
          <w:lang w:val="es-ES"/>
        </w:rPr>
        <w:t xml:space="preserve">Esta iniciativa, que </w:t>
      </w:r>
      <w:r w:rsidR="00585E9C">
        <w:rPr>
          <w:rFonts w:ascii="Arial" w:hAnsi="Arial" w:cs="Arial"/>
          <w:b/>
          <w:i/>
          <w:lang w:val="es-ES"/>
        </w:rPr>
        <w:t>ha beneficiado desde su puesta en marcha en 2011 a más de 30.000 personas</w:t>
      </w:r>
      <w:r w:rsidRPr="00A07EA2">
        <w:rPr>
          <w:rFonts w:ascii="Arial" w:hAnsi="Arial" w:cs="Arial"/>
          <w:b/>
          <w:i/>
          <w:lang w:val="es-ES"/>
        </w:rPr>
        <w:t xml:space="preserve">, apuesta por la cocina para mejorar la alimentación de los adolescentes españoles y fomentar la práctica de la actividad física </w:t>
      </w:r>
    </w:p>
    <w:p w:rsidR="00403F0E" w:rsidRPr="00403F0E" w:rsidRDefault="00403F0E" w:rsidP="00A11CE6">
      <w:pPr>
        <w:spacing w:after="0"/>
        <w:rPr>
          <w:rFonts w:ascii="Arial" w:hAnsi="Arial" w:cs="Arial"/>
          <w:b/>
          <w:color w:val="4F2170"/>
          <w:sz w:val="24"/>
          <w:szCs w:val="24"/>
          <w:lang w:val="es-ES"/>
        </w:rPr>
      </w:pPr>
    </w:p>
    <w:p w:rsidR="00575A84" w:rsidRDefault="0092702E" w:rsidP="00013206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 w:rsidRPr="00D770F1">
        <w:rPr>
          <w:rFonts w:ascii="Arial" w:hAnsi="Arial" w:cs="Arial"/>
          <w:b/>
          <w:szCs w:val="24"/>
          <w:lang w:val="es-ES"/>
        </w:rPr>
        <w:t>Madrid</w:t>
      </w:r>
      <w:r w:rsidR="00AE2A15" w:rsidRPr="00D770F1">
        <w:rPr>
          <w:rFonts w:ascii="Arial" w:hAnsi="Arial" w:cs="Arial"/>
          <w:b/>
          <w:szCs w:val="24"/>
          <w:lang w:val="es-ES"/>
        </w:rPr>
        <w:t xml:space="preserve">, </w:t>
      </w:r>
      <w:r w:rsidR="00A07EA2">
        <w:rPr>
          <w:rFonts w:ascii="Arial" w:hAnsi="Arial" w:cs="Arial"/>
          <w:b/>
          <w:szCs w:val="24"/>
          <w:lang w:val="es-ES"/>
        </w:rPr>
        <w:t>22</w:t>
      </w:r>
      <w:r w:rsidR="0045559B" w:rsidRPr="00D770F1">
        <w:rPr>
          <w:rFonts w:ascii="Arial" w:hAnsi="Arial" w:cs="Arial"/>
          <w:b/>
          <w:szCs w:val="24"/>
          <w:lang w:val="es-ES"/>
        </w:rPr>
        <w:t xml:space="preserve"> de </w:t>
      </w:r>
      <w:r w:rsidR="00E37F53">
        <w:rPr>
          <w:rFonts w:ascii="Arial" w:hAnsi="Arial" w:cs="Arial"/>
          <w:b/>
          <w:szCs w:val="24"/>
          <w:lang w:val="es-ES"/>
        </w:rPr>
        <w:t>s</w:t>
      </w:r>
      <w:r w:rsidR="00DD08E4" w:rsidRPr="00D770F1">
        <w:rPr>
          <w:rFonts w:ascii="Arial" w:hAnsi="Arial" w:cs="Arial"/>
          <w:b/>
          <w:szCs w:val="24"/>
          <w:lang w:val="es-ES"/>
        </w:rPr>
        <w:t>eptiembre</w:t>
      </w:r>
      <w:r w:rsidR="00AA7F08" w:rsidRPr="00D770F1">
        <w:rPr>
          <w:rFonts w:ascii="Arial" w:hAnsi="Arial" w:cs="Arial"/>
          <w:b/>
          <w:szCs w:val="24"/>
          <w:lang w:val="es-ES"/>
        </w:rPr>
        <w:t xml:space="preserve"> de </w:t>
      </w:r>
      <w:r w:rsidR="0045559B" w:rsidRPr="00D770F1">
        <w:rPr>
          <w:rFonts w:ascii="Arial" w:hAnsi="Arial" w:cs="Arial"/>
          <w:b/>
          <w:szCs w:val="24"/>
          <w:lang w:val="es-ES"/>
        </w:rPr>
        <w:t>201</w:t>
      </w:r>
      <w:r w:rsidR="00C84DD2" w:rsidRPr="00D770F1">
        <w:rPr>
          <w:rFonts w:ascii="Arial" w:hAnsi="Arial" w:cs="Arial"/>
          <w:b/>
          <w:szCs w:val="24"/>
          <w:lang w:val="es-ES"/>
        </w:rPr>
        <w:t>5</w:t>
      </w:r>
      <w:r w:rsidRPr="00D770F1">
        <w:rPr>
          <w:rFonts w:ascii="Arial" w:hAnsi="Arial" w:cs="Arial"/>
          <w:szCs w:val="24"/>
          <w:lang w:val="es-ES"/>
        </w:rPr>
        <w:t xml:space="preserve"> – </w:t>
      </w:r>
      <w:r w:rsidR="00A07EA2" w:rsidRPr="00A07EA2">
        <w:rPr>
          <w:rFonts w:ascii="Arial" w:hAnsi="Arial" w:cs="Arial"/>
          <w:szCs w:val="24"/>
          <w:lang w:val="es-ES"/>
        </w:rPr>
        <w:t xml:space="preserve">El </w:t>
      </w:r>
      <w:hyperlink r:id="rId8" w:history="1">
        <w:r w:rsidR="00A07EA2" w:rsidRPr="008F522D">
          <w:rPr>
            <w:rStyle w:val="Hipervnculo"/>
            <w:rFonts w:ascii="Arial" w:hAnsi="Arial" w:cs="Arial"/>
            <w:szCs w:val="24"/>
            <w:lang w:val="es-ES"/>
          </w:rPr>
          <w:t>programa TAS</w:t>
        </w:r>
      </w:hyperlink>
      <w:r w:rsidR="00A07EA2" w:rsidRPr="00A07EA2">
        <w:rPr>
          <w:rFonts w:ascii="Arial" w:hAnsi="Arial" w:cs="Arial"/>
          <w:szCs w:val="24"/>
          <w:lang w:val="es-ES"/>
        </w:rPr>
        <w:t xml:space="preserve"> (Tú y </w:t>
      </w:r>
      <w:proofErr w:type="spellStart"/>
      <w:r w:rsidR="00A07EA2" w:rsidRPr="00A07EA2">
        <w:rPr>
          <w:rFonts w:ascii="Arial" w:hAnsi="Arial" w:cs="Arial"/>
          <w:szCs w:val="24"/>
          <w:lang w:val="es-ES"/>
        </w:rPr>
        <w:t>Alícia</w:t>
      </w:r>
      <w:proofErr w:type="spellEnd"/>
      <w:r w:rsidR="00A07EA2" w:rsidRPr="00A07EA2">
        <w:rPr>
          <w:rFonts w:ascii="Arial" w:hAnsi="Arial" w:cs="Arial"/>
          <w:szCs w:val="24"/>
          <w:lang w:val="es-ES"/>
        </w:rPr>
        <w:t xml:space="preserve"> por la Salud), puesto en mar</w:t>
      </w:r>
      <w:r w:rsidR="008F522D">
        <w:rPr>
          <w:rFonts w:ascii="Arial" w:hAnsi="Arial" w:cs="Arial"/>
          <w:szCs w:val="24"/>
          <w:lang w:val="es-ES"/>
        </w:rPr>
        <w:t>cha en 2011 por la Fundación Ali</w:t>
      </w:r>
      <w:r w:rsidR="00A07EA2" w:rsidRPr="00A07EA2">
        <w:rPr>
          <w:rFonts w:ascii="Arial" w:hAnsi="Arial" w:cs="Arial"/>
          <w:szCs w:val="24"/>
          <w:lang w:val="es-ES"/>
        </w:rPr>
        <w:t xml:space="preserve">cia con la colaboración de la Fundación </w:t>
      </w:r>
      <w:proofErr w:type="spellStart"/>
      <w:r w:rsidR="00A07EA2" w:rsidRPr="00A07EA2">
        <w:rPr>
          <w:rFonts w:ascii="Arial" w:hAnsi="Arial" w:cs="Arial"/>
          <w:szCs w:val="24"/>
          <w:lang w:val="es-ES"/>
        </w:rPr>
        <w:t>Mondelēz</w:t>
      </w:r>
      <w:proofErr w:type="spellEnd"/>
      <w:r w:rsidR="00A07EA2" w:rsidRPr="00A07EA2">
        <w:rPr>
          <w:rFonts w:ascii="Arial" w:hAnsi="Arial" w:cs="Arial"/>
          <w:szCs w:val="24"/>
          <w:lang w:val="es-ES"/>
        </w:rPr>
        <w:t xml:space="preserve"> International, para mejorar los hábitos alimentarios y de actividad física de los adolescentes españoles ha </w:t>
      </w:r>
      <w:r w:rsidR="00585E9C">
        <w:rPr>
          <w:rFonts w:ascii="Arial" w:hAnsi="Arial" w:cs="Arial"/>
          <w:szCs w:val="24"/>
          <w:lang w:val="es-ES"/>
        </w:rPr>
        <w:t>sido reconocido como</w:t>
      </w:r>
      <w:r w:rsidR="00A07EA2">
        <w:rPr>
          <w:rFonts w:ascii="Arial" w:hAnsi="Arial" w:cs="Arial"/>
          <w:szCs w:val="24"/>
          <w:lang w:val="es-ES"/>
        </w:rPr>
        <w:t xml:space="preserve"> finalista en los VI Premios Corresponsables</w:t>
      </w:r>
      <w:r w:rsidR="00585E9C">
        <w:rPr>
          <w:rFonts w:ascii="Arial" w:hAnsi="Arial" w:cs="Arial"/>
          <w:szCs w:val="24"/>
          <w:lang w:val="es-ES"/>
        </w:rPr>
        <w:t xml:space="preserve">, en un acto celebrado hoy en el Caixa </w:t>
      </w:r>
      <w:proofErr w:type="spellStart"/>
      <w:r w:rsidR="00585E9C">
        <w:rPr>
          <w:rFonts w:ascii="Arial" w:hAnsi="Arial" w:cs="Arial"/>
          <w:szCs w:val="24"/>
          <w:lang w:val="es-ES"/>
        </w:rPr>
        <w:t>Forum</w:t>
      </w:r>
      <w:proofErr w:type="spellEnd"/>
      <w:r w:rsidR="00585E9C">
        <w:rPr>
          <w:rFonts w:ascii="Arial" w:hAnsi="Arial" w:cs="Arial"/>
          <w:szCs w:val="24"/>
          <w:lang w:val="es-ES"/>
        </w:rPr>
        <w:t xml:space="preserve"> de Madrid</w:t>
      </w:r>
      <w:r w:rsidR="00A07EA2">
        <w:rPr>
          <w:rFonts w:ascii="Arial" w:hAnsi="Arial" w:cs="Arial"/>
          <w:szCs w:val="24"/>
          <w:lang w:val="es-ES"/>
        </w:rPr>
        <w:t>.</w:t>
      </w:r>
    </w:p>
    <w:p w:rsidR="00A07EA2" w:rsidRDefault="00A07EA2" w:rsidP="00013206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</w:p>
    <w:p w:rsidR="00BE2936" w:rsidRDefault="00A07EA2" w:rsidP="00BE2936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 w:rsidRPr="00A07EA2">
        <w:rPr>
          <w:rFonts w:ascii="Arial" w:hAnsi="Arial" w:cs="Arial"/>
          <w:szCs w:val="24"/>
          <w:lang w:val="es-ES"/>
        </w:rPr>
        <w:t xml:space="preserve">Esta </w:t>
      </w:r>
      <w:r>
        <w:rPr>
          <w:rFonts w:ascii="Arial" w:hAnsi="Arial" w:cs="Arial"/>
          <w:szCs w:val="24"/>
          <w:lang w:val="es-ES"/>
        </w:rPr>
        <w:t>iniciativa, que</w:t>
      </w:r>
      <w:r w:rsidRPr="00A07EA2">
        <w:rPr>
          <w:rFonts w:ascii="Arial" w:hAnsi="Arial" w:cs="Arial"/>
          <w:szCs w:val="24"/>
          <w:lang w:val="es-ES"/>
        </w:rPr>
        <w:t xml:space="preserve"> </w:t>
      </w:r>
      <w:r w:rsidR="00585E9C">
        <w:rPr>
          <w:rFonts w:ascii="Arial" w:hAnsi="Arial" w:cs="Arial"/>
          <w:szCs w:val="24"/>
          <w:lang w:val="es-ES"/>
        </w:rPr>
        <w:t xml:space="preserve">ha beneficiado a más de 30.000 personas, </w:t>
      </w:r>
      <w:r w:rsidRPr="00A07EA2">
        <w:rPr>
          <w:rFonts w:ascii="Arial" w:hAnsi="Arial" w:cs="Arial"/>
          <w:szCs w:val="24"/>
          <w:lang w:val="es-ES"/>
        </w:rPr>
        <w:t xml:space="preserve">apuesta por la cocina como herramienta básica para mejorar la alimentación de los </w:t>
      </w:r>
      <w:r>
        <w:rPr>
          <w:rFonts w:ascii="Arial" w:hAnsi="Arial" w:cs="Arial"/>
          <w:szCs w:val="24"/>
          <w:lang w:val="es-ES"/>
        </w:rPr>
        <w:t xml:space="preserve">jóvenes </w:t>
      </w:r>
      <w:r w:rsidRPr="00A07EA2">
        <w:rPr>
          <w:rFonts w:ascii="Arial" w:hAnsi="Arial" w:cs="Arial"/>
          <w:szCs w:val="24"/>
          <w:lang w:val="es-ES"/>
        </w:rPr>
        <w:t>españoles</w:t>
      </w:r>
      <w:r w:rsidR="0099566F">
        <w:rPr>
          <w:rFonts w:ascii="Arial" w:hAnsi="Arial" w:cs="Arial"/>
          <w:szCs w:val="24"/>
          <w:lang w:val="es-ES"/>
        </w:rPr>
        <w:t xml:space="preserve">, </w:t>
      </w:r>
      <w:r w:rsidR="0099566F" w:rsidRPr="00A07EA2">
        <w:rPr>
          <w:rFonts w:ascii="Arial" w:hAnsi="Arial" w:cs="Arial"/>
          <w:szCs w:val="24"/>
          <w:lang w:val="es-ES"/>
        </w:rPr>
        <w:t xml:space="preserve">entre 14 y 15 años (3º de la ESO), </w:t>
      </w:r>
      <w:r w:rsidRPr="00A07EA2">
        <w:rPr>
          <w:rFonts w:ascii="Arial" w:hAnsi="Arial" w:cs="Arial"/>
          <w:szCs w:val="24"/>
          <w:lang w:val="es-ES"/>
        </w:rPr>
        <w:t>y fomentar la práctica de la actividad física a través del ocio activo</w:t>
      </w:r>
      <w:r w:rsidR="00585E9C">
        <w:rPr>
          <w:rFonts w:ascii="Arial" w:hAnsi="Arial" w:cs="Arial"/>
          <w:szCs w:val="24"/>
          <w:lang w:val="es-ES"/>
        </w:rPr>
        <w:t>. El programa</w:t>
      </w:r>
      <w:r w:rsidR="00B21B4D">
        <w:rPr>
          <w:rFonts w:ascii="Arial" w:hAnsi="Arial" w:cs="Arial"/>
          <w:szCs w:val="24"/>
          <w:lang w:val="es-ES"/>
        </w:rPr>
        <w:t xml:space="preserve"> </w:t>
      </w:r>
      <w:r>
        <w:rPr>
          <w:rFonts w:ascii="Arial" w:hAnsi="Arial" w:cs="Arial"/>
          <w:szCs w:val="24"/>
          <w:lang w:val="es-ES"/>
        </w:rPr>
        <w:t>ha sido seleccionad</w:t>
      </w:r>
      <w:r w:rsidR="00585E9C">
        <w:rPr>
          <w:rFonts w:ascii="Arial" w:hAnsi="Arial" w:cs="Arial"/>
          <w:szCs w:val="24"/>
          <w:lang w:val="es-ES"/>
        </w:rPr>
        <w:t>o</w:t>
      </w:r>
      <w:r>
        <w:rPr>
          <w:rFonts w:ascii="Arial" w:hAnsi="Arial" w:cs="Arial"/>
          <w:szCs w:val="24"/>
          <w:lang w:val="es-ES"/>
        </w:rPr>
        <w:t xml:space="preserve"> como finalista entre las 297 candidaturas</w:t>
      </w:r>
      <w:r w:rsidR="00A36D88">
        <w:rPr>
          <w:rFonts w:ascii="Arial" w:hAnsi="Arial" w:cs="Arial"/>
          <w:szCs w:val="24"/>
          <w:lang w:val="es-ES"/>
        </w:rPr>
        <w:t xml:space="preserve"> participantes en</w:t>
      </w:r>
      <w:r>
        <w:rPr>
          <w:rFonts w:ascii="Arial" w:hAnsi="Arial" w:cs="Arial"/>
          <w:szCs w:val="24"/>
          <w:lang w:val="es-ES"/>
        </w:rPr>
        <w:t xml:space="preserve"> la presente edición de estos premios que concede cada año la Fundación Corresponsables.</w:t>
      </w:r>
    </w:p>
    <w:p w:rsidR="00BE2936" w:rsidRDefault="00BE2936" w:rsidP="00BE2936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</w:p>
    <w:p w:rsidR="00BE2936" w:rsidRPr="00585E9C" w:rsidRDefault="00BE2936" w:rsidP="00BE2936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szCs w:val="24"/>
          <w:lang w:val="es-ES"/>
        </w:rPr>
        <w:t xml:space="preserve">A la ceremonia de entrega acudió </w:t>
      </w:r>
      <w:r w:rsidR="00585E9C">
        <w:rPr>
          <w:rFonts w:ascii="Arial" w:hAnsi="Arial" w:cs="Arial"/>
          <w:szCs w:val="24"/>
          <w:lang w:val="es-ES"/>
        </w:rPr>
        <w:t>el director</w:t>
      </w:r>
      <w:r>
        <w:rPr>
          <w:rFonts w:ascii="Arial" w:hAnsi="Arial" w:cs="Arial"/>
          <w:szCs w:val="24"/>
          <w:lang w:val="es-ES"/>
        </w:rPr>
        <w:t xml:space="preserve"> de Asuntos Corporativos de </w:t>
      </w:r>
      <w:proofErr w:type="spellStart"/>
      <w:r w:rsidR="007843CD" w:rsidRPr="00A07EA2">
        <w:rPr>
          <w:rFonts w:ascii="Arial" w:hAnsi="Arial" w:cs="Arial"/>
          <w:szCs w:val="24"/>
          <w:lang w:val="es-ES"/>
        </w:rPr>
        <w:t>Mondelēz</w:t>
      </w:r>
      <w:proofErr w:type="spellEnd"/>
      <w:r w:rsidR="007843CD">
        <w:rPr>
          <w:rFonts w:ascii="Arial" w:hAnsi="Arial" w:cs="Arial"/>
          <w:szCs w:val="24"/>
          <w:lang w:val="es-ES"/>
        </w:rPr>
        <w:t xml:space="preserve">, </w:t>
      </w:r>
      <w:r w:rsidR="00585E9C">
        <w:rPr>
          <w:rFonts w:ascii="Arial" w:hAnsi="Arial" w:cs="Arial"/>
          <w:szCs w:val="24"/>
          <w:lang w:val="es-ES"/>
        </w:rPr>
        <w:t xml:space="preserve">Ricardo Hernández, </w:t>
      </w:r>
      <w:r>
        <w:rPr>
          <w:rFonts w:ascii="Arial" w:hAnsi="Arial" w:cs="Arial"/>
          <w:szCs w:val="24"/>
          <w:lang w:val="es-ES"/>
        </w:rPr>
        <w:t>quien ha destacado la importancia de recibir est</w:t>
      </w:r>
      <w:r w:rsidR="00B21B4D">
        <w:rPr>
          <w:rFonts w:ascii="Arial" w:hAnsi="Arial" w:cs="Arial"/>
          <w:szCs w:val="24"/>
          <w:lang w:val="es-ES"/>
        </w:rPr>
        <w:t>e</w:t>
      </w:r>
      <w:r>
        <w:rPr>
          <w:rFonts w:ascii="Arial" w:hAnsi="Arial" w:cs="Arial"/>
          <w:szCs w:val="24"/>
          <w:lang w:val="es-ES"/>
        </w:rPr>
        <w:t xml:space="preserve"> </w:t>
      </w:r>
      <w:r w:rsidR="00585E9C">
        <w:rPr>
          <w:rFonts w:ascii="Arial" w:hAnsi="Arial" w:cs="Arial"/>
          <w:szCs w:val="24"/>
          <w:lang w:val="es-ES"/>
        </w:rPr>
        <w:t>premio</w:t>
      </w:r>
      <w:r>
        <w:rPr>
          <w:rFonts w:ascii="Arial" w:hAnsi="Arial" w:cs="Arial"/>
          <w:szCs w:val="24"/>
          <w:lang w:val="es-ES"/>
        </w:rPr>
        <w:t>. “</w:t>
      </w:r>
      <w:r w:rsidR="00585E9C" w:rsidRPr="0099566F">
        <w:rPr>
          <w:rFonts w:ascii="Arial" w:hAnsi="Arial" w:cs="Arial"/>
          <w:i/>
          <w:szCs w:val="24"/>
          <w:lang w:val="es-ES"/>
        </w:rPr>
        <w:t>Para nosotros, la sostenibilidad es una forma de entender nuestro negocio</w:t>
      </w:r>
      <w:r w:rsidR="004459DE">
        <w:rPr>
          <w:rFonts w:ascii="Arial" w:hAnsi="Arial" w:cs="Arial"/>
          <w:i/>
          <w:szCs w:val="24"/>
          <w:lang w:val="es-ES"/>
        </w:rPr>
        <w:t xml:space="preserve"> y estar </w:t>
      </w:r>
      <w:r w:rsidR="00A36D88" w:rsidRPr="0099566F">
        <w:rPr>
          <w:rFonts w:ascii="Arial" w:hAnsi="Arial" w:cs="Arial"/>
          <w:i/>
          <w:szCs w:val="24"/>
          <w:lang w:val="es-ES"/>
        </w:rPr>
        <w:t xml:space="preserve">entre las mejores acciones </w:t>
      </w:r>
      <w:r w:rsidR="00585E9C" w:rsidRPr="0099566F">
        <w:rPr>
          <w:rFonts w:ascii="Arial" w:hAnsi="Arial" w:cs="Arial"/>
          <w:i/>
          <w:szCs w:val="24"/>
          <w:lang w:val="es-ES"/>
        </w:rPr>
        <w:t xml:space="preserve">en materia de responsabilidad corporativa </w:t>
      </w:r>
      <w:r w:rsidR="0099566F">
        <w:rPr>
          <w:rFonts w:ascii="Arial" w:hAnsi="Arial" w:cs="Arial"/>
          <w:i/>
          <w:szCs w:val="24"/>
          <w:lang w:val="es-ES"/>
        </w:rPr>
        <w:t xml:space="preserve">nos impulsa a seguir trabajando. Seguiremos </w:t>
      </w:r>
      <w:r w:rsidR="003E0109">
        <w:rPr>
          <w:rFonts w:ascii="Arial" w:hAnsi="Arial" w:cs="Arial"/>
          <w:i/>
          <w:szCs w:val="24"/>
          <w:lang w:val="es-ES"/>
        </w:rPr>
        <w:t xml:space="preserve">llevando a cabo iniciativas para fomentar que los jóvenes sigan </w:t>
      </w:r>
      <w:r w:rsidR="00585E9C" w:rsidRPr="0099566F">
        <w:rPr>
          <w:rFonts w:ascii="Arial" w:hAnsi="Arial" w:cs="Arial"/>
          <w:i/>
          <w:szCs w:val="24"/>
          <w:lang w:val="es-ES"/>
        </w:rPr>
        <w:t xml:space="preserve">una dieta equilibrada, lo que, unido al ejercicio físico, </w:t>
      </w:r>
      <w:r w:rsidR="004459DE">
        <w:rPr>
          <w:rFonts w:ascii="Arial" w:hAnsi="Arial" w:cs="Arial"/>
          <w:i/>
          <w:szCs w:val="24"/>
          <w:lang w:val="es-ES"/>
        </w:rPr>
        <w:t xml:space="preserve">repercute en </w:t>
      </w:r>
      <w:r w:rsidR="00585E9C" w:rsidRPr="0099566F">
        <w:rPr>
          <w:rFonts w:ascii="Arial" w:hAnsi="Arial" w:cs="Arial"/>
          <w:i/>
          <w:szCs w:val="24"/>
          <w:lang w:val="es-ES"/>
        </w:rPr>
        <w:t>un estilo de vida saludable</w:t>
      </w:r>
      <w:r w:rsidR="00585E9C" w:rsidRPr="00B21B4D">
        <w:rPr>
          <w:rFonts w:ascii="Arial" w:hAnsi="Arial" w:cs="Arial"/>
          <w:szCs w:val="24"/>
          <w:lang w:val="es-ES"/>
        </w:rPr>
        <w:t>”</w:t>
      </w:r>
      <w:r w:rsidR="00B21B4D">
        <w:rPr>
          <w:rFonts w:ascii="Arial" w:hAnsi="Arial" w:cs="Arial"/>
          <w:szCs w:val="24"/>
          <w:lang w:val="es-ES"/>
        </w:rPr>
        <w:t>.</w:t>
      </w:r>
    </w:p>
    <w:p w:rsidR="00A36D88" w:rsidRDefault="00A36D88" w:rsidP="00BE2936">
      <w:pPr>
        <w:spacing w:after="0" w:line="360" w:lineRule="auto"/>
        <w:jc w:val="both"/>
        <w:rPr>
          <w:rFonts w:ascii="Arial" w:hAnsi="Arial" w:cs="Arial"/>
          <w:szCs w:val="24"/>
          <w:lang w:val="es-ES"/>
        </w:rPr>
      </w:pPr>
    </w:p>
    <w:p w:rsidR="0035289D" w:rsidRDefault="00B21B4D" w:rsidP="00BE2936">
      <w:pPr>
        <w:spacing w:after="0"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El proyecto TAS (Tú </w:t>
      </w:r>
      <w:r w:rsidR="00365B6E">
        <w:rPr>
          <w:rFonts w:ascii="Arial" w:hAnsi="Arial" w:cs="Arial"/>
          <w:lang w:val="es-ES"/>
        </w:rPr>
        <w:t>y Alicia por la Salud) también ha recibido el</w:t>
      </w:r>
      <w:r w:rsidR="00BE2936" w:rsidRPr="00BE2936">
        <w:rPr>
          <w:rFonts w:ascii="Arial" w:hAnsi="Arial" w:cs="Arial"/>
          <w:lang w:val="es-ES"/>
        </w:rPr>
        <w:t xml:space="preserve"> Premio Estrategia NAOS del Ministerio de Sanidad</w:t>
      </w:r>
      <w:r w:rsidR="00BE2936">
        <w:rPr>
          <w:rFonts w:ascii="Arial" w:hAnsi="Arial" w:cs="Arial"/>
          <w:lang w:val="es-ES"/>
        </w:rPr>
        <w:t xml:space="preserve">, Servicios Sociales e Igualdad, o </w:t>
      </w:r>
      <w:r w:rsidR="00BE2936" w:rsidRPr="00BE2936">
        <w:rPr>
          <w:rFonts w:ascii="Arial" w:hAnsi="Arial" w:cs="Arial"/>
          <w:lang w:val="es-ES"/>
        </w:rPr>
        <w:t>el Premio PAAS</w:t>
      </w:r>
      <w:r w:rsidR="00BE2936">
        <w:rPr>
          <w:rFonts w:ascii="Arial" w:hAnsi="Arial" w:cs="Arial"/>
          <w:lang w:val="es-ES"/>
        </w:rPr>
        <w:t xml:space="preserve"> de la Generalitat de Catalunya.</w:t>
      </w:r>
    </w:p>
    <w:p w:rsidR="008950C2" w:rsidRDefault="008950C2" w:rsidP="00A6498A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8950C2" w:rsidRDefault="008950C2" w:rsidP="00A6498A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8950C2" w:rsidRDefault="008950C2" w:rsidP="00A6498A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ES"/>
        </w:rPr>
      </w:pPr>
    </w:p>
    <w:p w:rsidR="00122785" w:rsidRDefault="00122785" w:rsidP="00A6498A">
      <w:pPr>
        <w:spacing w:after="0"/>
        <w:jc w:val="both"/>
        <w:rPr>
          <w:rFonts w:ascii="Arial" w:hAnsi="Arial" w:cs="Arial"/>
          <w:b/>
          <w:lang w:val="es-ES"/>
        </w:rPr>
      </w:pPr>
      <w:r w:rsidRPr="00A6498A">
        <w:rPr>
          <w:rFonts w:ascii="Arial" w:hAnsi="Arial" w:cs="Arial"/>
          <w:b/>
          <w:lang w:val="es-ES"/>
        </w:rPr>
        <w:t xml:space="preserve">Sobre </w:t>
      </w:r>
      <w:proofErr w:type="spellStart"/>
      <w:r w:rsidR="00C773D7" w:rsidRPr="00C773D7">
        <w:rPr>
          <w:rFonts w:ascii="Arial" w:hAnsi="Arial" w:cs="Arial"/>
          <w:b/>
          <w:szCs w:val="24"/>
          <w:lang w:val="es-ES"/>
        </w:rPr>
        <w:t>Mondelēz</w:t>
      </w:r>
      <w:proofErr w:type="spellEnd"/>
      <w:r w:rsidRPr="00A6498A">
        <w:rPr>
          <w:rFonts w:ascii="Arial" w:hAnsi="Arial" w:cs="Arial"/>
          <w:b/>
          <w:lang w:val="es-ES"/>
        </w:rPr>
        <w:t xml:space="preserve"> España</w:t>
      </w:r>
    </w:p>
    <w:p w:rsidR="004A0343" w:rsidRPr="00A6498A" w:rsidRDefault="004A0343" w:rsidP="00A6498A">
      <w:pPr>
        <w:spacing w:after="0"/>
        <w:jc w:val="both"/>
        <w:rPr>
          <w:rFonts w:ascii="Arial" w:hAnsi="Arial" w:cs="Arial"/>
          <w:b/>
          <w:lang w:val="es-ES"/>
        </w:rPr>
      </w:pPr>
    </w:p>
    <w:p w:rsidR="00122785" w:rsidRDefault="00122785" w:rsidP="00A6498A">
      <w:pPr>
        <w:spacing w:after="0"/>
        <w:jc w:val="both"/>
        <w:rPr>
          <w:rFonts w:ascii="Arial" w:hAnsi="Arial" w:cs="Arial"/>
          <w:lang w:val="es-ES"/>
        </w:rPr>
      </w:pPr>
      <w:r w:rsidRPr="00A6498A">
        <w:rPr>
          <w:rFonts w:ascii="Arial" w:hAnsi="Arial" w:cs="Arial"/>
          <w:lang w:val="es-ES"/>
        </w:rPr>
        <w:t xml:space="preserve">Mondelez España es uno de los mayores grupos de alimentación españoles. En España, la compañía opera en las categorías de galletas, chocolates, queso, salsas, postres, chicles y caramelos, en las que comercializa marcas emblemáticas como </w:t>
      </w:r>
      <w:proofErr w:type="spellStart"/>
      <w:r w:rsidRPr="00A6498A">
        <w:rPr>
          <w:rFonts w:ascii="Arial" w:hAnsi="Arial" w:cs="Arial"/>
          <w:lang w:val="es-ES"/>
        </w:rPr>
        <w:t>Fontaneda</w:t>
      </w:r>
      <w:proofErr w:type="spellEnd"/>
      <w:r w:rsidRPr="00A6498A">
        <w:rPr>
          <w:rFonts w:ascii="Arial" w:hAnsi="Arial" w:cs="Arial"/>
          <w:lang w:val="es-ES"/>
        </w:rPr>
        <w:t xml:space="preserve">, </w:t>
      </w:r>
      <w:proofErr w:type="spellStart"/>
      <w:r w:rsidRPr="00A6498A">
        <w:rPr>
          <w:rFonts w:ascii="Arial" w:hAnsi="Arial" w:cs="Arial"/>
          <w:lang w:val="es-ES"/>
        </w:rPr>
        <w:t>Belvita</w:t>
      </w:r>
      <w:proofErr w:type="spellEnd"/>
      <w:r w:rsidRPr="00A6498A">
        <w:rPr>
          <w:rFonts w:ascii="Arial" w:hAnsi="Arial" w:cs="Arial"/>
          <w:lang w:val="es-ES"/>
        </w:rPr>
        <w:t xml:space="preserve">, Oreo, Príncipe, </w:t>
      </w:r>
      <w:proofErr w:type="spellStart"/>
      <w:r w:rsidRPr="00A6498A">
        <w:rPr>
          <w:rFonts w:ascii="Arial" w:hAnsi="Arial" w:cs="Arial"/>
          <w:lang w:val="es-ES"/>
        </w:rPr>
        <w:t>Milka</w:t>
      </w:r>
      <w:proofErr w:type="spellEnd"/>
      <w:r w:rsidRPr="00A6498A">
        <w:rPr>
          <w:rFonts w:ascii="Arial" w:hAnsi="Arial" w:cs="Arial"/>
          <w:lang w:val="es-ES"/>
        </w:rPr>
        <w:t xml:space="preserve">, </w:t>
      </w:r>
      <w:proofErr w:type="spellStart"/>
      <w:r w:rsidRPr="00A6498A">
        <w:rPr>
          <w:rFonts w:ascii="Arial" w:hAnsi="Arial" w:cs="Arial"/>
          <w:lang w:val="es-ES"/>
        </w:rPr>
        <w:t>Toblerone</w:t>
      </w:r>
      <w:proofErr w:type="spellEnd"/>
      <w:r w:rsidRPr="00A6498A">
        <w:rPr>
          <w:rFonts w:ascii="Arial" w:hAnsi="Arial" w:cs="Arial"/>
          <w:lang w:val="es-ES"/>
        </w:rPr>
        <w:t xml:space="preserve">, </w:t>
      </w:r>
      <w:proofErr w:type="spellStart"/>
      <w:r w:rsidRPr="00A6498A">
        <w:rPr>
          <w:rFonts w:ascii="Arial" w:hAnsi="Arial" w:cs="Arial"/>
          <w:lang w:val="es-ES"/>
        </w:rPr>
        <w:t>Suchard</w:t>
      </w:r>
      <w:proofErr w:type="spellEnd"/>
      <w:r w:rsidRPr="00A6498A">
        <w:rPr>
          <w:rFonts w:ascii="Arial" w:hAnsi="Arial" w:cs="Arial"/>
          <w:lang w:val="es-ES"/>
        </w:rPr>
        <w:t xml:space="preserve">, </w:t>
      </w:r>
      <w:proofErr w:type="spellStart"/>
      <w:r w:rsidRPr="00A6498A">
        <w:rPr>
          <w:rFonts w:ascii="Arial" w:hAnsi="Arial" w:cs="Arial"/>
          <w:lang w:val="es-ES"/>
        </w:rPr>
        <w:t>Philadelphia</w:t>
      </w:r>
      <w:proofErr w:type="spellEnd"/>
      <w:r w:rsidRPr="00A6498A">
        <w:rPr>
          <w:rFonts w:ascii="Arial" w:hAnsi="Arial" w:cs="Arial"/>
          <w:lang w:val="es-ES"/>
        </w:rPr>
        <w:t xml:space="preserve">, El Caserío, Royal, </w:t>
      </w:r>
      <w:proofErr w:type="spellStart"/>
      <w:r w:rsidRPr="00A6498A">
        <w:rPr>
          <w:rFonts w:ascii="Arial" w:hAnsi="Arial" w:cs="Arial"/>
          <w:lang w:val="es-ES"/>
        </w:rPr>
        <w:t>Dulciora</w:t>
      </w:r>
      <w:proofErr w:type="spellEnd"/>
      <w:r w:rsidRPr="00A6498A">
        <w:rPr>
          <w:rFonts w:ascii="Arial" w:hAnsi="Arial" w:cs="Arial"/>
          <w:lang w:val="es-ES"/>
        </w:rPr>
        <w:t xml:space="preserve">, Halls y </w:t>
      </w:r>
      <w:proofErr w:type="spellStart"/>
      <w:r w:rsidRPr="00A6498A">
        <w:rPr>
          <w:rFonts w:ascii="Arial" w:hAnsi="Arial" w:cs="Arial"/>
          <w:lang w:val="es-ES"/>
        </w:rPr>
        <w:t>Trident</w:t>
      </w:r>
      <w:proofErr w:type="spellEnd"/>
      <w:r w:rsidRPr="00A6498A">
        <w:rPr>
          <w:rFonts w:ascii="Arial" w:hAnsi="Arial" w:cs="Arial"/>
          <w:lang w:val="es-ES"/>
        </w:rPr>
        <w:t xml:space="preserve">.  </w:t>
      </w:r>
    </w:p>
    <w:p w:rsidR="004A0343" w:rsidRPr="00A6498A" w:rsidRDefault="004A0343" w:rsidP="00A6498A">
      <w:pPr>
        <w:spacing w:after="0"/>
        <w:jc w:val="both"/>
        <w:rPr>
          <w:rFonts w:ascii="Arial" w:hAnsi="Arial" w:cs="Arial"/>
          <w:lang w:val="es-ES"/>
        </w:rPr>
      </w:pPr>
    </w:p>
    <w:p w:rsidR="009C7336" w:rsidRPr="00122785" w:rsidRDefault="00122785" w:rsidP="00122785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A6498A">
        <w:rPr>
          <w:rFonts w:ascii="Arial" w:hAnsi="Arial" w:cs="Arial"/>
          <w:lang w:val="es-ES"/>
        </w:rPr>
        <w:t xml:space="preserve">Para más información sobre </w:t>
      </w:r>
      <w:proofErr w:type="spellStart"/>
      <w:r w:rsidR="00C773D7" w:rsidRPr="00C773D7">
        <w:rPr>
          <w:rFonts w:ascii="Arial" w:hAnsi="Arial" w:cs="Arial"/>
          <w:szCs w:val="24"/>
          <w:lang w:val="es-ES"/>
        </w:rPr>
        <w:t>Mondelēz</w:t>
      </w:r>
      <w:proofErr w:type="spellEnd"/>
      <w:r w:rsidRPr="00A6498A">
        <w:rPr>
          <w:rFonts w:ascii="Arial" w:hAnsi="Arial" w:cs="Arial"/>
          <w:lang w:val="es-ES"/>
        </w:rPr>
        <w:t xml:space="preserve"> España accede </w:t>
      </w:r>
      <w:r w:rsidR="00D770F1">
        <w:rPr>
          <w:rFonts w:ascii="Arial" w:hAnsi="Arial" w:cs="Arial"/>
          <w:lang w:val="es-ES"/>
        </w:rPr>
        <w:t xml:space="preserve">a </w:t>
      </w:r>
      <w:hyperlink r:id="rId9" w:history="1">
        <w:r w:rsidR="00D770F1" w:rsidRPr="00D770F1">
          <w:rPr>
            <w:rStyle w:val="Hipervnculo"/>
            <w:rFonts w:ascii="Arial" w:hAnsi="Arial" w:cs="Arial"/>
            <w:lang w:val="es-ES"/>
          </w:rPr>
          <w:t>nuestra sala de prensa</w:t>
        </w:r>
      </w:hyperlink>
      <w:r w:rsidR="00D770F1">
        <w:rPr>
          <w:rFonts w:ascii="Arial" w:hAnsi="Arial" w:cs="Arial"/>
          <w:sz w:val="20"/>
          <w:szCs w:val="20"/>
          <w:lang w:val="es-ES_tradnl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3420"/>
      </w:tblGrid>
      <w:tr w:rsidR="0092702E" w:rsidRPr="00DE5400" w:rsidTr="002114CD">
        <w:tc>
          <w:tcPr>
            <w:tcW w:w="1908" w:type="dxa"/>
          </w:tcPr>
          <w:p w:rsidR="0092702E" w:rsidRPr="00263DCF" w:rsidRDefault="0092702E" w:rsidP="002114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263DCF">
              <w:rPr>
                <w:rFonts w:ascii="Arial" w:hAnsi="Arial" w:cs="Arial"/>
                <w:b/>
                <w:bCs/>
                <w:color w:val="000000" w:themeColor="text1"/>
              </w:rPr>
              <w:t>Contact</w:t>
            </w:r>
            <w:r>
              <w:rPr>
                <w:rFonts w:ascii="Arial" w:hAnsi="Arial" w:cs="Arial"/>
                <w:b/>
                <w:bCs/>
                <w:color w:val="000000" w:themeColor="text1"/>
              </w:rPr>
              <w:t>o</w:t>
            </w:r>
            <w:r w:rsidRPr="00263DCF">
              <w:rPr>
                <w:rFonts w:ascii="Arial" w:hAnsi="Arial" w:cs="Arial"/>
                <w:b/>
                <w:bCs/>
                <w:color w:val="000000" w:themeColor="text1"/>
              </w:rPr>
              <w:t>s</w:t>
            </w:r>
            <w:proofErr w:type="spellEnd"/>
            <w:r w:rsidRPr="00263DCF">
              <w:rPr>
                <w:rFonts w:ascii="Arial" w:hAnsi="Arial" w:cs="Arial"/>
                <w:b/>
                <w:bCs/>
                <w:color w:val="000000" w:themeColor="text1"/>
              </w:rPr>
              <w:t>:</w:t>
            </w:r>
          </w:p>
        </w:tc>
        <w:tc>
          <w:tcPr>
            <w:tcW w:w="3420" w:type="dxa"/>
          </w:tcPr>
          <w:p w:rsidR="0092702E" w:rsidRPr="00DE5400" w:rsidRDefault="0092702E" w:rsidP="002114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E5400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Ketchum</w:t>
            </w:r>
          </w:p>
        </w:tc>
      </w:tr>
      <w:tr w:rsidR="0092702E" w:rsidRPr="00DE5400" w:rsidTr="002114CD">
        <w:trPr>
          <w:trHeight w:val="70"/>
        </w:trPr>
        <w:tc>
          <w:tcPr>
            <w:tcW w:w="1908" w:type="dxa"/>
          </w:tcPr>
          <w:p w:rsidR="0092702E" w:rsidRPr="00263DCF" w:rsidRDefault="0092702E" w:rsidP="002114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420" w:type="dxa"/>
          </w:tcPr>
          <w:p w:rsidR="0092702E" w:rsidRPr="00DE5400" w:rsidRDefault="00575A84" w:rsidP="00A07EA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Cloe García</w:t>
            </w:r>
            <w:r w:rsidR="0092702E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/</w:t>
            </w:r>
            <w:r w:rsidR="00A07EA2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Julián Ramos</w:t>
            </w:r>
          </w:p>
        </w:tc>
      </w:tr>
      <w:tr w:rsidR="0092702E" w:rsidRPr="00DE5400" w:rsidTr="002114CD">
        <w:trPr>
          <w:trHeight w:val="68"/>
        </w:trPr>
        <w:tc>
          <w:tcPr>
            <w:tcW w:w="1908" w:type="dxa"/>
          </w:tcPr>
          <w:p w:rsidR="0092702E" w:rsidRPr="00263DCF" w:rsidRDefault="0092702E" w:rsidP="002114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420" w:type="dxa"/>
          </w:tcPr>
          <w:p w:rsidR="0092702E" w:rsidRDefault="009027F4" w:rsidP="002114CD">
            <w:pPr>
              <w:autoSpaceDE w:val="0"/>
              <w:autoSpaceDN w:val="0"/>
              <w:adjustRightInd w:val="0"/>
              <w:rPr>
                <w:rStyle w:val="Hipervnculo"/>
                <w:rFonts w:ascii="Arial" w:hAnsi="Arial" w:cs="Arial"/>
                <w:bCs/>
                <w:sz w:val="20"/>
                <w:szCs w:val="20"/>
              </w:rPr>
            </w:pPr>
            <w:hyperlink r:id="rId10" w:history="1">
              <w:r w:rsidR="00575A84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cloe.garcía</w:t>
              </w:r>
              <w:r w:rsidR="00575A84" w:rsidRPr="00705A62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@ketchum.com</w:t>
              </w:r>
            </w:hyperlink>
          </w:p>
          <w:p w:rsidR="0092702E" w:rsidRDefault="009027F4" w:rsidP="002114C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hyperlink r:id="rId11" w:history="1">
              <w:r w:rsidR="00A07EA2" w:rsidRPr="00B67022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julian.ramos@ketchum.com</w:t>
              </w:r>
            </w:hyperlink>
          </w:p>
          <w:p w:rsidR="0092702E" w:rsidRPr="00DE5400" w:rsidRDefault="0092702E" w:rsidP="002114C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</w:rPr>
            </w:pPr>
            <w:proofErr w:type="spellStart"/>
            <w:r w:rsidRPr="00AD4483">
              <w:rPr>
                <w:rStyle w:val="Hipervnculo"/>
                <w:rFonts w:ascii="Arial" w:hAnsi="Arial" w:cs="Arial"/>
                <w:sz w:val="20"/>
                <w:szCs w:val="20"/>
              </w:rPr>
              <w:t>Tlf</w:t>
            </w:r>
            <w:proofErr w:type="spellEnd"/>
            <w:r w:rsidRPr="00AD4483">
              <w:rPr>
                <w:rStyle w:val="Hipervnculo"/>
                <w:rFonts w:ascii="Arial" w:hAnsi="Arial" w:cs="Arial"/>
                <w:sz w:val="20"/>
                <w:szCs w:val="20"/>
              </w:rPr>
              <w:t>.: 91 788 32 00</w:t>
            </w:r>
          </w:p>
        </w:tc>
      </w:tr>
    </w:tbl>
    <w:p w:rsidR="0092702E" w:rsidRDefault="0092702E" w:rsidP="0092702E">
      <w:pPr>
        <w:spacing w:after="0" w:line="240" w:lineRule="auto"/>
        <w:jc w:val="center"/>
        <w:rPr>
          <w:rFonts w:ascii="Arial" w:hAnsi="Arial" w:cs="Arial"/>
          <w:b/>
          <w:color w:val="4F2170"/>
          <w:sz w:val="24"/>
          <w:szCs w:val="24"/>
        </w:rPr>
      </w:pPr>
    </w:p>
    <w:p w:rsidR="0092702E" w:rsidRPr="00AD4483" w:rsidRDefault="0092702E" w:rsidP="0092702E">
      <w:pPr>
        <w:spacing w:after="0" w:line="240" w:lineRule="auto"/>
        <w:jc w:val="center"/>
        <w:rPr>
          <w:rFonts w:ascii="Arial" w:eastAsia="Times New Roman" w:hAnsi="Arial" w:cs="Arial"/>
          <w:szCs w:val="24"/>
        </w:rPr>
      </w:pPr>
      <w:r>
        <w:rPr>
          <w:rFonts w:ascii="Arial" w:hAnsi="Arial" w:cs="Arial"/>
          <w:b/>
          <w:color w:val="4F2170"/>
          <w:sz w:val="24"/>
          <w:szCs w:val="24"/>
        </w:rPr>
        <w:t>#  #  #</w:t>
      </w:r>
    </w:p>
    <w:sectPr w:rsidR="0092702E" w:rsidRPr="00AD4483" w:rsidSect="008C477C">
      <w:headerReference w:type="default" r:id="rId12"/>
      <w:footerReference w:type="default" r:id="rId13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7F4" w:rsidRDefault="009027F4">
      <w:pPr>
        <w:spacing w:after="0" w:line="240" w:lineRule="auto"/>
      </w:pPr>
      <w:r>
        <w:separator/>
      </w:r>
    </w:p>
  </w:endnote>
  <w:endnote w:type="continuationSeparator" w:id="0">
    <w:p w:rsidR="009027F4" w:rsidRDefault="00902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319" w:rsidRPr="00B2123C" w:rsidRDefault="00EF5319" w:rsidP="00EF5319">
    <w:pPr>
      <w:pStyle w:val="Piedepgina"/>
      <w:rPr>
        <w:i/>
        <w:lang w:val="es-ES"/>
      </w:rPr>
    </w:pPr>
  </w:p>
  <w:p w:rsidR="00B30CB0" w:rsidRPr="00EF5319" w:rsidRDefault="009027F4" w:rsidP="00962341">
    <w:pPr>
      <w:pStyle w:val="Piedepgina"/>
      <w:jc w:val="center"/>
      <w:rPr>
        <w:rFonts w:ascii="Verdana" w:hAnsi="Verdana"/>
        <w:sz w:val="16"/>
        <w:szCs w:val="16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7F4" w:rsidRDefault="009027F4">
      <w:pPr>
        <w:spacing w:after="0" w:line="240" w:lineRule="auto"/>
      </w:pPr>
      <w:r>
        <w:separator/>
      </w:r>
    </w:p>
  </w:footnote>
  <w:footnote w:type="continuationSeparator" w:id="0">
    <w:p w:rsidR="009027F4" w:rsidRDefault="00902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CB0" w:rsidRDefault="00B21B4D" w:rsidP="00CC778B">
    <w:pPr>
      <w:pStyle w:val="Encabezado"/>
      <w:tabs>
        <w:tab w:val="clear" w:pos="4680"/>
        <w:tab w:val="clear" w:pos="9360"/>
        <w:tab w:val="left" w:pos="1624"/>
      </w:tabs>
    </w:pPr>
    <w:r w:rsidRPr="00B21B4D">
      <w:rPr>
        <w:rFonts w:ascii="Calibri" w:eastAsia="Calibri" w:hAnsi="Calibri" w:cs="Times New Roman"/>
        <w:noProof/>
        <w:lang w:val="es-ES" w:eastAsia="es-ES"/>
      </w:rPr>
      <w:drawing>
        <wp:anchor distT="0" distB="0" distL="114300" distR="114300" simplePos="0" relativeHeight="251658752" behindDoc="1" locked="0" layoutInCell="1" allowOverlap="1" wp14:anchorId="63589665" wp14:editId="588E7E5A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1819275" cy="913765"/>
          <wp:effectExtent l="0" t="0" r="9525" b="635"/>
          <wp:wrapSquare wrapText="bothSides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913765"/>
                  </a:xfrm>
                  <a:prstGeom prst="rect">
                    <a:avLst/>
                  </a:prstGeom>
                  <a:noFill/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A19">
      <w:tab/>
    </w:r>
  </w:p>
  <w:p w:rsidR="00CC778B" w:rsidRDefault="00B21B4D" w:rsidP="00CC778B">
    <w:pPr>
      <w:pStyle w:val="Encabezado"/>
      <w:tabs>
        <w:tab w:val="clear" w:pos="4680"/>
        <w:tab w:val="clear" w:pos="9360"/>
        <w:tab w:val="left" w:pos="1624"/>
      </w:tabs>
    </w:pPr>
    <w:r w:rsidRPr="00B21B4D">
      <w:rPr>
        <w:rFonts w:ascii="Times New Roman" w:eastAsia="Calibri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63872" behindDoc="0" locked="0" layoutInCell="1" allowOverlap="1" wp14:anchorId="4617C536" wp14:editId="18F59411">
          <wp:simplePos x="0" y="0"/>
          <wp:positionH relativeFrom="column">
            <wp:posOffset>3923665</wp:posOffset>
          </wp:positionH>
          <wp:positionV relativeFrom="paragraph">
            <wp:posOffset>5715</wp:posOffset>
          </wp:positionV>
          <wp:extent cx="2000885" cy="718820"/>
          <wp:effectExtent l="0" t="0" r="0" b="5080"/>
          <wp:wrapSquare wrapText="bothSides"/>
          <wp:docPr id="1" name="Imagen 1" descr="mdlz_foundation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dlz_foundation log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885" cy="718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1B4D">
      <w:rPr>
        <w:rFonts w:ascii="Calibri" w:eastAsia="Calibri" w:hAnsi="Calibri" w:cs="Times New Roman"/>
        <w:noProof/>
        <w:lang w:val="es-ES" w:eastAsia="es-ES"/>
      </w:rPr>
      <w:drawing>
        <wp:anchor distT="0" distB="0" distL="114300" distR="114300" simplePos="0" relativeHeight="251655680" behindDoc="0" locked="0" layoutInCell="1" allowOverlap="1" wp14:anchorId="33E5A549" wp14:editId="0C02B01F">
          <wp:simplePos x="0" y="0"/>
          <wp:positionH relativeFrom="column">
            <wp:posOffset>1976120</wp:posOffset>
          </wp:positionH>
          <wp:positionV relativeFrom="paragraph">
            <wp:posOffset>8890</wp:posOffset>
          </wp:positionV>
          <wp:extent cx="1609725" cy="620395"/>
          <wp:effectExtent l="0" t="0" r="9525" b="825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620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C778B" w:rsidRDefault="009027F4" w:rsidP="0092047E">
    <w:pPr>
      <w:pStyle w:val="Encabezado"/>
      <w:tabs>
        <w:tab w:val="clear" w:pos="4680"/>
        <w:tab w:val="clear" w:pos="9360"/>
        <w:tab w:val="left" w:pos="1624"/>
      </w:tabs>
      <w:jc w:val="right"/>
    </w:pPr>
  </w:p>
  <w:p w:rsidR="00CC778B" w:rsidRPr="00B21B4D" w:rsidRDefault="009027F4">
    <w:pPr>
      <w:pStyle w:val="Encabezado"/>
      <w:rPr>
        <w:lang w:val="es-ES"/>
      </w:rPr>
    </w:pPr>
  </w:p>
  <w:p w:rsidR="00B30CB0" w:rsidRPr="00B21B4D" w:rsidRDefault="009027F4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850F6"/>
    <w:multiLevelType w:val="hybridMultilevel"/>
    <w:tmpl w:val="71FC57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26C88"/>
    <w:multiLevelType w:val="hybridMultilevel"/>
    <w:tmpl w:val="BDD087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02E"/>
    <w:rsid w:val="00013206"/>
    <w:rsid w:val="0001526E"/>
    <w:rsid w:val="00017D7B"/>
    <w:rsid w:val="000328DB"/>
    <w:rsid w:val="00040C7D"/>
    <w:rsid w:val="00056E1D"/>
    <w:rsid w:val="0007384E"/>
    <w:rsid w:val="000818F9"/>
    <w:rsid w:val="000E45E1"/>
    <w:rsid w:val="00100226"/>
    <w:rsid w:val="00122785"/>
    <w:rsid w:val="00132BE1"/>
    <w:rsid w:val="00146CA7"/>
    <w:rsid w:val="0019136F"/>
    <w:rsid w:val="0019386A"/>
    <w:rsid w:val="00194F6D"/>
    <w:rsid w:val="001B2376"/>
    <w:rsid w:val="001D04AE"/>
    <w:rsid w:val="001E090A"/>
    <w:rsid w:val="001E5224"/>
    <w:rsid w:val="001F15FD"/>
    <w:rsid w:val="002017EE"/>
    <w:rsid w:val="00207E16"/>
    <w:rsid w:val="002124DD"/>
    <w:rsid w:val="00213BE9"/>
    <w:rsid w:val="0021446B"/>
    <w:rsid w:val="0023003F"/>
    <w:rsid w:val="002313C0"/>
    <w:rsid w:val="00240449"/>
    <w:rsid w:val="0024478B"/>
    <w:rsid w:val="0025627B"/>
    <w:rsid w:val="002832F4"/>
    <w:rsid w:val="002F6972"/>
    <w:rsid w:val="003022B1"/>
    <w:rsid w:val="00316C05"/>
    <w:rsid w:val="00317549"/>
    <w:rsid w:val="00321F18"/>
    <w:rsid w:val="003232F9"/>
    <w:rsid w:val="00330A6A"/>
    <w:rsid w:val="00340158"/>
    <w:rsid w:val="00345647"/>
    <w:rsid w:val="00347373"/>
    <w:rsid w:val="0035289D"/>
    <w:rsid w:val="00356B2D"/>
    <w:rsid w:val="00365B6E"/>
    <w:rsid w:val="00374CE9"/>
    <w:rsid w:val="003918D3"/>
    <w:rsid w:val="003932A8"/>
    <w:rsid w:val="00393DE6"/>
    <w:rsid w:val="003A5CA0"/>
    <w:rsid w:val="003C3165"/>
    <w:rsid w:val="003E0109"/>
    <w:rsid w:val="00403F0E"/>
    <w:rsid w:val="00431510"/>
    <w:rsid w:val="004332F4"/>
    <w:rsid w:val="0044493F"/>
    <w:rsid w:val="004459DE"/>
    <w:rsid w:val="00447022"/>
    <w:rsid w:val="00453F3C"/>
    <w:rsid w:val="0045559B"/>
    <w:rsid w:val="00497A6A"/>
    <w:rsid w:val="004A0343"/>
    <w:rsid w:val="004A3679"/>
    <w:rsid w:val="004B2A19"/>
    <w:rsid w:val="004D39B3"/>
    <w:rsid w:val="004E434A"/>
    <w:rsid w:val="004F48FC"/>
    <w:rsid w:val="005107C0"/>
    <w:rsid w:val="00514CDD"/>
    <w:rsid w:val="005301A0"/>
    <w:rsid w:val="00533E84"/>
    <w:rsid w:val="0055667F"/>
    <w:rsid w:val="005634FB"/>
    <w:rsid w:val="00574461"/>
    <w:rsid w:val="00575A84"/>
    <w:rsid w:val="005834A6"/>
    <w:rsid w:val="00585497"/>
    <w:rsid w:val="00585E9C"/>
    <w:rsid w:val="005921A2"/>
    <w:rsid w:val="00597FE2"/>
    <w:rsid w:val="005A0C2C"/>
    <w:rsid w:val="005A26FF"/>
    <w:rsid w:val="005D3CBC"/>
    <w:rsid w:val="005D5C55"/>
    <w:rsid w:val="005E2ABF"/>
    <w:rsid w:val="005E3244"/>
    <w:rsid w:val="006016EC"/>
    <w:rsid w:val="0062324D"/>
    <w:rsid w:val="00630500"/>
    <w:rsid w:val="006307E3"/>
    <w:rsid w:val="006432AC"/>
    <w:rsid w:val="00654CC1"/>
    <w:rsid w:val="0066339A"/>
    <w:rsid w:val="00666BB1"/>
    <w:rsid w:val="00673A93"/>
    <w:rsid w:val="006779FA"/>
    <w:rsid w:val="00677FF7"/>
    <w:rsid w:val="00681EB7"/>
    <w:rsid w:val="00684865"/>
    <w:rsid w:val="00687D99"/>
    <w:rsid w:val="006C01BC"/>
    <w:rsid w:val="006D7A78"/>
    <w:rsid w:val="007159F4"/>
    <w:rsid w:val="007176E8"/>
    <w:rsid w:val="0073371E"/>
    <w:rsid w:val="007344C7"/>
    <w:rsid w:val="007414AE"/>
    <w:rsid w:val="00752B7D"/>
    <w:rsid w:val="00761874"/>
    <w:rsid w:val="00761CBC"/>
    <w:rsid w:val="007625CC"/>
    <w:rsid w:val="007843CD"/>
    <w:rsid w:val="0079659D"/>
    <w:rsid w:val="007B2246"/>
    <w:rsid w:val="007B3447"/>
    <w:rsid w:val="007C1E7E"/>
    <w:rsid w:val="007E03CE"/>
    <w:rsid w:val="00805AFA"/>
    <w:rsid w:val="00805C24"/>
    <w:rsid w:val="00807CFD"/>
    <w:rsid w:val="008105F6"/>
    <w:rsid w:val="00836A19"/>
    <w:rsid w:val="00852490"/>
    <w:rsid w:val="00873CA1"/>
    <w:rsid w:val="008778FE"/>
    <w:rsid w:val="00887910"/>
    <w:rsid w:val="008950C2"/>
    <w:rsid w:val="008A05CB"/>
    <w:rsid w:val="008A7EA5"/>
    <w:rsid w:val="008B69B0"/>
    <w:rsid w:val="008F522D"/>
    <w:rsid w:val="009027F4"/>
    <w:rsid w:val="00911FE3"/>
    <w:rsid w:val="00912B83"/>
    <w:rsid w:val="00921A3B"/>
    <w:rsid w:val="0092702E"/>
    <w:rsid w:val="00933F7B"/>
    <w:rsid w:val="009638DA"/>
    <w:rsid w:val="00983C9C"/>
    <w:rsid w:val="0099566F"/>
    <w:rsid w:val="009A0310"/>
    <w:rsid w:val="009A0E45"/>
    <w:rsid w:val="009B5DA6"/>
    <w:rsid w:val="009C7336"/>
    <w:rsid w:val="009D5AA4"/>
    <w:rsid w:val="009E59D5"/>
    <w:rsid w:val="009F1331"/>
    <w:rsid w:val="009F175D"/>
    <w:rsid w:val="009F40E9"/>
    <w:rsid w:val="00A07EA2"/>
    <w:rsid w:val="00A11CE6"/>
    <w:rsid w:val="00A142C4"/>
    <w:rsid w:val="00A24580"/>
    <w:rsid w:val="00A24A01"/>
    <w:rsid w:val="00A3501B"/>
    <w:rsid w:val="00A35944"/>
    <w:rsid w:val="00A36D88"/>
    <w:rsid w:val="00A50E5E"/>
    <w:rsid w:val="00A6498A"/>
    <w:rsid w:val="00A70CEC"/>
    <w:rsid w:val="00A93F8A"/>
    <w:rsid w:val="00A9537F"/>
    <w:rsid w:val="00AA7F08"/>
    <w:rsid w:val="00AE2A15"/>
    <w:rsid w:val="00B0284A"/>
    <w:rsid w:val="00B05497"/>
    <w:rsid w:val="00B2123C"/>
    <w:rsid w:val="00B21B4D"/>
    <w:rsid w:val="00B81188"/>
    <w:rsid w:val="00B83E23"/>
    <w:rsid w:val="00B91D80"/>
    <w:rsid w:val="00B952BF"/>
    <w:rsid w:val="00B97810"/>
    <w:rsid w:val="00BC30E5"/>
    <w:rsid w:val="00BC473A"/>
    <w:rsid w:val="00BC6A9D"/>
    <w:rsid w:val="00BD0FB6"/>
    <w:rsid w:val="00BE2936"/>
    <w:rsid w:val="00C1760B"/>
    <w:rsid w:val="00C537B3"/>
    <w:rsid w:val="00C74E9A"/>
    <w:rsid w:val="00C7684E"/>
    <w:rsid w:val="00C773D7"/>
    <w:rsid w:val="00C84BDC"/>
    <w:rsid w:val="00C84DD2"/>
    <w:rsid w:val="00CA0D81"/>
    <w:rsid w:val="00CB6B18"/>
    <w:rsid w:val="00D15468"/>
    <w:rsid w:val="00D33EDA"/>
    <w:rsid w:val="00D50A73"/>
    <w:rsid w:val="00D54A23"/>
    <w:rsid w:val="00D6092D"/>
    <w:rsid w:val="00D770F1"/>
    <w:rsid w:val="00D852EE"/>
    <w:rsid w:val="00D92D66"/>
    <w:rsid w:val="00DB11A2"/>
    <w:rsid w:val="00DB4355"/>
    <w:rsid w:val="00DB5328"/>
    <w:rsid w:val="00DC0FA1"/>
    <w:rsid w:val="00DD08E4"/>
    <w:rsid w:val="00DD2973"/>
    <w:rsid w:val="00E04621"/>
    <w:rsid w:val="00E37F53"/>
    <w:rsid w:val="00E40790"/>
    <w:rsid w:val="00E61719"/>
    <w:rsid w:val="00E74E74"/>
    <w:rsid w:val="00E77223"/>
    <w:rsid w:val="00E81A4F"/>
    <w:rsid w:val="00E83678"/>
    <w:rsid w:val="00E92AF5"/>
    <w:rsid w:val="00EC3B43"/>
    <w:rsid w:val="00EE758F"/>
    <w:rsid w:val="00EF5319"/>
    <w:rsid w:val="00F04159"/>
    <w:rsid w:val="00F11D2E"/>
    <w:rsid w:val="00F346A6"/>
    <w:rsid w:val="00F416CE"/>
    <w:rsid w:val="00F52368"/>
    <w:rsid w:val="00F645B2"/>
    <w:rsid w:val="00F85085"/>
    <w:rsid w:val="00F90310"/>
    <w:rsid w:val="00FA7044"/>
    <w:rsid w:val="00FC6D42"/>
    <w:rsid w:val="00FD108F"/>
    <w:rsid w:val="00FE6506"/>
    <w:rsid w:val="00FF2871"/>
    <w:rsid w:val="00FF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2E1F07-A003-408C-81E2-287DC2F86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0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92702E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927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270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702E"/>
  </w:style>
  <w:style w:type="paragraph" w:styleId="Piedepgina">
    <w:name w:val="footer"/>
    <w:basedOn w:val="Normal"/>
    <w:link w:val="PiedepginaCar"/>
    <w:uiPriority w:val="99"/>
    <w:unhideWhenUsed/>
    <w:rsid w:val="009270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702E"/>
  </w:style>
  <w:style w:type="paragraph" w:styleId="Textodeglobo">
    <w:name w:val="Balloon Text"/>
    <w:basedOn w:val="Normal"/>
    <w:link w:val="TextodegloboCar"/>
    <w:uiPriority w:val="99"/>
    <w:semiHidden/>
    <w:unhideWhenUsed/>
    <w:rsid w:val="0021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4DD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30A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0A6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0A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0A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0A6A"/>
    <w:rPr>
      <w:b/>
      <w:bCs/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213BE9"/>
    <w:pPr>
      <w:spacing w:after="0" w:line="240" w:lineRule="auto"/>
    </w:pPr>
    <w:rPr>
      <w:rFonts w:ascii="Calibri" w:hAnsi="Calibri" w:cs="Consolas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213BE9"/>
    <w:rPr>
      <w:rFonts w:ascii="Calibri" w:hAnsi="Calibri" w:cs="Consolas"/>
      <w:szCs w:val="21"/>
      <w:lang w:val="es-ES"/>
    </w:rPr>
  </w:style>
  <w:style w:type="paragraph" w:styleId="Prrafodelista">
    <w:name w:val="List Paragraph"/>
    <w:basedOn w:val="Normal"/>
    <w:uiPriority w:val="99"/>
    <w:qFormat/>
    <w:rsid w:val="00A11CE6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56E1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56E1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56E1D"/>
    <w:rPr>
      <w:vertAlign w:val="superscript"/>
    </w:rPr>
  </w:style>
  <w:style w:type="paragraph" w:styleId="Revisin">
    <w:name w:val="Revision"/>
    <w:hidden/>
    <w:uiPriority w:val="99"/>
    <w:semiHidden/>
    <w:rsid w:val="00C773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1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3646">
              <w:marLeft w:val="0"/>
              <w:marRight w:val="0"/>
              <w:marTop w:val="840"/>
              <w:marBottom w:val="8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9756">
                  <w:marLeft w:val="-165"/>
                  <w:marRight w:val="-16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44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gramatas.com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ulian.ramos@ketchum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len.sanzano@ketchum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ynewsdesk.com/es/mondelez-spain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CC839-D0B9-4AE5-9349-1E81C90C3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412</Words>
  <Characters>2271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Kraft Foods</Company>
  <LinksUpToDate>false</LinksUpToDate>
  <CharactersWithSpaces>2678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Hernandez Alonso-Alegre, Almudena</dc:creator>
  <cp:lastModifiedBy>Cloe Garcia</cp:lastModifiedBy>
  <cp:revision>3</cp:revision>
  <cp:lastPrinted>2013-05-30T14:03:00Z</cp:lastPrinted>
  <dcterms:created xsi:type="dcterms:W3CDTF">2015-09-23T07:43:00Z</dcterms:created>
  <dcterms:modified xsi:type="dcterms:W3CDTF">2015-09-23T07:43:00Z</dcterms:modified>
</cp:coreProperties>
</file>