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13DE" w14:textId="6EC00E48" w:rsidR="009A2454" w:rsidRPr="009A2454" w:rsidRDefault="00A6613B" w:rsidP="00623ADB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presenterar två nya </w:t>
      </w:r>
      <w:r w:rsidR="00E75142">
        <w:rPr>
          <w:b/>
          <w:sz w:val="40"/>
          <w:szCs w:val="32"/>
        </w:rPr>
        <w:t xml:space="preserve">Mustang-versioner </w:t>
      </w:r>
      <w:r>
        <w:rPr>
          <w:b/>
          <w:sz w:val="40"/>
          <w:szCs w:val="32"/>
        </w:rPr>
        <w:t>– Black Shadow Edition och Blue Edition</w:t>
      </w:r>
    </w:p>
    <w:p w14:paraId="4E0F245B" w14:textId="77777777" w:rsidR="009A2454" w:rsidRDefault="009A2454" w:rsidP="00623ADB">
      <w:pPr>
        <w:spacing w:line="276" w:lineRule="auto"/>
        <w:rPr>
          <w:rFonts w:ascii="Helvetica" w:hAnsi="Helvetica"/>
          <w:b/>
          <w:sz w:val="22"/>
        </w:rPr>
      </w:pPr>
    </w:p>
    <w:p w14:paraId="41891CBB" w14:textId="2A24C29C" w:rsidR="00EB76D5" w:rsidRPr="00D212DC" w:rsidRDefault="009A2454" w:rsidP="00623ADB">
      <w:pPr>
        <w:spacing w:line="276" w:lineRule="auto"/>
        <w:rPr>
          <w:rFonts w:ascii="Helvetica" w:hAnsi="Helvetica"/>
          <w:b/>
          <w:color w:val="FF0000"/>
          <w:sz w:val="22"/>
        </w:rPr>
      </w:pPr>
      <w:r>
        <w:rPr>
          <w:rFonts w:ascii="Helvetica" w:hAnsi="Helvetica"/>
          <w:b/>
          <w:sz w:val="22"/>
        </w:rPr>
        <w:t>Nu lanserar Ford två nya Mustang-</w:t>
      </w:r>
      <w:r w:rsidR="00E75142">
        <w:rPr>
          <w:rFonts w:ascii="Helvetica" w:hAnsi="Helvetica"/>
          <w:b/>
          <w:sz w:val="22"/>
        </w:rPr>
        <w:t xml:space="preserve">versioner </w:t>
      </w:r>
      <w:r>
        <w:rPr>
          <w:rFonts w:ascii="Helvetica" w:hAnsi="Helvetica"/>
          <w:b/>
          <w:sz w:val="22"/>
        </w:rPr>
        <w:t xml:space="preserve">– </w:t>
      </w:r>
      <w:r w:rsidR="009D37F0">
        <w:rPr>
          <w:rFonts w:ascii="Helvetica" w:hAnsi="Helvetica"/>
          <w:b/>
          <w:sz w:val="22"/>
        </w:rPr>
        <w:t>Blue Edition</w:t>
      </w:r>
      <w:r>
        <w:rPr>
          <w:rFonts w:ascii="Helvetica" w:hAnsi="Helvetica"/>
          <w:b/>
          <w:sz w:val="22"/>
        </w:rPr>
        <w:t xml:space="preserve"> som</w:t>
      </w:r>
      <w:r w:rsidR="009D37F0">
        <w:rPr>
          <w:rFonts w:ascii="Helvetica" w:hAnsi="Helvetica"/>
          <w:b/>
          <w:sz w:val="22"/>
        </w:rPr>
        <w:t xml:space="preserve"> redan </w:t>
      </w:r>
      <w:r>
        <w:rPr>
          <w:rFonts w:ascii="Helvetica" w:hAnsi="Helvetica"/>
          <w:b/>
          <w:sz w:val="22"/>
        </w:rPr>
        <w:t xml:space="preserve">finns </w:t>
      </w:r>
      <w:r w:rsidR="009D37F0">
        <w:rPr>
          <w:rFonts w:ascii="Helvetica" w:hAnsi="Helvetica"/>
          <w:b/>
          <w:sz w:val="22"/>
        </w:rPr>
        <w:t xml:space="preserve">tillgänglig för </w:t>
      </w:r>
      <w:r w:rsidR="00137583">
        <w:rPr>
          <w:rFonts w:ascii="Helvetica" w:hAnsi="Helvetica"/>
          <w:b/>
          <w:sz w:val="22"/>
        </w:rPr>
        <w:t>beställning</w:t>
      </w:r>
      <w:r w:rsidR="009D37F0">
        <w:rPr>
          <w:rFonts w:ascii="Helvetica" w:hAnsi="Helvetica"/>
          <w:b/>
          <w:sz w:val="22"/>
        </w:rPr>
        <w:t xml:space="preserve">, och Black Shadow Edition </w:t>
      </w:r>
      <w:r>
        <w:rPr>
          <w:rFonts w:ascii="Helvetica" w:hAnsi="Helvetica"/>
          <w:b/>
          <w:sz w:val="22"/>
        </w:rPr>
        <w:t xml:space="preserve">som </w:t>
      </w:r>
      <w:r w:rsidR="009D37F0">
        <w:rPr>
          <w:rFonts w:ascii="Helvetica" w:hAnsi="Helvetica"/>
          <w:b/>
          <w:sz w:val="22"/>
        </w:rPr>
        <w:t xml:space="preserve">kan beställas av </w:t>
      </w:r>
      <w:r w:rsidR="00137583">
        <w:rPr>
          <w:rFonts w:ascii="Helvetica" w:hAnsi="Helvetica"/>
          <w:b/>
          <w:sz w:val="22"/>
        </w:rPr>
        <w:t xml:space="preserve">svenska </w:t>
      </w:r>
      <w:r w:rsidR="00D212DC">
        <w:rPr>
          <w:rFonts w:ascii="Helvetica" w:hAnsi="Helvetica"/>
          <w:b/>
          <w:sz w:val="22"/>
        </w:rPr>
        <w:t xml:space="preserve">kunder </w:t>
      </w:r>
      <w:r w:rsidR="009F5C90" w:rsidRPr="009D37F0">
        <w:rPr>
          <w:rFonts w:ascii="Helvetica" w:hAnsi="Helvetica"/>
          <w:b/>
          <w:color w:val="000000" w:themeColor="text1"/>
          <w:sz w:val="22"/>
        </w:rPr>
        <w:t xml:space="preserve">från </w:t>
      </w:r>
      <w:r w:rsidR="003E18BD">
        <w:rPr>
          <w:rFonts w:ascii="Helvetica" w:hAnsi="Helvetica"/>
          <w:b/>
          <w:color w:val="000000" w:themeColor="text1"/>
          <w:sz w:val="22"/>
        </w:rPr>
        <w:t>februari</w:t>
      </w:r>
      <w:r w:rsidR="003E18BD" w:rsidRPr="009D37F0">
        <w:rPr>
          <w:rFonts w:ascii="Helvetica" w:hAnsi="Helvetica"/>
          <w:b/>
          <w:color w:val="000000" w:themeColor="text1"/>
          <w:sz w:val="22"/>
        </w:rPr>
        <w:t xml:space="preserve"> </w:t>
      </w:r>
      <w:r w:rsidR="00D212DC" w:rsidRPr="009D37F0">
        <w:rPr>
          <w:rFonts w:ascii="Helvetica" w:hAnsi="Helvetica"/>
          <w:b/>
          <w:color w:val="000000" w:themeColor="text1"/>
          <w:sz w:val="22"/>
        </w:rPr>
        <w:t>2017.</w:t>
      </w:r>
    </w:p>
    <w:p w14:paraId="5BFAAEA7" w14:textId="24EC08D1" w:rsidR="00AC225B" w:rsidRDefault="00AC225B" w:rsidP="00623ADB">
      <w:pPr>
        <w:spacing w:line="276" w:lineRule="auto"/>
      </w:pPr>
    </w:p>
    <w:p w14:paraId="1A7C531B" w14:textId="4EAE6643" w:rsidR="00F31FF6" w:rsidRDefault="00A43B0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Under Ford</w:t>
      </w:r>
      <w:r w:rsidR="00CE0004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 Go Further-event</w:t>
      </w:r>
      <w:r w:rsidR="009A2454">
        <w:rPr>
          <w:rFonts w:ascii="Georgia" w:hAnsi="Georgia"/>
          <w:sz w:val="22"/>
        </w:rPr>
        <w:t xml:space="preserve"> i tyska Köln</w:t>
      </w:r>
      <w:r>
        <w:rPr>
          <w:rFonts w:ascii="Georgia" w:hAnsi="Georgia"/>
          <w:sz w:val="22"/>
        </w:rPr>
        <w:t xml:space="preserve"> förra veckan presenterades en rad nyheter, bland annat de två nya Mustang</w:t>
      </w:r>
      <w:r w:rsidR="00E75142">
        <w:rPr>
          <w:rFonts w:ascii="Georgia" w:hAnsi="Georgia"/>
          <w:sz w:val="22"/>
        </w:rPr>
        <w:t>-versionerna</w:t>
      </w:r>
      <w:r>
        <w:rPr>
          <w:rFonts w:ascii="Georgia" w:hAnsi="Georgia"/>
          <w:sz w:val="22"/>
        </w:rPr>
        <w:t xml:space="preserve"> Black Shadow Edition och Blue Edition. </w:t>
      </w:r>
      <w:r w:rsidR="009D37F0">
        <w:rPr>
          <w:rFonts w:ascii="Georgia" w:hAnsi="Georgia"/>
          <w:sz w:val="22"/>
        </w:rPr>
        <w:t xml:space="preserve">Båda </w:t>
      </w:r>
      <w:r w:rsidR="00E75142">
        <w:rPr>
          <w:rFonts w:ascii="Georgia" w:hAnsi="Georgia"/>
          <w:sz w:val="22"/>
        </w:rPr>
        <w:t xml:space="preserve">versionerna </w:t>
      </w:r>
      <w:r w:rsidR="009D37F0">
        <w:rPr>
          <w:rFonts w:ascii="Georgia" w:hAnsi="Georgia"/>
          <w:sz w:val="22"/>
        </w:rPr>
        <w:t>innehåller Fords kommunikationssystem Ford SYNC 3.</w:t>
      </w:r>
    </w:p>
    <w:p w14:paraId="0D664845" w14:textId="77777777" w:rsidR="00C813ED" w:rsidRDefault="00C813ED" w:rsidP="00D731A2">
      <w:pPr>
        <w:spacing w:line="276" w:lineRule="auto"/>
        <w:rPr>
          <w:rFonts w:ascii="Georgia" w:hAnsi="Georgia"/>
          <w:sz w:val="22"/>
        </w:rPr>
      </w:pPr>
    </w:p>
    <w:p w14:paraId="53867322" w14:textId="7D0DC2A2" w:rsidR="00C813ED" w:rsidRDefault="00D212DC" w:rsidP="00C813ED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Mustang har alltid stått ut från mängden</w:t>
      </w:r>
      <w:r w:rsidR="00CB58C9">
        <w:rPr>
          <w:rFonts w:ascii="Georgia" w:hAnsi="Georgia"/>
          <w:sz w:val="22"/>
        </w:rPr>
        <w:t>, det är en bil som väcker uppmärksamhet</w:t>
      </w:r>
      <w:r>
        <w:rPr>
          <w:rFonts w:ascii="Georgia" w:hAnsi="Georgia"/>
          <w:sz w:val="22"/>
        </w:rPr>
        <w:t>. Våra</w:t>
      </w:r>
      <w:r w:rsidR="00CB58C9">
        <w:rPr>
          <w:rFonts w:ascii="Georgia" w:hAnsi="Georgia"/>
          <w:sz w:val="22"/>
        </w:rPr>
        <w:t xml:space="preserve"> två nya </w:t>
      </w:r>
      <w:r w:rsidR="00E75142">
        <w:rPr>
          <w:rFonts w:ascii="Georgia" w:hAnsi="Georgia"/>
          <w:sz w:val="22"/>
        </w:rPr>
        <w:t xml:space="preserve">versioner </w:t>
      </w:r>
      <w:r w:rsidR="00C813ED">
        <w:rPr>
          <w:rFonts w:ascii="Georgia" w:hAnsi="Georgia"/>
          <w:sz w:val="22"/>
        </w:rPr>
        <w:t xml:space="preserve">Black Shadow </w:t>
      </w:r>
      <w:r w:rsidR="003D742E">
        <w:rPr>
          <w:rFonts w:ascii="Georgia" w:hAnsi="Georgia"/>
          <w:sz w:val="22"/>
        </w:rPr>
        <w:t xml:space="preserve">Edition </w:t>
      </w:r>
      <w:r w:rsidR="00C813ED">
        <w:rPr>
          <w:rFonts w:ascii="Georgia" w:hAnsi="Georgia"/>
          <w:sz w:val="22"/>
        </w:rPr>
        <w:t xml:space="preserve">och Blue Edition </w:t>
      </w:r>
      <w:r w:rsidR="00CB58C9">
        <w:rPr>
          <w:rFonts w:ascii="Georgia" w:hAnsi="Georgia"/>
          <w:sz w:val="22"/>
        </w:rPr>
        <w:t xml:space="preserve">är inga undantag, de kommer få många att vända på huvudet, </w:t>
      </w:r>
      <w:r w:rsidR="00C813ED">
        <w:rPr>
          <w:rFonts w:ascii="Georgia" w:hAnsi="Georgia"/>
          <w:sz w:val="22"/>
        </w:rPr>
        <w:t>säger Roelant de Waard på Ford Europa och fortsätter:</w:t>
      </w:r>
    </w:p>
    <w:p w14:paraId="523833F1" w14:textId="77777777" w:rsidR="00C813ED" w:rsidRDefault="00C813ED" w:rsidP="00C813ED">
      <w:pPr>
        <w:spacing w:line="276" w:lineRule="auto"/>
        <w:rPr>
          <w:rFonts w:ascii="Georgia" w:hAnsi="Georgia"/>
          <w:sz w:val="22"/>
        </w:rPr>
      </w:pPr>
    </w:p>
    <w:p w14:paraId="3D6D5972" w14:textId="01AE12A6" w:rsidR="00C813ED" w:rsidRPr="00C813ED" w:rsidRDefault="00C813ED" w:rsidP="00C813ED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Specialutgåvor av Mustanger är något som följt </w:t>
      </w:r>
      <w:r w:rsidR="00062B7C">
        <w:rPr>
          <w:rFonts w:ascii="Georgia" w:hAnsi="Georgia"/>
          <w:sz w:val="22"/>
        </w:rPr>
        <w:t xml:space="preserve">med </w:t>
      </w:r>
      <w:r>
        <w:rPr>
          <w:rFonts w:ascii="Georgia" w:hAnsi="Georgia"/>
          <w:sz w:val="22"/>
        </w:rPr>
        <w:t xml:space="preserve">modellen under mer än 50 år. Vi tycker det känns jättekul </w:t>
      </w:r>
      <w:r w:rsidR="00CB58C9">
        <w:rPr>
          <w:rFonts w:ascii="Georgia" w:hAnsi="Georgia"/>
          <w:sz w:val="22"/>
        </w:rPr>
        <w:t>att nu lansera dessa två guldkorn på den europeiska marknaden.</w:t>
      </w: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</w:p>
    <w:p w14:paraId="08DCE8FD" w14:textId="18D8F014" w:rsidR="00CE0004" w:rsidRDefault="009F5C90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Mustang Black Shadow Edition</w:t>
      </w:r>
    </w:p>
    <w:p w14:paraId="75587571" w14:textId="0635D6DF" w:rsidR="00514E0B" w:rsidRDefault="009F5C9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Mustang Black Shadow Edition kommer kunna beställas med Fords 5,0-liters V8-motor på 421 hästkrafter, tillsammans med en manuell eller automatisk sexväxlad växellåda. Modellen kommer kunna erbjudas i fyra olika f</w:t>
      </w:r>
      <w:r w:rsidR="00007418">
        <w:rPr>
          <w:rFonts w:ascii="Georgia" w:hAnsi="Georgia"/>
          <w:sz w:val="22"/>
        </w:rPr>
        <w:t>ärgval –</w:t>
      </w:r>
      <w:r>
        <w:rPr>
          <w:rFonts w:ascii="Georgia" w:hAnsi="Georgia"/>
          <w:sz w:val="22"/>
        </w:rPr>
        <w:t xml:space="preserve"> Platinum White, Triple Yellow, Race Red o</w:t>
      </w:r>
      <w:r w:rsidR="00225122">
        <w:rPr>
          <w:rFonts w:ascii="Georgia" w:hAnsi="Georgia"/>
          <w:sz w:val="22"/>
        </w:rPr>
        <w:t xml:space="preserve">ch Grabber Blue. </w:t>
      </w:r>
      <w:r w:rsidR="00514E0B">
        <w:rPr>
          <w:rFonts w:ascii="Georgia" w:hAnsi="Georgia"/>
          <w:sz w:val="22"/>
        </w:rPr>
        <w:t>Versionen har även försetts med ett svart</w:t>
      </w:r>
      <w:r w:rsidR="00CF48A1">
        <w:rPr>
          <w:rFonts w:ascii="Georgia" w:hAnsi="Georgia"/>
          <w:sz w:val="22"/>
        </w:rPr>
        <w:t xml:space="preserve"> Mustang-emblem vid grillen, 19-</w:t>
      </w:r>
      <w:r w:rsidR="00514E0B">
        <w:rPr>
          <w:rFonts w:ascii="Georgia" w:hAnsi="Georgia"/>
          <w:sz w:val="22"/>
        </w:rPr>
        <w:t>tums fälgar i lättmetall</w:t>
      </w:r>
      <w:r w:rsidR="003911BF">
        <w:rPr>
          <w:rFonts w:ascii="Georgia" w:hAnsi="Georgia"/>
          <w:sz w:val="22"/>
        </w:rPr>
        <w:t>,</w:t>
      </w:r>
      <w:r w:rsidR="00CF48A1">
        <w:rPr>
          <w:rFonts w:ascii="Georgia" w:hAnsi="Georgia"/>
          <w:sz w:val="22"/>
        </w:rPr>
        <w:t xml:space="preserve"> sva</w:t>
      </w:r>
      <w:r w:rsidR="00511F55">
        <w:rPr>
          <w:rFonts w:ascii="Georgia" w:hAnsi="Georgia"/>
          <w:sz w:val="22"/>
        </w:rPr>
        <w:t>rta</w:t>
      </w:r>
      <w:r w:rsidR="003911BF">
        <w:rPr>
          <w:rFonts w:ascii="Georgia" w:hAnsi="Georgia"/>
          <w:sz w:val="22"/>
        </w:rPr>
        <w:t>, avtagande</w:t>
      </w:r>
      <w:r w:rsidR="00511F55">
        <w:rPr>
          <w:rFonts w:ascii="Georgia" w:hAnsi="Georgia"/>
          <w:sz w:val="22"/>
        </w:rPr>
        <w:t xml:space="preserve"> dekaler på huven och längs med sidorna</w:t>
      </w:r>
      <w:r w:rsidR="00FD7F82">
        <w:rPr>
          <w:rFonts w:ascii="Georgia" w:hAnsi="Georgia"/>
          <w:sz w:val="22"/>
        </w:rPr>
        <w:t>, samt 5,0-liters emblem vid framskärmarna</w:t>
      </w:r>
      <w:r w:rsidR="00511F55">
        <w:rPr>
          <w:rFonts w:ascii="Georgia" w:hAnsi="Georgia"/>
          <w:sz w:val="22"/>
        </w:rPr>
        <w:t>.</w:t>
      </w:r>
    </w:p>
    <w:p w14:paraId="3AD502CB" w14:textId="7C7C9B90" w:rsidR="009F5C90" w:rsidRPr="009F5C90" w:rsidRDefault="008047F2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Black Shadow Edition</w:t>
      </w:r>
      <w:r w:rsidR="00225122">
        <w:rPr>
          <w:rFonts w:ascii="Georgia" w:hAnsi="Georgia"/>
          <w:sz w:val="22"/>
        </w:rPr>
        <w:t xml:space="preserve"> </w:t>
      </w:r>
      <w:r w:rsidR="00007418">
        <w:rPr>
          <w:rFonts w:ascii="Georgia" w:hAnsi="Georgia"/>
          <w:sz w:val="22"/>
        </w:rPr>
        <w:t xml:space="preserve">kommer finnas </w:t>
      </w:r>
      <w:r w:rsidR="009F5C90">
        <w:rPr>
          <w:rFonts w:ascii="Georgia" w:hAnsi="Georgia"/>
          <w:sz w:val="22"/>
        </w:rPr>
        <w:t>tillgänglig för beställning</w:t>
      </w:r>
      <w:r w:rsidR="003E18BD">
        <w:rPr>
          <w:rFonts w:ascii="Georgia" w:hAnsi="Georgia"/>
          <w:sz w:val="22"/>
        </w:rPr>
        <w:t xml:space="preserve"> i Sverige</w:t>
      </w:r>
      <w:r w:rsidR="009F5C90">
        <w:rPr>
          <w:rFonts w:ascii="Georgia" w:hAnsi="Georgia"/>
          <w:sz w:val="22"/>
        </w:rPr>
        <w:t xml:space="preserve"> från </w:t>
      </w:r>
      <w:r w:rsidR="003E18BD">
        <w:rPr>
          <w:rFonts w:ascii="Georgia" w:hAnsi="Georgia"/>
          <w:sz w:val="22"/>
        </w:rPr>
        <w:t xml:space="preserve">februari </w:t>
      </w:r>
      <w:r w:rsidR="009F5C90">
        <w:rPr>
          <w:rFonts w:ascii="Georgia" w:hAnsi="Georgia"/>
          <w:sz w:val="22"/>
        </w:rPr>
        <w:t>2017.</w:t>
      </w:r>
      <w:r w:rsidR="003E18BD">
        <w:rPr>
          <w:rFonts w:ascii="Georgia" w:hAnsi="Georgia"/>
          <w:sz w:val="22"/>
        </w:rPr>
        <w:t xml:space="preserve"> Produktionen kommer starta i maj och leverans sker i kvartal tre 2017.</w:t>
      </w:r>
    </w:p>
    <w:p w14:paraId="2801019E" w14:textId="14F7F6B7" w:rsidR="00CF6554" w:rsidRDefault="00CF6554" w:rsidP="00D731A2">
      <w:pPr>
        <w:spacing w:line="276" w:lineRule="auto"/>
        <w:rPr>
          <w:rFonts w:ascii="Georgia" w:hAnsi="Georgia"/>
          <w:sz w:val="22"/>
        </w:rPr>
      </w:pPr>
    </w:p>
    <w:p w14:paraId="358C4A23" w14:textId="1F72FBDB" w:rsidR="009F5C90" w:rsidRDefault="009F5C90" w:rsidP="009F5C90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Mustang Blue Edition</w:t>
      </w:r>
    </w:p>
    <w:p w14:paraId="4E9E25EA" w14:textId="4CDCDD0E" w:rsidR="00FD7F82" w:rsidRDefault="00FD6865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Mustang Blue Edition</w:t>
      </w:r>
      <w:r w:rsidR="009D37F0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="009D37F0">
        <w:rPr>
          <w:rFonts w:ascii="Georgia" w:hAnsi="Georgia"/>
          <w:sz w:val="22"/>
        </w:rPr>
        <w:t xml:space="preserve">som redan går att beställa, </w:t>
      </w:r>
      <w:r>
        <w:rPr>
          <w:rFonts w:ascii="Georgia" w:hAnsi="Georgia"/>
          <w:sz w:val="22"/>
        </w:rPr>
        <w:t>har försetts med färgen ”Grabber-blue”.</w:t>
      </w:r>
      <w:r w:rsidR="006558E2">
        <w:rPr>
          <w:rFonts w:ascii="Georgia" w:hAnsi="Georgia"/>
          <w:sz w:val="22"/>
        </w:rPr>
        <w:t xml:space="preserve"> Fords så kallade Grabber-färger, namngivna </w:t>
      </w:r>
      <w:r>
        <w:rPr>
          <w:rFonts w:ascii="Georgia" w:hAnsi="Georgia"/>
          <w:sz w:val="22"/>
        </w:rPr>
        <w:t>efter det faktum att</w:t>
      </w:r>
      <w:r w:rsidR="006558E2">
        <w:rPr>
          <w:rFonts w:ascii="Georgia" w:hAnsi="Georgia"/>
          <w:sz w:val="22"/>
        </w:rPr>
        <w:t xml:space="preserve"> de greppar människors uppmärksamhet, introd</w:t>
      </w:r>
      <w:r>
        <w:rPr>
          <w:rFonts w:ascii="Georgia" w:hAnsi="Georgia"/>
          <w:sz w:val="22"/>
        </w:rPr>
        <w:t>ucerades för första gången 1969.</w:t>
      </w:r>
      <w:r w:rsidR="006558E2">
        <w:rPr>
          <w:rFonts w:ascii="Georgia" w:hAnsi="Georgia"/>
          <w:sz w:val="22"/>
        </w:rPr>
        <w:t xml:space="preserve"> Sedan dess har Ford lanserat hela 20</w:t>
      </w:r>
      <w:r>
        <w:rPr>
          <w:rFonts w:ascii="Georgia" w:hAnsi="Georgia"/>
          <w:sz w:val="22"/>
        </w:rPr>
        <w:t xml:space="preserve"> olika Grabber-färger, som med tiden kommit att bli extra </w:t>
      </w:r>
      <w:r>
        <w:rPr>
          <w:rFonts w:ascii="Georgia" w:hAnsi="Georgia"/>
          <w:sz w:val="22"/>
        </w:rPr>
        <w:lastRenderedPageBreak/>
        <w:t xml:space="preserve">speciella för Mustang-samlare. </w:t>
      </w:r>
      <w:r w:rsidR="00682B66">
        <w:rPr>
          <w:rFonts w:ascii="Georgia" w:hAnsi="Georgia"/>
          <w:sz w:val="22"/>
        </w:rPr>
        <w:t>På Mustang Blue Edition kompletteras d</w:t>
      </w:r>
      <w:r w:rsidR="00FD7F82">
        <w:rPr>
          <w:rFonts w:ascii="Georgia" w:hAnsi="Georgia"/>
          <w:sz w:val="22"/>
        </w:rPr>
        <w:t xml:space="preserve">en utmärkande </w:t>
      </w:r>
      <w:r w:rsidR="003911BF">
        <w:rPr>
          <w:rFonts w:ascii="Georgia" w:hAnsi="Georgia"/>
          <w:sz w:val="22"/>
        </w:rPr>
        <w:t xml:space="preserve">blå </w:t>
      </w:r>
      <w:r w:rsidR="00FD7F82">
        <w:rPr>
          <w:rFonts w:ascii="Georgia" w:hAnsi="Georgia"/>
          <w:sz w:val="22"/>
        </w:rPr>
        <w:t xml:space="preserve">färgen med två svarta </w:t>
      </w:r>
      <w:r w:rsidR="003911BF">
        <w:rPr>
          <w:rFonts w:ascii="Georgia" w:hAnsi="Georgia"/>
          <w:sz w:val="22"/>
        </w:rPr>
        <w:t>avtagande</w:t>
      </w:r>
      <w:r w:rsidR="00FD7F82">
        <w:rPr>
          <w:rFonts w:ascii="Georgia" w:hAnsi="Georgia"/>
          <w:sz w:val="22"/>
        </w:rPr>
        <w:t xml:space="preserve"> </w:t>
      </w:r>
      <w:r w:rsidR="003911BF">
        <w:rPr>
          <w:rFonts w:ascii="Georgia" w:hAnsi="Georgia"/>
          <w:sz w:val="22"/>
        </w:rPr>
        <w:t>ränder</w:t>
      </w:r>
      <w:bookmarkStart w:id="0" w:name="_GoBack"/>
      <w:bookmarkEnd w:id="0"/>
      <w:r w:rsidR="00FD7F82">
        <w:rPr>
          <w:rFonts w:ascii="Georgia" w:hAnsi="Georgia"/>
          <w:sz w:val="22"/>
        </w:rPr>
        <w:t xml:space="preserve"> som går från bilens front</w:t>
      </w:r>
      <w:r w:rsidR="00BE1D9C">
        <w:rPr>
          <w:rFonts w:ascii="Georgia" w:hAnsi="Georgia"/>
          <w:sz w:val="22"/>
        </w:rPr>
        <w:t xml:space="preserve"> över tak och vidare bak. Modellen har också försetts med </w:t>
      </w:r>
      <w:r w:rsidR="00BE1D9C">
        <w:rPr>
          <w:rFonts w:ascii="Georgia" w:hAnsi="Georgia"/>
          <w:sz w:val="22"/>
        </w:rPr>
        <w:t>19-tums fälgar i lättmetall</w:t>
      </w:r>
      <w:r w:rsidR="003911BF">
        <w:rPr>
          <w:rFonts w:ascii="Georgia" w:hAnsi="Georgia"/>
          <w:sz w:val="22"/>
        </w:rPr>
        <w:t>.</w:t>
      </w:r>
      <w:r w:rsidR="00BE1D9C">
        <w:rPr>
          <w:rFonts w:ascii="Georgia" w:hAnsi="Georgia"/>
          <w:sz w:val="22"/>
        </w:rPr>
        <w:t xml:space="preserve"> </w:t>
      </w:r>
    </w:p>
    <w:p w14:paraId="44B069AE" w14:textId="12AD03B5" w:rsidR="00FD7F82" w:rsidRDefault="009D37F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Blue Edition</w:t>
      </w:r>
      <w:r w:rsidR="00FD6865">
        <w:rPr>
          <w:rFonts w:ascii="Georgia" w:hAnsi="Georgia"/>
          <w:sz w:val="22"/>
        </w:rPr>
        <w:t xml:space="preserve"> kommer kunna beställas med Fords 5,0-liters V8-motor eller med företagets bränsleeffektiva 2,3-liters EcoBoost-motor,</w:t>
      </w:r>
      <w:r w:rsidR="00FD6865" w:rsidRPr="00FD6865">
        <w:rPr>
          <w:rFonts w:ascii="Georgia" w:hAnsi="Georgia"/>
          <w:sz w:val="22"/>
        </w:rPr>
        <w:t xml:space="preserve"> </w:t>
      </w:r>
      <w:r w:rsidR="00FD6865">
        <w:rPr>
          <w:rFonts w:ascii="Georgia" w:hAnsi="Georgia"/>
          <w:sz w:val="22"/>
        </w:rPr>
        <w:t xml:space="preserve">tillsammans med en manuell eller automatisk sexväxlad växellåda. </w:t>
      </w:r>
    </w:p>
    <w:p w14:paraId="50A16EA6" w14:textId="77777777" w:rsidR="00137583" w:rsidRDefault="00137583" w:rsidP="00D731A2">
      <w:pPr>
        <w:spacing w:line="276" w:lineRule="auto"/>
        <w:rPr>
          <w:rFonts w:ascii="Georgia" w:hAnsi="Georgia"/>
          <w:sz w:val="22"/>
        </w:rPr>
      </w:pPr>
    </w:p>
    <w:p w14:paraId="5C1EC772" w14:textId="6E1DCEEB" w:rsidR="00137583" w:rsidRPr="00BE1D9C" w:rsidRDefault="00137583" w:rsidP="00D731A2">
      <w:pPr>
        <w:spacing w:line="276" w:lineRule="auto"/>
        <w:rPr>
          <w:rFonts w:ascii="Georgia" w:hAnsi="Georgia"/>
          <w:b/>
          <w:sz w:val="22"/>
        </w:rPr>
      </w:pPr>
      <w:r w:rsidRPr="00BE1D9C">
        <w:rPr>
          <w:rFonts w:ascii="Georgia" w:hAnsi="Georgia"/>
          <w:b/>
          <w:sz w:val="22"/>
        </w:rPr>
        <w:t>Mustang omåttligt populär i Sverige</w:t>
      </w:r>
    </w:p>
    <w:p w14:paraId="23D644E5" w14:textId="3AAA03B7" w:rsidR="00137583" w:rsidRPr="00CF6554" w:rsidRDefault="008A264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Mustang har under året slagit försäljningsrekord i flera europeiska länder, och i Sverige är bilen en av landets mest sålda sportbilar. Under det tredje kvartalet i år såldes det 120 Mustanger i Sverige, och det var bara Tesla med sin Model S som hade en högre försäljning i kategorin sportbilar. </w:t>
      </w:r>
    </w:p>
    <w:sectPr w:rsidR="00137583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09BD9" w14:textId="77777777" w:rsidR="00A14364" w:rsidRDefault="00A14364" w:rsidP="00264FEC">
      <w:r>
        <w:separator/>
      </w:r>
    </w:p>
  </w:endnote>
  <w:endnote w:type="continuationSeparator" w:id="0">
    <w:p w14:paraId="47B88C0E" w14:textId="77777777" w:rsidR="00A14364" w:rsidRDefault="00A1436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75142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E75142">
      <w:rPr>
        <w:rFonts w:ascii="Georgia" w:hAnsi="Georgia"/>
        <w:iCs/>
        <w:sz w:val="20"/>
        <w:szCs w:val="20"/>
      </w:rPr>
      <w:t>dsdelar. Koncernen har cirka 199</w:t>
    </w:r>
    <w:r w:rsidRPr="00E7514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696AB" w14:textId="77777777" w:rsidR="00A14364" w:rsidRDefault="00A14364" w:rsidP="00264FEC">
      <w:r>
        <w:separator/>
      </w:r>
    </w:p>
  </w:footnote>
  <w:footnote w:type="continuationSeparator" w:id="0">
    <w:p w14:paraId="4ADE5636" w14:textId="77777777" w:rsidR="00A14364" w:rsidRDefault="00A1436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FDAFFE9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BA7D84">
      <w:rPr>
        <w:sz w:val="22"/>
      </w:rPr>
      <w:t>12-08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6AAC"/>
    <w:multiLevelType w:val="hybridMultilevel"/>
    <w:tmpl w:val="80165ADA"/>
    <w:lvl w:ilvl="0" w:tplc="6C6C0A10">
      <w:start w:val="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7418"/>
    <w:rsid w:val="00057038"/>
    <w:rsid w:val="00062B7C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37583"/>
    <w:rsid w:val="00153DE0"/>
    <w:rsid w:val="00162FA0"/>
    <w:rsid w:val="00187260"/>
    <w:rsid w:val="001D1731"/>
    <w:rsid w:val="00225122"/>
    <w:rsid w:val="00264FEC"/>
    <w:rsid w:val="002739C1"/>
    <w:rsid w:val="002951CB"/>
    <w:rsid w:val="002E237B"/>
    <w:rsid w:val="003911BF"/>
    <w:rsid w:val="003A6362"/>
    <w:rsid w:val="003D742E"/>
    <w:rsid w:val="003E18BD"/>
    <w:rsid w:val="00463E4A"/>
    <w:rsid w:val="0048026E"/>
    <w:rsid w:val="004F382B"/>
    <w:rsid w:val="005115D9"/>
    <w:rsid w:val="00511F55"/>
    <w:rsid w:val="00514E0B"/>
    <w:rsid w:val="00540FF6"/>
    <w:rsid w:val="00572EF1"/>
    <w:rsid w:val="005926F7"/>
    <w:rsid w:val="005A69B3"/>
    <w:rsid w:val="005B2747"/>
    <w:rsid w:val="005D0C4B"/>
    <w:rsid w:val="005F6BC6"/>
    <w:rsid w:val="00623ADB"/>
    <w:rsid w:val="006558E2"/>
    <w:rsid w:val="00682B66"/>
    <w:rsid w:val="00683A5E"/>
    <w:rsid w:val="006A0328"/>
    <w:rsid w:val="008047F2"/>
    <w:rsid w:val="008A2640"/>
    <w:rsid w:val="008C2480"/>
    <w:rsid w:val="008E2E51"/>
    <w:rsid w:val="00903156"/>
    <w:rsid w:val="00907DE0"/>
    <w:rsid w:val="00915896"/>
    <w:rsid w:val="0092514A"/>
    <w:rsid w:val="009462A1"/>
    <w:rsid w:val="0095475B"/>
    <w:rsid w:val="009A2454"/>
    <w:rsid w:val="009B79AD"/>
    <w:rsid w:val="009C2E64"/>
    <w:rsid w:val="009D37F0"/>
    <w:rsid w:val="009D62C7"/>
    <w:rsid w:val="009F5C90"/>
    <w:rsid w:val="00A07295"/>
    <w:rsid w:val="00A14364"/>
    <w:rsid w:val="00A43B07"/>
    <w:rsid w:val="00A455A8"/>
    <w:rsid w:val="00A6613B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901A2"/>
    <w:rsid w:val="00BA3171"/>
    <w:rsid w:val="00BA7D84"/>
    <w:rsid w:val="00BC107D"/>
    <w:rsid w:val="00BE1D9C"/>
    <w:rsid w:val="00C162ED"/>
    <w:rsid w:val="00C35DD6"/>
    <w:rsid w:val="00C42391"/>
    <w:rsid w:val="00C47B7F"/>
    <w:rsid w:val="00C62BB3"/>
    <w:rsid w:val="00C813ED"/>
    <w:rsid w:val="00CB58C9"/>
    <w:rsid w:val="00CE0004"/>
    <w:rsid w:val="00CF48A1"/>
    <w:rsid w:val="00CF6554"/>
    <w:rsid w:val="00D109A5"/>
    <w:rsid w:val="00D212DC"/>
    <w:rsid w:val="00D24113"/>
    <w:rsid w:val="00D67825"/>
    <w:rsid w:val="00D731A2"/>
    <w:rsid w:val="00DB1546"/>
    <w:rsid w:val="00E05D2F"/>
    <w:rsid w:val="00E50724"/>
    <w:rsid w:val="00E6004C"/>
    <w:rsid w:val="00E75142"/>
    <w:rsid w:val="00E807F8"/>
    <w:rsid w:val="00EB76D5"/>
    <w:rsid w:val="00F31FF6"/>
    <w:rsid w:val="00F35E95"/>
    <w:rsid w:val="00FB1494"/>
    <w:rsid w:val="00FD6865"/>
    <w:rsid w:val="00FD7F82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51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514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51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1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4</cp:revision>
  <dcterms:created xsi:type="dcterms:W3CDTF">2016-12-08T11:37:00Z</dcterms:created>
  <dcterms:modified xsi:type="dcterms:W3CDTF">2016-12-08T12:29:00Z</dcterms:modified>
</cp:coreProperties>
</file>