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Pr="00980D38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nb-NO"/>
        </w:rPr>
      </w:pPr>
      <w:r w:rsidRPr="00980D38">
        <w:rPr>
          <w:rFonts w:ascii="Arial" w:hAnsi="Arial" w:cs="Arial"/>
          <w:b/>
          <w:bCs/>
          <w:color w:val="878787"/>
          <w:sz w:val="28"/>
          <w:lang w:val="nb-NO"/>
        </w:rPr>
        <w:t>PRODUKTNYHET</w:t>
      </w:r>
      <w:r w:rsidRPr="00980D38">
        <w:rPr>
          <w:rFonts w:ascii="HelveticaNeue" w:hAnsi="HelveticaNeue" w:cs="HelveticaNeue"/>
          <w:sz w:val="20"/>
          <w:szCs w:val="20"/>
          <w:lang w:val="nb-NO"/>
        </w:rPr>
        <w:t xml:space="preserve"> </w:t>
      </w:r>
    </w:p>
    <w:p w:rsidR="00B811CA" w:rsidRPr="00980D38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nb-NO"/>
        </w:rPr>
      </w:pPr>
    </w:p>
    <w:p w:rsidR="00B811CA" w:rsidRPr="00980D38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nb-NO"/>
        </w:rPr>
      </w:pPr>
    </w:p>
    <w:p w:rsidR="00980D38" w:rsidRPr="00980D38" w:rsidRDefault="00980D38" w:rsidP="00980D38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 w:hint="eastAsia"/>
          <w:b/>
          <w:bCs/>
          <w:caps/>
          <w:szCs w:val="22"/>
          <w:lang w:val="nb-NO"/>
        </w:rPr>
      </w:pPr>
      <w:r w:rsidRPr="00980D38">
        <w:rPr>
          <w:rFonts w:ascii="Eurostile-BoldExtendedTwo" w:hAnsi="Eurostile-BoldExtendedTwo" w:cs="Eurostile-BoldExtendedTwo" w:hint="eastAsia"/>
          <w:b/>
          <w:bCs/>
          <w:caps/>
          <w:szCs w:val="22"/>
          <w:lang w:val="nb-NO"/>
        </w:rPr>
        <w:t>PREMIUM</w:t>
      </w:r>
      <w:r w:rsidRPr="00980D38">
        <w:rPr>
          <w:rFonts w:ascii="Eurostile-BoldExtendedTwo" w:hAnsi="Eurostile-BoldExtendedTwo" w:cs="Eurostile-BoldExtendedTwo" w:hint="eastAsia"/>
          <w:b/>
          <w:bCs/>
          <w:caps/>
          <w:szCs w:val="22"/>
          <w:lang w:val="nb-NO"/>
        </w:rPr>
        <w:t>★★★</w:t>
      </w:r>
      <w:r w:rsidRPr="00980D38">
        <w:rPr>
          <w:rFonts w:ascii="Eurostile-BoldExtendedTwo" w:hAnsi="Eurostile-BoldExtendedTwo" w:cs="Eurostile-BoldExtendedTwo" w:hint="eastAsia"/>
          <w:b/>
          <w:bCs/>
          <w:caps/>
          <w:szCs w:val="22"/>
          <w:lang w:val="nb-NO"/>
        </w:rPr>
        <w:t xml:space="preserve"> neste generasjon supertynne kappeskiver</w:t>
      </w:r>
    </w:p>
    <w:p w:rsidR="00980D38" w:rsidRPr="00980D38" w:rsidRDefault="00980D38" w:rsidP="00980D38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caps/>
          <w:szCs w:val="22"/>
          <w:lang w:val="nb-NO"/>
        </w:rPr>
      </w:pPr>
      <w:r w:rsidRPr="00980D38">
        <w:rPr>
          <w:rFonts w:ascii="Eurostile-BoldExtendedTwo" w:hAnsi="Eurostile-BoldExtendedTwo" w:cs="Eurostile-BoldExtendedTwo"/>
          <w:caps/>
          <w:szCs w:val="22"/>
          <w:lang w:val="nb-NO"/>
        </w:rPr>
        <w:t>Et komplett utvalg som sikrer økt produktivitet,</w:t>
      </w:r>
    </w:p>
    <w:p w:rsidR="0009480B" w:rsidRPr="00980D38" w:rsidRDefault="00980D38" w:rsidP="00980D38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caps/>
          <w:szCs w:val="22"/>
          <w:lang w:val="nb-NO"/>
        </w:rPr>
      </w:pPr>
      <w:r w:rsidRPr="00980D38">
        <w:rPr>
          <w:rFonts w:ascii="Eurostile-BoldExtendedTwo" w:hAnsi="Eurostile-BoldExtendedTwo" w:cs="Eurostile-BoldExtendedTwo"/>
          <w:caps/>
          <w:szCs w:val="22"/>
          <w:lang w:val="nb-NO"/>
        </w:rPr>
        <w:t>mindre ekstraarbeid og redusert arbeidsbelastning</w:t>
      </w:r>
    </w:p>
    <w:p w:rsidR="00980D38" w:rsidRPr="00980D38" w:rsidRDefault="00980D38" w:rsidP="00980D38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980D38" w:rsidRDefault="00980D38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980D38">
        <w:rPr>
          <w:rFonts w:ascii="HelveticaNeue-Roman" w:hAnsi="HelveticaNeue-Roman" w:cs="HelveticaNeue-Roman"/>
          <w:szCs w:val="22"/>
          <w:lang w:val="nb-NO"/>
        </w:rPr>
        <w:t>I 1992 lanserte TYROLIT, som verdens første produsent, de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supertynne kappeskivene som revolusjonerte hele bransjen.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I 2012 satte lanseringen av den nye generasjonen supertynn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kappeskiver en helt ny standard for mange områder innen profesjonelt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metallarbeid. Skivene utmerker seg ikke bare med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økt produktivitet, mindre ekstraarbeid og redusert arbeidsbelastning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de ivaretar også naturressursene.</w:t>
      </w:r>
    </w:p>
    <w:p w:rsidR="00980D38" w:rsidRDefault="00980D38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980D38" w:rsidRDefault="00980D38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>
        <w:rPr>
          <w:rFonts w:ascii="HelveticaNeue-Roman" w:hAnsi="HelveticaNeue-Roman" w:cs="HelveticaNeue-Roman"/>
          <w:szCs w:val="22"/>
          <w:lang w:val="nb-NO"/>
        </w:rPr>
        <w:t>Fr</w:t>
      </w:r>
      <w:r w:rsidRPr="00980D38">
        <w:rPr>
          <w:rFonts w:ascii="HelveticaNeue-Roman" w:hAnsi="HelveticaNeue-Roman" w:cs="HelveticaNeue-Roman"/>
          <w:szCs w:val="22"/>
          <w:lang w:val="nb-NO"/>
        </w:rPr>
        <w:t>a 2013 kan TYROLIT tilby et komplett utvalg av neste generasjons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supertynne kappeskiver – fra 0,75 til 1,6 mm – for stål og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INOX samt «2in1» for generell bruk på begge materialer. Alle 16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PREMIUM*** supertynne kappeskiver har en betydelig høyere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kappekapasitet enn andre kommersielt tilgjengelige produkter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og sikrer bedre ytelse og betydelig reduserte kappetider.</w:t>
      </w:r>
      <w:r w:rsidR="00A10249">
        <w:rPr>
          <w:rFonts w:ascii="HelveticaNeue-Bold" w:hAnsi="HelveticaNeue-Bold" w:cs="HelveticaNeue-Bold"/>
          <w:b/>
          <w:bCs/>
          <w:smallCap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ABA5527" wp14:editId="0961A7EA">
            <wp:simplePos x="0" y="0"/>
            <wp:positionH relativeFrom="margin">
              <wp:posOffset>3978910</wp:posOffset>
            </wp:positionH>
            <wp:positionV relativeFrom="margin">
              <wp:posOffset>3315970</wp:posOffset>
            </wp:positionV>
            <wp:extent cx="1637665" cy="89979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 INOX k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D38" w:rsidRDefault="00980D38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980D38" w:rsidRDefault="0009480B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980D38">
        <w:rPr>
          <w:rFonts w:ascii="HelveticaNeue-Bold" w:hAnsi="HelveticaNeue-Bold" w:cs="HelveticaNeue-Bold"/>
          <w:b/>
          <w:bCs/>
          <w:smallCaps/>
          <w:szCs w:val="22"/>
          <w:lang w:val="nb-NO"/>
        </w:rPr>
        <w:t>PREMIUM</w:t>
      </w:r>
      <w:r w:rsidRPr="00980D38">
        <w:rPr>
          <w:rFonts w:ascii="EurostileTYR-RegExt" w:eastAsia="EurostileTYR-RegExt" w:hAnsi="HelveticaNeue-Bold" w:cs="EurostileTYR-RegExt" w:hint="eastAsia"/>
          <w:smallCaps/>
          <w:szCs w:val="22"/>
          <w:lang w:val="nb-NO"/>
        </w:rPr>
        <w:t>★★★</w:t>
      </w:r>
      <w:r w:rsidRPr="00980D38">
        <w:rPr>
          <w:rFonts w:ascii="EurostileTYR-RegExt" w:eastAsia="EurostileTYR-RegExt" w:hAnsi="HelveticaNeue-Bold" w:cs="EurostileTYR-RegExt"/>
          <w:smallCaps/>
          <w:szCs w:val="22"/>
          <w:lang w:val="nb-NO"/>
        </w:rPr>
        <w:t xml:space="preserve"> </w:t>
      </w:r>
      <w:r w:rsidRPr="00980D38">
        <w:rPr>
          <w:rFonts w:ascii="HelveticaNeue-Bold" w:hAnsi="HelveticaNeue-Bold" w:cs="HelveticaNeue-Bold"/>
          <w:b/>
          <w:bCs/>
          <w:smallCaps/>
          <w:szCs w:val="22"/>
          <w:lang w:val="nb-NO"/>
        </w:rPr>
        <w:t>INOX</w:t>
      </w:r>
      <w:r w:rsidR="00980D38">
        <w:rPr>
          <w:rFonts w:ascii="HelveticaNeue-Bold" w:hAnsi="HelveticaNeue-Bold" w:cs="HelveticaNeue-Bold"/>
          <w:b/>
          <w:bCs/>
          <w:smallCaps/>
          <w:szCs w:val="22"/>
          <w:lang w:val="nb-NO"/>
        </w:rPr>
        <w:t xml:space="preserve"> </w:t>
      </w:r>
      <w:r w:rsidRPr="00980D38">
        <w:rPr>
          <w:rFonts w:ascii="HelveticaNeue-Bold" w:hAnsi="HelveticaNeue-Bold" w:cs="HelveticaNeue-Bold"/>
          <w:b/>
          <w:bCs/>
          <w:smallCaps/>
          <w:szCs w:val="22"/>
          <w:lang w:val="nb-NO"/>
        </w:rPr>
        <w:br/>
      </w:r>
      <w:r w:rsidR="00980D38" w:rsidRPr="00980D38">
        <w:rPr>
          <w:rFonts w:ascii="HelveticaNeue-Roman" w:hAnsi="HelveticaNeue-Roman" w:cs="HelveticaNeue-Roman"/>
          <w:szCs w:val="22"/>
          <w:lang w:val="nb-NO"/>
        </w:rPr>
        <w:t>Disse supertynne kappeskivene, som kan fås fra 0,75 til</w:t>
      </w:r>
      <w:r w:rsidR="00980D38"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="00980D38" w:rsidRPr="00980D38">
        <w:rPr>
          <w:rFonts w:ascii="HelveticaNeue-Roman" w:hAnsi="HelveticaNeue-Roman" w:cs="HelveticaNeue-Roman"/>
          <w:szCs w:val="22"/>
          <w:lang w:val="nb-NO"/>
        </w:rPr>
        <w:t>1,6 mm, er ypperlige på tynne metallplater, profiler og rør,</w:t>
      </w:r>
      <w:r w:rsidR="00980D38"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="00980D38" w:rsidRPr="00980D38">
        <w:rPr>
          <w:rFonts w:ascii="HelveticaNeue-Roman" w:hAnsi="HelveticaNeue-Roman" w:cs="HelveticaNeue-Roman"/>
          <w:szCs w:val="22"/>
          <w:lang w:val="nb-NO"/>
        </w:rPr>
        <w:t>men også på wire, små tverrprofiler og stenger i rustfritt stål</w:t>
      </w:r>
      <w:r w:rsidR="00980D38"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="00980D38" w:rsidRPr="00980D38">
        <w:rPr>
          <w:rFonts w:ascii="HelveticaNeue-Roman" w:hAnsi="HelveticaNeue-Roman" w:cs="HelveticaNeue-Roman"/>
          <w:szCs w:val="22"/>
          <w:lang w:val="nb-NO"/>
        </w:rPr>
        <w:t>samt korrosjons- og syrebestandig rustfritt stål.</w:t>
      </w:r>
    </w:p>
    <w:p w:rsidR="00A10249" w:rsidRPr="00980D38" w:rsidRDefault="00A10249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>
        <w:rPr>
          <w:rFonts w:ascii="HelveticaNeue-Bold" w:hAnsi="HelveticaNeue-Bold" w:cs="HelveticaNeue-Bold"/>
          <w:b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1A1B3BE" wp14:editId="5379385E">
            <wp:simplePos x="0" y="0"/>
            <wp:positionH relativeFrom="margin">
              <wp:posOffset>-33655</wp:posOffset>
            </wp:positionH>
            <wp:positionV relativeFrom="margin">
              <wp:posOffset>4295775</wp:posOffset>
            </wp:positionV>
            <wp:extent cx="1569720" cy="8997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 Longlife kap produktbi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D38">
        <w:rPr>
          <w:rFonts w:ascii="HelveticaNeue-Roman" w:hAnsi="HelveticaNeue-Roman" w:cs="HelveticaNeue-Roman"/>
          <w:szCs w:val="22"/>
          <w:lang w:val="nb-NO"/>
        </w:rPr>
        <w:t>‘</w:t>
      </w:r>
    </w:p>
    <w:p w:rsidR="0009480B" w:rsidRPr="0009480B" w:rsidRDefault="0009480B" w:rsidP="0009480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Cs w:val="22"/>
          <w:lang w:val="sv-SE"/>
        </w:rPr>
      </w:pPr>
      <w:r w:rsidRPr="0009480B">
        <w:rPr>
          <w:rFonts w:ascii="HelveticaNeue-Bold" w:hAnsi="HelveticaNeue-Bold" w:cs="HelveticaNeue-Bold"/>
          <w:b/>
          <w:bCs/>
          <w:szCs w:val="22"/>
          <w:lang w:val="sv-SE"/>
        </w:rPr>
        <w:t>PREMIUM</w:t>
      </w:r>
      <w:r w:rsidRPr="0009480B">
        <w:rPr>
          <w:rFonts w:ascii="EurostileTYR-RegExt" w:eastAsia="EurostileTYR-RegExt" w:hAnsi="HelveticaNeue-Bold" w:cs="EurostileTYR-RegExt" w:hint="eastAsia"/>
          <w:szCs w:val="22"/>
          <w:lang w:val="sv-SE"/>
        </w:rPr>
        <w:t>★★★</w:t>
      </w:r>
      <w:r w:rsidRPr="0009480B">
        <w:rPr>
          <w:rFonts w:ascii="EurostileTYR-RegExt" w:eastAsia="EurostileTYR-RegExt" w:hAnsi="HelveticaNeue-Bold" w:cs="EurostileTYR-RegExt"/>
          <w:szCs w:val="22"/>
          <w:lang w:val="sv-SE"/>
        </w:rPr>
        <w:t xml:space="preserve"> </w:t>
      </w:r>
      <w:r w:rsidRPr="0009480B">
        <w:rPr>
          <w:rFonts w:ascii="HelveticaNeue-Bold" w:hAnsi="HelveticaNeue-Bold" w:cs="HelveticaNeue-Bold"/>
          <w:b/>
          <w:bCs/>
          <w:szCs w:val="22"/>
          <w:lang w:val="sv-SE"/>
        </w:rPr>
        <w:t>LONGLIFE</w:t>
      </w:r>
    </w:p>
    <w:p w:rsidR="0009480B" w:rsidRPr="00980D38" w:rsidRDefault="00980D38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8"/>
          <w:szCs w:val="18"/>
          <w:lang w:val="nb-NO"/>
        </w:rPr>
      </w:pPr>
      <w:r w:rsidRPr="00980D38">
        <w:rPr>
          <w:rFonts w:ascii="HelveticaNeue-Roman" w:hAnsi="HelveticaNeue-Roman" w:cs="HelveticaNeue-Roman"/>
          <w:szCs w:val="22"/>
          <w:lang w:val="nb-NO"/>
        </w:rPr>
        <w:t>Med tykkelser fra 1,0 til 1,6 mm er disse supertynne kappeskivene</w:t>
      </w:r>
      <w:r>
        <w:rPr>
          <w:rFonts w:ascii="HelveticaNeue-Roman" w:hAnsi="HelveticaNeue-Roman" w:cs="HelveticaNeue-Roman"/>
          <w:szCs w:val="22"/>
          <w:lang w:val="nb-NO"/>
        </w:rPr>
        <w:t xml:space="preserve">  </w:t>
      </w:r>
      <w:r w:rsidRPr="00980D38">
        <w:rPr>
          <w:rFonts w:ascii="HelveticaNeue-Roman" w:hAnsi="HelveticaNeue-Roman" w:cs="HelveticaNeue-Roman"/>
          <w:szCs w:val="22"/>
          <w:lang w:val="nb-NO"/>
        </w:rPr>
        <w:t>egnet for alle typer stål og overbeviser med unike resultater</w:t>
      </w:r>
    </w:p>
    <w:p w:rsidR="00A10249" w:rsidRPr="00980D38" w:rsidRDefault="00A10249" w:rsidP="0009480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nb-NO"/>
        </w:rPr>
      </w:pPr>
    </w:p>
    <w:p w:rsidR="00980D38" w:rsidRDefault="00980D38" w:rsidP="0009480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Cs w:val="22"/>
          <w:lang w:val="sv-SE"/>
        </w:rPr>
      </w:pPr>
    </w:p>
    <w:p w:rsidR="00980D38" w:rsidRDefault="00980D38" w:rsidP="0009480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Cs w:val="22"/>
          <w:lang w:val="sv-SE"/>
        </w:rPr>
      </w:pPr>
    </w:p>
    <w:p w:rsidR="0009480B" w:rsidRPr="00980D38" w:rsidRDefault="00A10249" w:rsidP="0009480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Cs w:val="22"/>
          <w:lang w:val="nb-NO"/>
        </w:rPr>
      </w:pPr>
      <w:r w:rsidRPr="00A10249">
        <w:rPr>
          <w:rFonts w:ascii="HelveticaNeue-Bold" w:hAnsi="HelveticaNeue-Bold" w:cs="HelveticaNeue-Bold"/>
          <w:b/>
          <w:bCs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0414C5FE" wp14:editId="2BFC52CD">
            <wp:simplePos x="0" y="0"/>
            <wp:positionH relativeFrom="margin">
              <wp:posOffset>4036060</wp:posOffset>
            </wp:positionH>
            <wp:positionV relativeFrom="margin">
              <wp:posOffset>5389880</wp:posOffset>
            </wp:positionV>
            <wp:extent cx="1662430" cy="8997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 2in1 kap produktbil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80B" w:rsidRPr="00980D38">
        <w:rPr>
          <w:rFonts w:ascii="HelveticaNeue-Bold" w:hAnsi="HelveticaNeue-Bold" w:cs="HelveticaNeue-Bold"/>
          <w:b/>
          <w:bCs/>
          <w:szCs w:val="22"/>
          <w:lang w:val="nb-NO"/>
        </w:rPr>
        <w:t>PREMIUM</w:t>
      </w:r>
      <w:r w:rsidR="0009480B" w:rsidRPr="00980D38">
        <w:rPr>
          <w:rFonts w:ascii="EurostileTYR-RegExt" w:eastAsia="EurostileTYR-RegExt" w:hAnsi="HelveticaNeue-Bold" w:cs="EurostileTYR-RegExt" w:hint="eastAsia"/>
          <w:szCs w:val="22"/>
          <w:lang w:val="nb-NO"/>
        </w:rPr>
        <w:t>★★★</w:t>
      </w:r>
      <w:r w:rsidR="0009480B" w:rsidRPr="00980D38">
        <w:rPr>
          <w:rFonts w:ascii="EurostileTYR-RegExt" w:eastAsia="EurostileTYR-RegExt" w:hAnsi="HelveticaNeue-Bold" w:cs="EurostileTYR-RegExt"/>
          <w:szCs w:val="22"/>
          <w:lang w:val="nb-NO"/>
        </w:rPr>
        <w:t xml:space="preserve"> </w:t>
      </w:r>
      <w:r w:rsidR="0009480B" w:rsidRPr="00980D38">
        <w:rPr>
          <w:rFonts w:ascii="HelveticaNeue-Bold" w:hAnsi="HelveticaNeue-Bold" w:cs="HelveticaNeue-Bold"/>
          <w:b/>
          <w:bCs/>
          <w:szCs w:val="22"/>
          <w:lang w:val="nb-NO"/>
        </w:rPr>
        <w:t xml:space="preserve">2IN1 </w:t>
      </w:r>
    </w:p>
    <w:p w:rsidR="0009480B" w:rsidRDefault="00980D38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980D38">
        <w:rPr>
          <w:rFonts w:ascii="HelveticaNeue-Roman" w:hAnsi="HelveticaNeue-Roman" w:cs="HelveticaNeue-Roman"/>
          <w:szCs w:val="22"/>
          <w:lang w:val="nb-NO"/>
        </w:rPr>
        <w:t>Disse supertynne kappeskivene med tykkelse på 1,0 – 1,6 mm,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som er universelt anvendelige på stål og INOX, muliggjør en</w:t>
      </w:r>
      <w:r w:rsidRPr="00980D38"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980D38">
        <w:rPr>
          <w:rFonts w:ascii="HelveticaNeue-Roman" w:hAnsi="HelveticaNeue-Roman" w:cs="HelveticaNeue-Roman"/>
          <w:szCs w:val="22"/>
          <w:lang w:val="nb-NO"/>
        </w:rPr>
        <w:t>rekke bruksområder og reduserte lagringskostnader.</w:t>
      </w:r>
      <w:r w:rsidR="0009480B" w:rsidRPr="00980D38">
        <w:rPr>
          <w:rFonts w:ascii="HelveticaNeue-Roman" w:hAnsi="HelveticaNeue-Roman" w:cs="HelveticaNeue-Roman"/>
          <w:szCs w:val="22"/>
          <w:lang w:val="nb-NO"/>
        </w:rPr>
        <w:t>.</w:t>
      </w:r>
    </w:p>
    <w:p w:rsidR="00980D38" w:rsidRPr="00980D38" w:rsidRDefault="00980D38" w:rsidP="0009480B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980D38" w:rsidRPr="005155AD" w:rsidRDefault="00980D38" w:rsidP="00980D3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b/>
          <w:bCs/>
          <w:szCs w:val="22"/>
          <w:lang w:val="nb-NO"/>
        </w:rPr>
      </w:pPr>
      <w:proofErr w:type="spellStart"/>
      <w:r w:rsidRPr="005155AD">
        <w:rPr>
          <w:rFonts w:ascii="HelveticaNeue-Roman" w:hAnsi="HelveticaNeue-Roman" w:cs="HelveticaNeue-Roman"/>
          <w:b/>
          <w:bCs/>
          <w:szCs w:val="22"/>
          <w:lang w:val="nb-NO"/>
        </w:rPr>
        <w:t>Tyrolit</w:t>
      </w:r>
      <w:proofErr w:type="spellEnd"/>
      <w:r w:rsidRPr="005155AD">
        <w:rPr>
          <w:rFonts w:ascii="HelveticaNeue-Roman" w:hAnsi="HelveticaNeue-Roman" w:cs="HelveticaNeue-Roman"/>
          <w:b/>
          <w:bCs/>
          <w:szCs w:val="22"/>
          <w:lang w:val="nb-NO"/>
        </w:rPr>
        <w:t xml:space="preserve"> AS</w:t>
      </w:r>
    </w:p>
    <w:p w:rsidR="00980D38" w:rsidRPr="005155AD" w:rsidRDefault="00980D38" w:rsidP="00980D3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5155AD">
        <w:rPr>
          <w:rFonts w:ascii="HelveticaNeue-Roman" w:hAnsi="HelveticaNeue-Roman" w:cs="HelveticaNeue-Roman"/>
          <w:szCs w:val="22"/>
          <w:lang w:val="nb-NO"/>
        </w:rPr>
        <w:t>Akersbakken 12</w:t>
      </w:r>
    </w:p>
    <w:p w:rsidR="00980D38" w:rsidRPr="005155AD" w:rsidRDefault="00980D38" w:rsidP="00980D3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5155AD">
        <w:rPr>
          <w:rFonts w:ascii="HelveticaNeue-Roman" w:hAnsi="HelveticaNeue-Roman" w:cs="HelveticaNeue-Roman"/>
          <w:szCs w:val="22"/>
          <w:lang w:val="nb-NO"/>
        </w:rPr>
        <w:t>0172  Oslo</w:t>
      </w:r>
    </w:p>
    <w:p w:rsidR="00980D38" w:rsidRDefault="00980D38" w:rsidP="00980D3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5155AD">
        <w:rPr>
          <w:rFonts w:ascii="HelveticaNeue-Roman" w:hAnsi="HelveticaNeue-Roman" w:cs="HelveticaNeue-Roman"/>
          <w:szCs w:val="22"/>
          <w:lang w:val="nb-NO"/>
        </w:rPr>
        <w:t>Telefon: 416 29 000, Fax: 947 71 064</w:t>
      </w:r>
    </w:p>
    <w:p w:rsidR="00980D38" w:rsidRPr="005155AD" w:rsidRDefault="00980D38" w:rsidP="00980D3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5155AD">
        <w:rPr>
          <w:rFonts w:ascii="HelveticaNeue-Roman" w:hAnsi="HelveticaNeue-Roman" w:cs="HelveticaNeue-Roman"/>
          <w:szCs w:val="22"/>
          <w:lang w:val="nb-NO"/>
        </w:rPr>
        <w:t>Kundeservice: Order-NO@tyrolit.com</w:t>
      </w:r>
    </w:p>
    <w:p w:rsidR="00980D38" w:rsidRPr="00B6319D" w:rsidRDefault="00980D38" w:rsidP="00980D38">
      <w:pPr>
        <w:autoSpaceDE w:val="0"/>
        <w:autoSpaceDN w:val="0"/>
        <w:adjustRightInd w:val="0"/>
        <w:spacing w:after="0" w:line="240" w:lineRule="auto"/>
        <w:rPr>
          <w:i/>
          <w:iCs/>
          <w:lang w:val="nb-NO"/>
        </w:rPr>
      </w:pPr>
    </w:p>
    <w:p w:rsidR="00980D38" w:rsidRPr="00B6319D" w:rsidRDefault="00980D38" w:rsidP="00980D38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811CA" w:rsidRPr="00765AB3" w:rsidRDefault="00980D38" w:rsidP="00980D38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sv-SE"/>
        </w:rPr>
      </w:pPr>
      <w:proofErr w:type="spellStart"/>
      <w:r>
        <w:rPr>
          <w:rFonts w:ascii="Helvetica" w:hAnsi="Helvetica" w:cs="Helvetica"/>
          <w:b/>
          <w:bCs/>
          <w:color w:val="555555"/>
          <w:sz w:val="16"/>
          <w:szCs w:val="16"/>
          <w:lang w:val="nb-NO"/>
        </w:rPr>
        <w:t>Ty</w:t>
      </w:r>
      <w:r w:rsidRPr="00B6319D">
        <w:rPr>
          <w:rFonts w:ascii="Helvetica" w:hAnsi="Helvetica" w:cs="Helvetica"/>
          <w:b/>
          <w:bCs/>
          <w:color w:val="555555"/>
          <w:sz w:val="16"/>
          <w:szCs w:val="16"/>
          <w:lang w:val="nb-NO"/>
        </w:rPr>
        <w:t>rolit</w:t>
      </w:r>
      <w:proofErr w:type="spellEnd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 er som en av verdens største produsenter av slipe-, kappe-, drill- og avrettingsverktøy, samt systempartner for maskiner og verktøy, synonymt med topp kvalitet, solid erfaring og innovative løsninger. Vi investerer kontinuerlig i utviklingen av nye teknologier som er tilpasset kravene til våre kunder og miljøet – og garanterer maksimal miljømessig kompatibilitet. Det familieeide selskapet, grunnlagt i 1919 og et medlem av </w:t>
      </w:r>
      <w:proofErr w:type="spellStart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>Swarovski</w:t>
      </w:r>
      <w:proofErr w:type="spellEnd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-gruppen, har hovedkvarter i </w:t>
      </w:r>
      <w:proofErr w:type="spellStart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>Schwaz</w:t>
      </w:r>
      <w:proofErr w:type="spellEnd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, </w:t>
      </w:r>
      <w:proofErr w:type="spellStart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>Østerrike,og</w:t>
      </w:r>
      <w:proofErr w:type="spellEnd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 har for tiden over 4 600 ansatte på 27 produksjonssteder i 12 land. </w:t>
      </w:r>
      <w:proofErr w:type="spellStart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>TYROLITs</w:t>
      </w:r>
      <w:proofErr w:type="spellEnd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 handel-, konstruksjon-, naturstein- glass-, metallfabrikasjon- og presisjonsmaskindivisjoner produserer 80 000 ulike produkter. De blir tilbudt til kunder over hele verden gjennom 28 salgsselskaper og andre distribu</w:t>
      </w:r>
      <w:r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tører i 65 land. </w:t>
      </w:r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 </w:t>
      </w:r>
      <w:r w:rsidRPr="00B6319D">
        <w:rPr>
          <w:rStyle w:val="Emphasis"/>
          <w:rFonts w:ascii="Helvetica" w:hAnsi="Helvetica" w:cs="Helvetica"/>
          <w:i w:val="0"/>
          <w:iCs w:val="0"/>
          <w:color w:val="4F81BD" w:themeColor="accent1"/>
          <w:sz w:val="16"/>
          <w:szCs w:val="16"/>
          <w:lang w:val="nb-NO"/>
        </w:rPr>
        <w:t>www.tyrolit.com</w:t>
      </w:r>
      <w:bookmarkStart w:id="0" w:name="_GoBack"/>
      <w:bookmarkEnd w:id="0"/>
    </w:p>
    <w:sectPr w:rsidR="00B811CA" w:rsidRPr="00765AB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0B" w:rsidRDefault="0009480B" w:rsidP="00B811CA">
      <w:pPr>
        <w:spacing w:after="0" w:line="240" w:lineRule="auto"/>
      </w:pPr>
      <w:r>
        <w:separator/>
      </w:r>
    </w:p>
  </w:endnote>
  <w:endnote w:type="continuationSeparator" w:id="0">
    <w:p w:rsidR="0009480B" w:rsidRDefault="0009480B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BoldExtende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TYR-RegEx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0B" w:rsidRDefault="0009480B" w:rsidP="00B811CA">
      <w:pPr>
        <w:spacing w:after="0" w:line="240" w:lineRule="auto"/>
      </w:pPr>
      <w:r>
        <w:separator/>
      </w:r>
    </w:p>
  </w:footnote>
  <w:footnote w:type="continuationSeparator" w:id="0">
    <w:p w:rsidR="0009480B" w:rsidRDefault="0009480B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0B" w:rsidRDefault="0009480B" w:rsidP="00B811CA">
    <w:pPr>
      <w:pStyle w:val="Header"/>
      <w:jc w:val="right"/>
    </w:pPr>
    <w:r>
      <w:rPr>
        <w:noProof/>
      </w:rPr>
      <w:drawing>
        <wp:inline distT="0" distB="0" distL="0" distR="0" wp14:anchorId="0717190E" wp14:editId="1C28DDBE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C56"/>
    <w:multiLevelType w:val="hybridMultilevel"/>
    <w:tmpl w:val="AB3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9D7"/>
    <w:multiLevelType w:val="hybridMultilevel"/>
    <w:tmpl w:val="264E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B38"/>
    <w:multiLevelType w:val="hybridMultilevel"/>
    <w:tmpl w:val="BDD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9"/>
    <w:rsid w:val="0009480B"/>
    <w:rsid w:val="00231B75"/>
    <w:rsid w:val="00321365"/>
    <w:rsid w:val="00394714"/>
    <w:rsid w:val="00757432"/>
    <w:rsid w:val="00765AB3"/>
    <w:rsid w:val="008662D1"/>
    <w:rsid w:val="008F7B4E"/>
    <w:rsid w:val="00980D38"/>
    <w:rsid w:val="009C4E51"/>
    <w:rsid w:val="00A10249"/>
    <w:rsid w:val="00A440A9"/>
    <w:rsid w:val="00B16CC3"/>
    <w:rsid w:val="00B21A56"/>
    <w:rsid w:val="00B624E6"/>
    <w:rsid w:val="00B811CA"/>
    <w:rsid w:val="00BB37DB"/>
    <w:rsid w:val="00BF4DB1"/>
    <w:rsid w:val="00D837AE"/>
    <w:rsid w:val="00DD1586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6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95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70391C96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Tyrolit Schleifmittelwerke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Persson</dc:creator>
  <cp:lastModifiedBy>Jessica Persson</cp:lastModifiedBy>
  <cp:revision>3</cp:revision>
  <cp:lastPrinted>2013-07-10T09:16:00Z</cp:lastPrinted>
  <dcterms:created xsi:type="dcterms:W3CDTF">2013-08-23T13:09:00Z</dcterms:created>
  <dcterms:modified xsi:type="dcterms:W3CDTF">2013-08-23T13:17:00Z</dcterms:modified>
</cp:coreProperties>
</file>