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66" w:rsidRDefault="00477D66" w:rsidP="00F86CB0">
      <w:pPr>
        <w:tabs>
          <w:tab w:val="left" w:pos="6237"/>
        </w:tabs>
        <w:spacing w:after="0" w:line="240" w:lineRule="auto"/>
        <w:rPr>
          <w:sz w:val="28"/>
          <w:szCs w:val="28"/>
          <w:u w:val="single"/>
        </w:rPr>
      </w:pPr>
    </w:p>
    <w:p w:rsidR="00BB5A34" w:rsidRDefault="00F86CB0" w:rsidP="00F86CB0">
      <w:pPr>
        <w:tabs>
          <w:tab w:val="left" w:pos="6237"/>
        </w:tabs>
        <w:spacing w:after="0" w:line="240" w:lineRule="auto"/>
      </w:pPr>
      <w:r w:rsidRPr="00F86CB0">
        <w:rPr>
          <w:sz w:val="28"/>
          <w:szCs w:val="28"/>
        </w:rPr>
        <w:tab/>
      </w:r>
      <w:r w:rsidR="00E507FF">
        <w:t>Press</w:t>
      </w:r>
      <w:r w:rsidR="00477D66">
        <w:t>meddelande</w:t>
      </w:r>
      <w:r>
        <w:t xml:space="preserve">, </w:t>
      </w:r>
      <w:r w:rsidR="006C6CE6">
        <w:t>2013-10-17</w:t>
      </w:r>
      <w:r w:rsidR="00BB5A34">
        <w:br/>
      </w:r>
    </w:p>
    <w:p w:rsidR="00B022BC" w:rsidRDefault="00B022BC" w:rsidP="00B022BC">
      <w:pPr>
        <w:rPr>
          <w:rFonts w:ascii="Calibri" w:hAnsi="Calibri"/>
          <w:sz w:val="28"/>
          <w:szCs w:val="28"/>
        </w:rPr>
      </w:pPr>
      <w:r w:rsidRPr="00B022BC">
        <w:rPr>
          <w:rFonts w:ascii="Calibri" w:hAnsi="Calibri"/>
          <w:sz w:val="28"/>
          <w:szCs w:val="28"/>
        </w:rPr>
        <w:t>Löneexperten bygger ut huvudkontoret i Ljungby</w:t>
      </w:r>
    </w:p>
    <w:p w:rsidR="00B022BC" w:rsidRPr="00B022BC" w:rsidRDefault="00B022BC" w:rsidP="00B022BC">
      <w:pPr>
        <w:rPr>
          <w:rFonts w:ascii="Calibri" w:hAnsi="Calibri"/>
          <w:sz w:val="44"/>
          <w:szCs w:val="44"/>
        </w:rPr>
      </w:pPr>
      <w:r w:rsidRPr="00B022BC">
        <w:rPr>
          <w:rFonts w:ascii="Calibri" w:hAnsi="Calibri"/>
          <w:sz w:val="44"/>
          <w:szCs w:val="44"/>
        </w:rPr>
        <w:t xml:space="preserve">Nu expanderar </w:t>
      </w:r>
      <w:proofErr w:type="spellStart"/>
      <w:r w:rsidRPr="00B022BC">
        <w:rPr>
          <w:rFonts w:ascii="Calibri" w:hAnsi="Calibri"/>
          <w:sz w:val="44"/>
          <w:szCs w:val="44"/>
        </w:rPr>
        <w:t>Kontek</w:t>
      </w:r>
      <w:proofErr w:type="spellEnd"/>
      <w:r w:rsidRPr="00B022BC">
        <w:rPr>
          <w:rFonts w:ascii="Calibri" w:hAnsi="Calibri"/>
          <w:sz w:val="44"/>
          <w:szCs w:val="44"/>
        </w:rPr>
        <w:t xml:space="preserve"> för framtiden</w:t>
      </w:r>
    </w:p>
    <w:p w:rsidR="00B022BC" w:rsidRPr="00B022BC" w:rsidRDefault="00BB5A34" w:rsidP="00B022BC">
      <w:pPr>
        <w:rPr>
          <w:rFonts w:ascii="Calibri" w:hAnsi="Calibri"/>
          <w:b/>
          <w:sz w:val="20"/>
          <w:szCs w:val="20"/>
        </w:rPr>
      </w:pPr>
      <w:bookmarkStart w:id="0" w:name="_GoBack"/>
      <w:bookmarkEnd w:id="0"/>
      <w:r>
        <w:rPr>
          <w:b/>
          <w:sz w:val="20"/>
          <w:szCs w:val="20"/>
        </w:rPr>
        <w:br/>
      </w:r>
      <w:r w:rsidR="00B022BC" w:rsidRPr="00B022BC">
        <w:rPr>
          <w:rFonts w:ascii="Calibri" w:hAnsi="Calibri"/>
          <w:b/>
          <w:sz w:val="20"/>
          <w:szCs w:val="20"/>
        </w:rPr>
        <w:t xml:space="preserve">För löneföretaget </w:t>
      </w:r>
      <w:proofErr w:type="spellStart"/>
      <w:r w:rsidR="00B022BC" w:rsidRPr="00B022BC">
        <w:rPr>
          <w:rFonts w:ascii="Calibri" w:hAnsi="Calibri"/>
          <w:b/>
          <w:sz w:val="20"/>
          <w:szCs w:val="20"/>
        </w:rPr>
        <w:t>Kontek</w:t>
      </w:r>
      <w:proofErr w:type="spellEnd"/>
      <w:r w:rsidR="00B022BC" w:rsidRPr="00B022BC">
        <w:rPr>
          <w:rFonts w:ascii="Calibri" w:hAnsi="Calibri"/>
          <w:b/>
          <w:sz w:val="20"/>
          <w:szCs w:val="20"/>
        </w:rPr>
        <w:t xml:space="preserve"> har företagets tillväxt varit god de senaste åren. För att kunna möta efterfrågan har tidigare lagerbyggnad byggs om till kontor med hög säkerhet och plats för fler medarbetare.– Vi växte ur lokalerna på Långgatan och för att kunna fortsätta att ge bästa tänkbara service till våra kunder och även möta marknadens efterfrågan byggde vi om vårt huvudkontor rejält, säger Maria Ericsson, vd för </w:t>
      </w:r>
      <w:proofErr w:type="spellStart"/>
      <w:r w:rsidR="00B022BC" w:rsidRPr="00B022BC">
        <w:rPr>
          <w:rFonts w:ascii="Calibri" w:hAnsi="Calibri"/>
          <w:b/>
          <w:sz w:val="20"/>
          <w:szCs w:val="20"/>
        </w:rPr>
        <w:t>Kontek</w:t>
      </w:r>
      <w:proofErr w:type="spellEnd"/>
      <w:r w:rsidR="00B022BC" w:rsidRPr="00B022BC">
        <w:rPr>
          <w:rFonts w:ascii="Calibri" w:hAnsi="Calibri"/>
          <w:b/>
          <w:sz w:val="20"/>
          <w:szCs w:val="20"/>
        </w:rPr>
        <w:t xml:space="preserve">. </w:t>
      </w:r>
    </w:p>
    <w:p w:rsidR="00B022BC" w:rsidRPr="00B022BC" w:rsidRDefault="00B022BC" w:rsidP="00B022BC">
      <w:pPr>
        <w:rPr>
          <w:rFonts w:ascii="Calibri" w:hAnsi="Calibri"/>
          <w:sz w:val="20"/>
          <w:szCs w:val="20"/>
        </w:rPr>
      </w:pPr>
      <w:proofErr w:type="spellStart"/>
      <w:r w:rsidRPr="00B022BC">
        <w:rPr>
          <w:rFonts w:ascii="Calibri" w:hAnsi="Calibri"/>
          <w:sz w:val="20"/>
          <w:szCs w:val="20"/>
        </w:rPr>
        <w:t>Kontek</w:t>
      </w:r>
      <w:proofErr w:type="spellEnd"/>
      <w:r w:rsidRPr="00B022BC">
        <w:rPr>
          <w:rFonts w:ascii="Calibri" w:hAnsi="Calibri"/>
          <w:sz w:val="20"/>
          <w:szCs w:val="20"/>
        </w:rPr>
        <w:t>, har i flera år arbetat såväl med programlösningar, utbildningar, konsultation samt outsourcing inom lön. Men de senaste</w:t>
      </w:r>
      <w:r w:rsidRPr="00B022BC">
        <w:rPr>
          <w:rFonts w:ascii="Calibri" w:hAnsi="Calibri"/>
          <w:color w:val="00B050"/>
          <w:sz w:val="20"/>
          <w:szCs w:val="20"/>
        </w:rPr>
        <w:t xml:space="preserve"> </w:t>
      </w:r>
      <w:r w:rsidRPr="00B022BC">
        <w:rPr>
          <w:rFonts w:ascii="Calibri" w:hAnsi="Calibri"/>
          <w:sz w:val="20"/>
          <w:szCs w:val="20"/>
        </w:rPr>
        <w:t xml:space="preserve">åren har verksamheten växt anmärkningsvärt, till och med så att företaget vuxit ur lokalerna på huvudkontoret i Ljungby.  Antalet rum har successivt blivit för få och behovet av gemensamma utrymmen där all personal kan mötas blev påfallande.  </w:t>
      </w:r>
    </w:p>
    <w:p w:rsidR="00B022BC" w:rsidRPr="00B022BC" w:rsidRDefault="00B022BC" w:rsidP="00B022BC">
      <w:pPr>
        <w:rPr>
          <w:rFonts w:ascii="Calibri" w:hAnsi="Calibri" w:cs="Arial"/>
          <w:sz w:val="20"/>
          <w:szCs w:val="20"/>
        </w:rPr>
      </w:pPr>
      <w:r w:rsidRPr="00B022BC">
        <w:rPr>
          <w:rFonts w:ascii="Calibri" w:hAnsi="Calibri" w:cs="Arial"/>
          <w:sz w:val="20"/>
          <w:szCs w:val="20"/>
        </w:rPr>
        <w:t xml:space="preserve">– </w:t>
      </w:r>
      <w:r w:rsidRPr="00B022BC">
        <w:rPr>
          <w:rFonts w:ascii="Calibri" w:hAnsi="Calibri" w:cs="Calibri"/>
          <w:sz w:val="20"/>
          <w:szCs w:val="20"/>
        </w:rPr>
        <w:t xml:space="preserve">Outsourcing utgör idag nästan en tredjedel av vår omsättning och affärsområdet har växt med 40 procent de senaste två åren.  </w:t>
      </w:r>
      <w:r w:rsidRPr="00B022BC">
        <w:rPr>
          <w:rFonts w:ascii="Calibri" w:hAnsi="Calibri" w:cs="Arial"/>
          <w:sz w:val="20"/>
          <w:szCs w:val="20"/>
        </w:rPr>
        <w:t xml:space="preserve">Våra nya lokaler är anpassade för verksamhetens högra krav på säkerhet och ger oss bra förutsättningar att hantera kundernas känsliga data. Sedan står vi såklart bra rustade för den ytterligare expansion vi planerar för, säger Maria Ericsson, vd för </w:t>
      </w:r>
      <w:proofErr w:type="spellStart"/>
      <w:r w:rsidRPr="00B022BC">
        <w:rPr>
          <w:rFonts w:ascii="Calibri" w:hAnsi="Calibri" w:cs="Arial"/>
          <w:sz w:val="20"/>
          <w:szCs w:val="20"/>
        </w:rPr>
        <w:t>Kontek</w:t>
      </w:r>
      <w:proofErr w:type="spellEnd"/>
      <w:r w:rsidRPr="00B022BC">
        <w:rPr>
          <w:rFonts w:ascii="Calibri" w:hAnsi="Calibri" w:cs="Arial"/>
          <w:sz w:val="20"/>
          <w:szCs w:val="20"/>
        </w:rPr>
        <w:t xml:space="preserve">. </w:t>
      </w:r>
    </w:p>
    <w:p w:rsidR="00B022BC" w:rsidRPr="00B022BC" w:rsidRDefault="00B022BC" w:rsidP="00B022BC">
      <w:pPr>
        <w:rPr>
          <w:rFonts w:ascii="Calibri" w:hAnsi="Calibri"/>
          <w:sz w:val="20"/>
          <w:szCs w:val="20"/>
        </w:rPr>
      </w:pPr>
      <w:r w:rsidRPr="00B022BC">
        <w:rPr>
          <w:rFonts w:ascii="Calibri" w:hAnsi="Calibri"/>
          <w:sz w:val="20"/>
          <w:szCs w:val="20"/>
        </w:rPr>
        <w:t xml:space="preserve">Basen för familjeföretaget </w:t>
      </w:r>
      <w:proofErr w:type="spellStart"/>
      <w:r w:rsidRPr="00B022BC">
        <w:rPr>
          <w:rFonts w:ascii="Calibri" w:hAnsi="Calibri"/>
          <w:sz w:val="20"/>
          <w:szCs w:val="20"/>
        </w:rPr>
        <w:t>Kontek</w:t>
      </w:r>
      <w:proofErr w:type="spellEnd"/>
      <w:r w:rsidRPr="00B022BC">
        <w:rPr>
          <w:rFonts w:ascii="Calibri" w:hAnsi="Calibri"/>
          <w:sz w:val="20"/>
          <w:szCs w:val="20"/>
        </w:rPr>
        <w:t xml:space="preserve"> är Ljungby, där arbetar ett femtiotal av företagets 78 anställda. Dessutom har </w:t>
      </w:r>
      <w:proofErr w:type="spellStart"/>
      <w:r w:rsidRPr="00B022BC">
        <w:rPr>
          <w:rFonts w:ascii="Calibri" w:hAnsi="Calibri"/>
          <w:sz w:val="20"/>
          <w:szCs w:val="20"/>
        </w:rPr>
        <w:t>Kontek</w:t>
      </w:r>
      <w:proofErr w:type="spellEnd"/>
      <w:r w:rsidRPr="00B022BC">
        <w:rPr>
          <w:rFonts w:ascii="Calibri" w:hAnsi="Calibri"/>
          <w:sz w:val="20"/>
          <w:szCs w:val="20"/>
        </w:rPr>
        <w:t xml:space="preserve"> kontor i Stockholm, Göteborg och Malmö. Det nya huvudkontoret har byggts ut med 32 nya kontorsrum, flera konferensrum och arkiv. Dessutom har hela fastigheten fått en helt ny fasad.  </w:t>
      </w:r>
    </w:p>
    <w:p w:rsidR="00B022BC" w:rsidRPr="00B022BC" w:rsidRDefault="00B022BC" w:rsidP="00B022BC">
      <w:pPr>
        <w:rPr>
          <w:rFonts w:ascii="Calibri" w:hAnsi="Calibri" w:cs="Arial"/>
          <w:sz w:val="20"/>
          <w:szCs w:val="20"/>
        </w:rPr>
      </w:pPr>
      <w:r w:rsidRPr="00B022BC">
        <w:rPr>
          <w:rFonts w:ascii="Calibri" w:hAnsi="Calibri" w:cs="Arial"/>
          <w:sz w:val="20"/>
          <w:szCs w:val="20"/>
        </w:rPr>
        <w:t xml:space="preserve">– </w:t>
      </w:r>
      <w:r w:rsidRPr="00B022BC">
        <w:rPr>
          <w:rFonts w:ascii="Calibri" w:eastAsia="Times New Roman" w:hAnsi="Calibri" w:cs="Arial"/>
          <w:sz w:val="20"/>
          <w:szCs w:val="20"/>
          <w:shd w:val="clear" w:color="auto" w:fill="FFFFFF"/>
        </w:rPr>
        <w:t>Att investera i ett nytt och modernt huvudkontor är en symbol för vår starka, positiva utveckling. Vi vill visa för våra kunder och personal att vi är ett omtyckt företag inom löneadministration.</w:t>
      </w:r>
      <w:r w:rsidRPr="00B022BC">
        <w:rPr>
          <w:rFonts w:ascii="Calibri" w:hAnsi="Calibri" w:cs="Arial"/>
          <w:sz w:val="20"/>
          <w:szCs w:val="20"/>
        </w:rPr>
        <w:t xml:space="preserve"> Det är även en satsning för att säkra den kompetens som finns hos oss idag och attrahera ny spetskompetens i vår fortsatta tillväxt, säger Maria Ericsson, vd för </w:t>
      </w:r>
      <w:proofErr w:type="spellStart"/>
      <w:r w:rsidRPr="00B022BC">
        <w:rPr>
          <w:rFonts w:ascii="Calibri" w:hAnsi="Calibri" w:cs="Arial"/>
          <w:sz w:val="20"/>
          <w:szCs w:val="20"/>
        </w:rPr>
        <w:t>Kontek</w:t>
      </w:r>
      <w:proofErr w:type="spellEnd"/>
      <w:r w:rsidRPr="00B022BC">
        <w:rPr>
          <w:rFonts w:ascii="Calibri" w:hAnsi="Calibri" w:cs="Arial"/>
          <w:sz w:val="20"/>
          <w:szCs w:val="20"/>
        </w:rPr>
        <w:t xml:space="preserve">. </w:t>
      </w:r>
    </w:p>
    <w:p w:rsidR="00256BB4" w:rsidRPr="00433E7C" w:rsidRDefault="00256BB4" w:rsidP="00F86CB0">
      <w:pPr>
        <w:spacing w:after="0"/>
        <w:rPr>
          <w:b/>
          <w:sz w:val="20"/>
          <w:szCs w:val="20"/>
        </w:rPr>
      </w:pPr>
    </w:p>
    <w:p w:rsidR="00A55E49" w:rsidRPr="00433E7C" w:rsidRDefault="00A55E49" w:rsidP="00F86CB0">
      <w:pPr>
        <w:spacing w:after="0"/>
        <w:rPr>
          <w:b/>
          <w:sz w:val="20"/>
          <w:szCs w:val="20"/>
        </w:rPr>
      </w:pPr>
      <w:r w:rsidRPr="00433E7C">
        <w:rPr>
          <w:b/>
          <w:sz w:val="20"/>
          <w:szCs w:val="20"/>
        </w:rPr>
        <w:t>För mer information</w:t>
      </w:r>
      <w:r w:rsidR="00BB5A34" w:rsidRPr="00433E7C">
        <w:rPr>
          <w:b/>
          <w:sz w:val="20"/>
          <w:szCs w:val="20"/>
        </w:rPr>
        <w:t>, vänligen kontakta:</w:t>
      </w:r>
    </w:p>
    <w:p w:rsidR="00202F09" w:rsidRPr="00202F09" w:rsidRDefault="00433DF8" w:rsidP="00202F09">
      <w:pPr>
        <w:spacing w:after="0"/>
        <w:rPr>
          <w:rFonts w:cstheme="minorHAnsi"/>
          <w:sz w:val="20"/>
          <w:szCs w:val="20"/>
        </w:rPr>
      </w:pPr>
      <w:r w:rsidRPr="00202F09">
        <w:rPr>
          <w:rFonts w:cstheme="minorHAnsi"/>
          <w:sz w:val="20"/>
          <w:szCs w:val="20"/>
        </w:rPr>
        <w:t>Magnus Sjöbäck, presskontakt</w:t>
      </w:r>
      <w:r w:rsidRPr="00202F09">
        <w:rPr>
          <w:rFonts w:cstheme="minorHAnsi"/>
          <w:sz w:val="20"/>
          <w:szCs w:val="20"/>
        </w:rPr>
        <w:br/>
      </w:r>
      <w:r w:rsidR="00A55E49" w:rsidRPr="00202F09">
        <w:rPr>
          <w:rFonts w:cstheme="minorHAnsi"/>
          <w:sz w:val="20"/>
          <w:szCs w:val="20"/>
        </w:rPr>
        <w:t xml:space="preserve">070-445 15 99, </w:t>
      </w:r>
      <w:hyperlink r:id="rId8" w:history="1">
        <w:r w:rsidR="00202F09" w:rsidRPr="00202F09">
          <w:rPr>
            <w:rStyle w:val="Hyperlnk"/>
            <w:rFonts w:cstheme="minorHAnsi"/>
            <w:sz w:val="20"/>
            <w:szCs w:val="20"/>
          </w:rPr>
          <w:t>magnus.sjoback@valentin.se</w:t>
        </w:r>
      </w:hyperlink>
    </w:p>
    <w:p w:rsidR="00202F09" w:rsidRDefault="00202F09" w:rsidP="00202F09">
      <w:pPr>
        <w:spacing w:after="0"/>
        <w:rPr>
          <w:rFonts w:cstheme="minorHAnsi"/>
          <w:sz w:val="20"/>
          <w:szCs w:val="20"/>
        </w:rPr>
      </w:pPr>
    </w:p>
    <w:p w:rsidR="00202F09" w:rsidRPr="00FF1478" w:rsidRDefault="00FF1478" w:rsidP="00202F09">
      <w:pPr>
        <w:spacing w:after="0"/>
        <w:rPr>
          <w:rFonts w:cstheme="minorHAnsi"/>
          <w:sz w:val="20"/>
          <w:szCs w:val="20"/>
        </w:rPr>
      </w:pPr>
      <w:r w:rsidRPr="00FF1478">
        <w:rPr>
          <w:rFonts w:cstheme="minorHAnsi"/>
          <w:sz w:val="20"/>
          <w:szCs w:val="20"/>
        </w:rPr>
        <w:t xml:space="preserve">Maria Ericsson, vd </w:t>
      </w:r>
      <w:proofErr w:type="spellStart"/>
      <w:r w:rsidRPr="00FF1478">
        <w:rPr>
          <w:rFonts w:cstheme="minorHAnsi"/>
          <w:sz w:val="20"/>
          <w:szCs w:val="20"/>
        </w:rPr>
        <w:t>Kontek</w:t>
      </w:r>
      <w:proofErr w:type="spellEnd"/>
      <w:r w:rsidRPr="00FF1478">
        <w:rPr>
          <w:rFonts w:cstheme="minorHAnsi"/>
          <w:sz w:val="20"/>
          <w:szCs w:val="20"/>
        </w:rPr>
        <w:t xml:space="preserve"> </w:t>
      </w:r>
    </w:p>
    <w:p w:rsidR="00202F09" w:rsidRPr="00FF1478" w:rsidRDefault="00FF1478" w:rsidP="00202F09">
      <w:pPr>
        <w:spacing w:after="0"/>
        <w:rPr>
          <w:rFonts w:cstheme="minorHAnsi"/>
          <w:sz w:val="20"/>
          <w:szCs w:val="20"/>
        </w:rPr>
      </w:pPr>
      <w:r w:rsidRPr="00FF1478">
        <w:rPr>
          <w:rFonts w:cstheme="minorHAnsi"/>
          <w:color w:val="000000"/>
          <w:sz w:val="20"/>
          <w:szCs w:val="20"/>
          <w:shd w:val="clear" w:color="auto" w:fill="FFFFFF"/>
        </w:rPr>
        <w:t>070-2697741</w:t>
      </w:r>
      <w:r w:rsidR="00202F09" w:rsidRPr="00FF1478">
        <w:rPr>
          <w:rFonts w:cstheme="minorHAnsi"/>
          <w:color w:val="000000"/>
          <w:sz w:val="20"/>
          <w:szCs w:val="20"/>
          <w:shd w:val="clear" w:color="auto" w:fill="FFFFFF"/>
        </w:rPr>
        <w:t xml:space="preserve">, </w:t>
      </w:r>
      <w:hyperlink r:id="rId9" w:history="1">
        <w:r w:rsidRPr="00FF1478">
          <w:rPr>
            <w:rStyle w:val="Hyperlnk"/>
            <w:rFonts w:cstheme="minorHAnsi"/>
            <w:sz w:val="20"/>
            <w:szCs w:val="20"/>
          </w:rPr>
          <w:t>maria.ericsson@kontek.se</w:t>
        </w:r>
      </w:hyperlink>
    </w:p>
    <w:p w:rsidR="00FF1478" w:rsidRPr="00202F09" w:rsidRDefault="00FF1478" w:rsidP="00202F09">
      <w:pPr>
        <w:spacing w:after="0"/>
        <w:rPr>
          <w:rFonts w:cstheme="minorHAnsi"/>
          <w:sz w:val="20"/>
          <w:szCs w:val="20"/>
        </w:rPr>
      </w:pPr>
    </w:p>
    <w:sectPr w:rsidR="00FF1478" w:rsidRPr="00202F09" w:rsidSect="00DB092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4DC" w:rsidRDefault="005524DC" w:rsidP="007E0EEF">
      <w:pPr>
        <w:spacing w:after="0" w:line="240" w:lineRule="auto"/>
      </w:pPr>
      <w:r>
        <w:separator/>
      </w:r>
    </w:p>
  </w:endnote>
  <w:endnote w:type="continuationSeparator" w:id="0">
    <w:p w:rsidR="005524DC" w:rsidRDefault="005524DC" w:rsidP="007E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BC" w:rsidRPr="00964C33" w:rsidRDefault="00B022BC" w:rsidP="00B022BC">
    <w:pPr>
      <w:pStyle w:val="Sidfot"/>
      <w:rPr>
        <w:sz w:val="18"/>
        <w:szCs w:val="18"/>
      </w:rPr>
    </w:pPr>
    <w:proofErr w:type="spellStart"/>
    <w:r w:rsidRPr="00964C33">
      <w:rPr>
        <w:b/>
        <w:color w:val="555555"/>
        <w:sz w:val="18"/>
        <w:szCs w:val="18"/>
        <w:shd w:val="clear" w:color="auto" w:fill="FFFFFF"/>
      </w:rPr>
      <w:t>Kontek</w:t>
    </w:r>
    <w:proofErr w:type="spellEnd"/>
    <w:r w:rsidRPr="00964C33">
      <w:rPr>
        <w:color w:val="555555"/>
        <w:sz w:val="18"/>
        <w:szCs w:val="18"/>
        <w:shd w:val="clear" w:color="auto" w:fill="FFFFFF"/>
      </w:rPr>
      <w:t xml:space="preserve"> är en av Sveriges ledande specialistbolag inom </w:t>
    </w:r>
    <w:proofErr w:type="spellStart"/>
    <w:r w:rsidRPr="00964C33">
      <w:rPr>
        <w:color w:val="555555"/>
        <w:sz w:val="18"/>
        <w:szCs w:val="18"/>
        <w:shd w:val="clear" w:color="auto" w:fill="FFFFFF"/>
      </w:rPr>
      <w:t>löneadminstration</w:t>
    </w:r>
    <w:proofErr w:type="spellEnd"/>
    <w:r w:rsidRPr="00964C33">
      <w:rPr>
        <w:color w:val="555555"/>
        <w:sz w:val="18"/>
        <w:szCs w:val="18"/>
        <w:shd w:val="clear" w:color="auto" w:fill="FFFFFF"/>
      </w:rPr>
      <w:t xml:space="preserve">. Företaget erbjuder både outsourcing och programvara för lönehantering till små och medelstora företag samt utbildningar, konsultation och andra löneadministrativa tjänster. </w:t>
    </w:r>
    <w:proofErr w:type="spellStart"/>
    <w:r w:rsidRPr="00964C33">
      <w:rPr>
        <w:color w:val="555555"/>
        <w:sz w:val="18"/>
        <w:szCs w:val="18"/>
        <w:shd w:val="clear" w:color="auto" w:fill="FFFFFF"/>
      </w:rPr>
      <w:t>Kontek</w:t>
    </w:r>
    <w:proofErr w:type="spellEnd"/>
    <w:r w:rsidRPr="00964C33">
      <w:rPr>
        <w:color w:val="555555"/>
        <w:sz w:val="18"/>
        <w:szCs w:val="18"/>
        <w:shd w:val="clear" w:color="auto" w:fill="FFFFFF"/>
      </w:rPr>
      <w:t xml:space="preserve"> är privatägt med 50 medarbetare och har kontor i Stockholm, Göteborg, Malmö och huvudkontor i Ljungby. </w:t>
    </w:r>
    <w:hyperlink r:id="rId1" w:history="1">
      <w:r w:rsidRPr="00964C33">
        <w:rPr>
          <w:rStyle w:val="Hyperlnk"/>
          <w:sz w:val="18"/>
          <w:szCs w:val="18"/>
          <w:shd w:val="clear" w:color="auto" w:fill="FFFFFF"/>
        </w:rPr>
        <w:t>www.kontek.se</w:t>
      </w:r>
    </w:hyperlink>
    <w:r w:rsidRPr="00964C33">
      <w:rPr>
        <w:color w:val="555555"/>
        <w:sz w:val="18"/>
        <w:szCs w:val="18"/>
        <w:shd w:val="clear" w:color="auto" w:fill="FFFFFF"/>
      </w:rPr>
      <w:t xml:space="preserve"> </w:t>
    </w:r>
  </w:p>
  <w:p w:rsidR="00CE64B2" w:rsidRDefault="00CE64B2">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4DC" w:rsidRDefault="005524DC" w:rsidP="007E0EEF">
      <w:pPr>
        <w:spacing w:after="0" w:line="240" w:lineRule="auto"/>
      </w:pPr>
      <w:r>
        <w:separator/>
      </w:r>
    </w:p>
  </w:footnote>
  <w:footnote w:type="continuationSeparator" w:id="0">
    <w:p w:rsidR="005524DC" w:rsidRDefault="005524DC" w:rsidP="007E0E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4B2" w:rsidRDefault="00CE64B2" w:rsidP="007E0EEF">
    <w:pPr>
      <w:pStyle w:val="Sidhuvud"/>
      <w:jc w:val="center"/>
    </w:pPr>
    <w:r>
      <w:rPr>
        <w:noProof/>
      </w:rPr>
      <w:drawing>
        <wp:inline distT="0" distB="0" distL="0" distR="0" wp14:anchorId="4326BC58" wp14:editId="2F33C5BF">
          <wp:extent cx="2173856" cy="629163"/>
          <wp:effectExtent l="0" t="0" r="0" b="0"/>
          <wp:docPr id="2" name="Bildobjekt 2" descr="Kontek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ek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745" cy="62913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CC6"/>
    <w:multiLevelType w:val="hybridMultilevel"/>
    <w:tmpl w:val="74E84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EF"/>
    <w:rsid w:val="00012E25"/>
    <w:rsid w:val="00033E1C"/>
    <w:rsid w:val="00057F76"/>
    <w:rsid w:val="000863CF"/>
    <w:rsid w:val="000D4C39"/>
    <w:rsid w:val="000E5092"/>
    <w:rsid w:val="0010093E"/>
    <w:rsid w:val="00110977"/>
    <w:rsid w:val="00113AE2"/>
    <w:rsid w:val="0011571F"/>
    <w:rsid w:val="00167B4B"/>
    <w:rsid w:val="00177882"/>
    <w:rsid w:val="001B0D5C"/>
    <w:rsid w:val="001B29DE"/>
    <w:rsid w:val="001B4315"/>
    <w:rsid w:val="001F21CE"/>
    <w:rsid w:val="001F2C5A"/>
    <w:rsid w:val="001F6EB7"/>
    <w:rsid w:val="00202F09"/>
    <w:rsid w:val="00205173"/>
    <w:rsid w:val="00205ECC"/>
    <w:rsid w:val="002061AA"/>
    <w:rsid w:val="00212CEE"/>
    <w:rsid w:val="002140FE"/>
    <w:rsid w:val="00224989"/>
    <w:rsid w:val="00252B5B"/>
    <w:rsid w:val="00252C6F"/>
    <w:rsid w:val="00256BB4"/>
    <w:rsid w:val="00264485"/>
    <w:rsid w:val="002724BE"/>
    <w:rsid w:val="002846E6"/>
    <w:rsid w:val="00290849"/>
    <w:rsid w:val="002A02C3"/>
    <w:rsid w:val="002D2B92"/>
    <w:rsid w:val="002D7D31"/>
    <w:rsid w:val="002E3B42"/>
    <w:rsid w:val="00371EC8"/>
    <w:rsid w:val="00375423"/>
    <w:rsid w:val="00392FCF"/>
    <w:rsid w:val="003A04AD"/>
    <w:rsid w:val="003A63FE"/>
    <w:rsid w:val="003D57D9"/>
    <w:rsid w:val="004123FE"/>
    <w:rsid w:val="004246AA"/>
    <w:rsid w:val="00424A4B"/>
    <w:rsid w:val="0043320B"/>
    <w:rsid w:val="00433DF8"/>
    <w:rsid w:val="00433E7C"/>
    <w:rsid w:val="0043623D"/>
    <w:rsid w:val="00440E93"/>
    <w:rsid w:val="00475FD3"/>
    <w:rsid w:val="00477D66"/>
    <w:rsid w:val="0048624F"/>
    <w:rsid w:val="004A1B6A"/>
    <w:rsid w:val="004A6F58"/>
    <w:rsid w:val="004B3459"/>
    <w:rsid w:val="004C4185"/>
    <w:rsid w:val="004C7DC0"/>
    <w:rsid w:val="004D02D1"/>
    <w:rsid w:val="004D0488"/>
    <w:rsid w:val="004F1DFA"/>
    <w:rsid w:val="00502A42"/>
    <w:rsid w:val="00515740"/>
    <w:rsid w:val="00521BC6"/>
    <w:rsid w:val="005524DC"/>
    <w:rsid w:val="00565005"/>
    <w:rsid w:val="00581721"/>
    <w:rsid w:val="00595D35"/>
    <w:rsid w:val="005A2F9C"/>
    <w:rsid w:val="005B354F"/>
    <w:rsid w:val="005C0DF2"/>
    <w:rsid w:val="005D5B39"/>
    <w:rsid w:val="005F0531"/>
    <w:rsid w:val="005F4EF2"/>
    <w:rsid w:val="006109CD"/>
    <w:rsid w:val="00645E04"/>
    <w:rsid w:val="00656BC7"/>
    <w:rsid w:val="00657E3C"/>
    <w:rsid w:val="00671FCB"/>
    <w:rsid w:val="00674EDE"/>
    <w:rsid w:val="006A1A22"/>
    <w:rsid w:val="006A4EE9"/>
    <w:rsid w:val="006B44EA"/>
    <w:rsid w:val="006C6CE6"/>
    <w:rsid w:val="006D5DFC"/>
    <w:rsid w:val="006F4C13"/>
    <w:rsid w:val="00715F66"/>
    <w:rsid w:val="00740546"/>
    <w:rsid w:val="0074396E"/>
    <w:rsid w:val="00766FEF"/>
    <w:rsid w:val="0078270B"/>
    <w:rsid w:val="007854C9"/>
    <w:rsid w:val="00785745"/>
    <w:rsid w:val="007966EC"/>
    <w:rsid w:val="007A06BE"/>
    <w:rsid w:val="007A4F28"/>
    <w:rsid w:val="007E0EEF"/>
    <w:rsid w:val="007E2F4A"/>
    <w:rsid w:val="007E3CC6"/>
    <w:rsid w:val="007F5ED8"/>
    <w:rsid w:val="00810820"/>
    <w:rsid w:val="0081652E"/>
    <w:rsid w:val="00822BD1"/>
    <w:rsid w:val="00827B90"/>
    <w:rsid w:val="008317E2"/>
    <w:rsid w:val="00840251"/>
    <w:rsid w:val="00864B99"/>
    <w:rsid w:val="00865C67"/>
    <w:rsid w:val="00886A86"/>
    <w:rsid w:val="008A04E2"/>
    <w:rsid w:val="008A2F1C"/>
    <w:rsid w:val="008B0EE6"/>
    <w:rsid w:val="008C4600"/>
    <w:rsid w:val="008F23E4"/>
    <w:rsid w:val="008F3191"/>
    <w:rsid w:val="00912A58"/>
    <w:rsid w:val="009158EE"/>
    <w:rsid w:val="00915BD2"/>
    <w:rsid w:val="0092083C"/>
    <w:rsid w:val="009266E9"/>
    <w:rsid w:val="00933BC3"/>
    <w:rsid w:val="00944FF5"/>
    <w:rsid w:val="009467E8"/>
    <w:rsid w:val="0095524E"/>
    <w:rsid w:val="00973A12"/>
    <w:rsid w:val="009A72B9"/>
    <w:rsid w:val="009E1950"/>
    <w:rsid w:val="009F1112"/>
    <w:rsid w:val="009F49A6"/>
    <w:rsid w:val="009F62E1"/>
    <w:rsid w:val="00A06E6B"/>
    <w:rsid w:val="00A243FB"/>
    <w:rsid w:val="00A4001F"/>
    <w:rsid w:val="00A45677"/>
    <w:rsid w:val="00A528AD"/>
    <w:rsid w:val="00A55E49"/>
    <w:rsid w:val="00A56D68"/>
    <w:rsid w:val="00A663AB"/>
    <w:rsid w:val="00A729EE"/>
    <w:rsid w:val="00A8133E"/>
    <w:rsid w:val="00A853FA"/>
    <w:rsid w:val="00A92375"/>
    <w:rsid w:val="00A92AAD"/>
    <w:rsid w:val="00AA6D7A"/>
    <w:rsid w:val="00AB5434"/>
    <w:rsid w:val="00AD2F06"/>
    <w:rsid w:val="00AE3AF9"/>
    <w:rsid w:val="00AF08A2"/>
    <w:rsid w:val="00B022BC"/>
    <w:rsid w:val="00B139A3"/>
    <w:rsid w:val="00B4554B"/>
    <w:rsid w:val="00B51311"/>
    <w:rsid w:val="00B608D8"/>
    <w:rsid w:val="00B61574"/>
    <w:rsid w:val="00B72913"/>
    <w:rsid w:val="00B762E1"/>
    <w:rsid w:val="00BB5A34"/>
    <w:rsid w:val="00BC1823"/>
    <w:rsid w:val="00BD41B6"/>
    <w:rsid w:val="00BF2AC0"/>
    <w:rsid w:val="00C222E9"/>
    <w:rsid w:val="00C403D3"/>
    <w:rsid w:val="00C47FB4"/>
    <w:rsid w:val="00C57843"/>
    <w:rsid w:val="00C64CB0"/>
    <w:rsid w:val="00C8046C"/>
    <w:rsid w:val="00C943D6"/>
    <w:rsid w:val="00CA77FE"/>
    <w:rsid w:val="00CB7B5C"/>
    <w:rsid w:val="00CE64B2"/>
    <w:rsid w:val="00D0098C"/>
    <w:rsid w:val="00D151BA"/>
    <w:rsid w:val="00D57E9E"/>
    <w:rsid w:val="00D6110C"/>
    <w:rsid w:val="00D729CF"/>
    <w:rsid w:val="00D72CA7"/>
    <w:rsid w:val="00D741D2"/>
    <w:rsid w:val="00D90CCB"/>
    <w:rsid w:val="00DB0921"/>
    <w:rsid w:val="00DD2A3B"/>
    <w:rsid w:val="00DD2C01"/>
    <w:rsid w:val="00DD2C5E"/>
    <w:rsid w:val="00DE496E"/>
    <w:rsid w:val="00E00715"/>
    <w:rsid w:val="00E1242E"/>
    <w:rsid w:val="00E13E59"/>
    <w:rsid w:val="00E46560"/>
    <w:rsid w:val="00E507FF"/>
    <w:rsid w:val="00E51ECB"/>
    <w:rsid w:val="00EB27D7"/>
    <w:rsid w:val="00EC53D5"/>
    <w:rsid w:val="00EC5997"/>
    <w:rsid w:val="00EF433F"/>
    <w:rsid w:val="00F17DA3"/>
    <w:rsid w:val="00F21066"/>
    <w:rsid w:val="00F43A10"/>
    <w:rsid w:val="00F545D0"/>
    <w:rsid w:val="00F67BE5"/>
    <w:rsid w:val="00F86CB0"/>
    <w:rsid w:val="00FA0600"/>
    <w:rsid w:val="00FB1AFF"/>
    <w:rsid w:val="00FB3BBD"/>
    <w:rsid w:val="00FD0204"/>
    <w:rsid w:val="00FF147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0EEF"/>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E0EEF"/>
  </w:style>
  <w:style w:type="paragraph" w:styleId="Sidfot">
    <w:name w:val="footer"/>
    <w:basedOn w:val="Normal"/>
    <w:link w:val="SidfotChar"/>
    <w:uiPriority w:val="99"/>
    <w:unhideWhenUsed/>
    <w:rsid w:val="007E0EEF"/>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E0EEF"/>
  </w:style>
  <w:style w:type="paragraph" w:styleId="Bubbeltext">
    <w:name w:val="Balloon Text"/>
    <w:basedOn w:val="Normal"/>
    <w:link w:val="BubbeltextChar"/>
    <w:uiPriority w:val="99"/>
    <w:semiHidden/>
    <w:unhideWhenUsed/>
    <w:rsid w:val="007E0EEF"/>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E0EEF"/>
    <w:rPr>
      <w:rFonts w:ascii="Tahoma" w:hAnsi="Tahoma" w:cs="Tahoma"/>
      <w:sz w:val="16"/>
      <w:szCs w:val="16"/>
    </w:rPr>
  </w:style>
  <w:style w:type="paragraph" w:styleId="Liststycke">
    <w:name w:val="List Paragraph"/>
    <w:basedOn w:val="Normal"/>
    <w:uiPriority w:val="34"/>
    <w:qFormat/>
    <w:rsid w:val="00A45677"/>
    <w:pPr>
      <w:ind w:left="720"/>
      <w:contextualSpacing/>
    </w:pPr>
  </w:style>
  <w:style w:type="character" w:styleId="Hyperlnk">
    <w:name w:val="Hyperlink"/>
    <w:basedOn w:val="Standardstycketypsnitt"/>
    <w:uiPriority w:val="99"/>
    <w:unhideWhenUsed/>
    <w:rsid w:val="006A1A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0EEF"/>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E0EEF"/>
  </w:style>
  <w:style w:type="paragraph" w:styleId="Sidfot">
    <w:name w:val="footer"/>
    <w:basedOn w:val="Normal"/>
    <w:link w:val="SidfotChar"/>
    <w:uiPriority w:val="99"/>
    <w:unhideWhenUsed/>
    <w:rsid w:val="007E0EEF"/>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E0EEF"/>
  </w:style>
  <w:style w:type="paragraph" w:styleId="Bubbeltext">
    <w:name w:val="Balloon Text"/>
    <w:basedOn w:val="Normal"/>
    <w:link w:val="BubbeltextChar"/>
    <w:uiPriority w:val="99"/>
    <w:semiHidden/>
    <w:unhideWhenUsed/>
    <w:rsid w:val="007E0EEF"/>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E0EEF"/>
    <w:rPr>
      <w:rFonts w:ascii="Tahoma" w:hAnsi="Tahoma" w:cs="Tahoma"/>
      <w:sz w:val="16"/>
      <w:szCs w:val="16"/>
    </w:rPr>
  </w:style>
  <w:style w:type="paragraph" w:styleId="Liststycke">
    <w:name w:val="List Paragraph"/>
    <w:basedOn w:val="Normal"/>
    <w:uiPriority w:val="34"/>
    <w:qFormat/>
    <w:rsid w:val="00A45677"/>
    <w:pPr>
      <w:ind w:left="720"/>
      <w:contextualSpacing/>
    </w:pPr>
  </w:style>
  <w:style w:type="character" w:styleId="Hyperlnk">
    <w:name w:val="Hyperlink"/>
    <w:basedOn w:val="Standardstycketypsnitt"/>
    <w:uiPriority w:val="99"/>
    <w:unhideWhenUsed/>
    <w:rsid w:val="006A1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4447">
      <w:bodyDiv w:val="1"/>
      <w:marLeft w:val="0"/>
      <w:marRight w:val="0"/>
      <w:marTop w:val="0"/>
      <w:marBottom w:val="0"/>
      <w:divBdr>
        <w:top w:val="none" w:sz="0" w:space="0" w:color="auto"/>
        <w:left w:val="none" w:sz="0" w:space="0" w:color="auto"/>
        <w:bottom w:val="none" w:sz="0" w:space="0" w:color="auto"/>
        <w:right w:val="none" w:sz="0" w:space="0" w:color="auto"/>
      </w:divBdr>
    </w:div>
    <w:div w:id="1513954100">
      <w:bodyDiv w:val="1"/>
      <w:marLeft w:val="0"/>
      <w:marRight w:val="0"/>
      <w:marTop w:val="0"/>
      <w:marBottom w:val="0"/>
      <w:divBdr>
        <w:top w:val="none" w:sz="0" w:space="0" w:color="auto"/>
        <w:left w:val="none" w:sz="0" w:space="0" w:color="auto"/>
        <w:bottom w:val="none" w:sz="0" w:space="0" w:color="auto"/>
        <w:right w:val="none" w:sz="0" w:space="0" w:color="auto"/>
      </w:divBdr>
    </w:div>
    <w:div w:id="1921330691">
      <w:bodyDiv w:val="1"/>
      <w:marLeft w:val="0"/>
      <w:marRight w:val="0"/>
      <w:marTop w:val="0"/>
      <w:marBottom w:val="0"/>
      <w:divBdr>
        <w:top w:val="none" w:sz="0" w:space="0" w:color="auto"/>
        <w:left w:val="none" w:sz="0" w:space="0" w:color="auto"/>
        <w:bottom w:val="none" w:sz="0" w:space="0" w:color="auto"/>
        <w:right w:val="none" w:sz="0" w:space="0" w:color="auto"/>
      </w:divBdr>
    </w:div>
    <w:div w:id="209093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gnus.sjoback@valentin.se" TargetMode="External"/><Relationship Id="rId9" Type="http://schemas.openxmlformats.org/officeDocument/2006/relationships/hyperlink" Target="mailto:maria.ericsson@kontek.s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onte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1893</Characters>
  <Application>Microsoft Macintosh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Sjöbäck</dc:creator>
  <cp:lastModifiedBy>Donya Mohammadin</cp:lastModifiedBy>
  <cp:revision>2</cp:revision>
  <cp:lastPrinted>2012-11-02T16:04:00Z</cp:lastPrinted>
  <dcterms:created xsi:type="dcterms:W3CDTF">2013-10-17T08:21:00Z</dcterms:created>
  <dcterms:modified xsi:type="dcterms:W3CDTF">2013-10-17T08:21:00Z</dcterms:modified>
</cp:coreProperties>
</file>