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3F0" w:rsidRPr="0030262A" w:rsidRDefault="000413F0" w:rsidP="000413F0">
      <w:pPr>
        <w:pStyle w:val="Matsformat"/>
        <w:rPr>
          <w:sz w:val="28"/>
          <w:szCs w:val="28"/>
        </w:rPr>
      </w:pPr>
      <w:r w:rsidRPr="0030262A">
        <w:rPr>
          <w:rFonts w:cs="Arial"/>
          <w:sz w:val="28"/>
          <w:szCs w:val="28"/>
        </w:rPr>
        <w:t>Söderberg &amp; Haak Maskin AB</w:t>
      </w:r>
    </w:p>
    <w:p w:rsidR="000413F0" w:rsidRPr="0030262A" w:rsidRDefault="000413F0" w:rsidP="000413F0">
      <w:pPr>
        <w:pStyle w:val="Matsformat"/>
        <w:pBdr>
          <w:bottom w:val="single" w:sz="6" w:space="1" w:color="auto"/>
        </w:pBdr>
        <w:rPr>
          <w:u w:val="single"/>
        </w:rPr>
      </w:pPr>
      <w:r w:rsidRPr="0030262A">
        <w:t>KUNDREPORTAGE 2020-</w:t>
      </w:r>
      <w:r w:rsidR="007E2516" w:rsidRPr="0030262A">
        <w:t>03-09</w:t>
      </w:r>
    </w:p>
    <w:p w:rsidR="000413F0" w:rsidRPr="0030262A" w:rsidRDefault="000413F0" w:rsidP="000413F0">
      <w:pPr>
        <w:pStyle w:val="Matsformat"/>
        <w:pBdr>
          <w:bottom w:val="single" w:sz="6" w:space="1" w:color="auto"/>
        </w:pBdr>
      </w:pPr>
    </w:p>
    <w:p w:rsidR="000413F0" w:rsidRPr="0030262A" w:rsidRDefault="000413F0" w:rsidP="000413F0">
      <w:pPr>
        <w:pStyle w:val="Matsformat"/>
      </w:pPr>
    </w:p>
    <w:p w:rsidR="000413F0" w:rsidRPr="0030262A" w:rsidRDefault="000413F0" w:rsidP="000413F0">
      <w:pPr>
        <w:autoSpaceDE w:val="0"/>
        <w:autoSpaceDN w:val="0"/>
        <w:adjustRightInd w:val="0"/>
        <w:rPr>
          <w:rFonts w:ascii="Arial" w:hAnsi="Arial" w:cs="Arial"/>
          <w:bCs/>
          <w:sz w:val="40"/>
          <w:szCs w:val="40"/>
        </w:rPr>
      </w:pPr>
      <w:bookmarkStart w:id="0" w:name="_GoBack"/>
      <w:bookmarkEnd w:id="0"/>
    </w:p>
    <w:p w:rsidR="000413F0" w:rsidRPr="0030262A" w:rsidRDefault="00C66081" w:rsidP="000413F0">
      <w:pPr>
        <w:autoSpaceDE w:val="0"/>
        <w:autoSpaceDN w:val="0"/>
        <w:adjustRightInd w:val="0"/>
        <w:rPr>
          <w:rFonts w:ascii="Arial" w:hAnsi="Arial" w:cs="Arial"/>
          <w:bCs/>
          <w:sz w:val="40"/>
          <w:szCs w:val="40"/>
        </w:rPr>
      </w:pPr>
      <w:r w:rsidRPr="0030262A">
        <w:rPr>
          <w:rFonts w:ascii="Arial" w:hAnsi="Arial" w:cs="Arial"/>
          <w:bCs/>
          <w:sz w:val="40"/>
          <w:szCs w:val="40"/>
        </w:rPr>
        <w:t>Mindre bränsle och högre komfort</w:t>
      </w:r>
    </w:p>
    <w:p w:rsidR="00C66081" w:rsidRPr="0030262A" w:rsidRDefault="00C66081" w:rsidP="000413F0">
      <w:pPr>
        <w:autoSpaceDE w:val="0"/>
        <w:autoSpaceDN w:val="0"/>
        <w:adjustRightInd w:val="0"/>
        <w:rPr>
          <w:rFonts w:ascii="Arial" w:hAnsi="Arial" w:cs="Arial"/>
          <w:bCs/>
          <w:sz w:val="40"/>
          <w:szCs w:val="40"/>
        </w:rPr>
      </w:pPr>
      <w:r w:rsidRPr="0030262A">
        <w:rPr>
          <w:rFonts w:ascii="Arial" w:hAnsi="Arial" w:cs="Arial"/>
          <w:bCs/>
          <w:sz w:val="40"/>
          <w:szCs w:val="40"/>
        </w:rPr>
        <w:t>med Deutz-</w:t>
      </w:r>
      <w:proofErr w:type="spellStart"/>
      <w:r w:rsidRPr="0030262A">
        <w:rPr>
          <w:rFonts w:ascii="Arial" w:hAnsi="Arial" w:cs="Arial"/>
          <w:bCs/>
          <w:sz w:val="40"/>
          <w:szCs w:val="40"/>
        </w:rPr>
        <w:t>Fahr</w:t>
      </w:r>
      <w:proofErr w:type="spellEnd"/>
      <w:r w:rsidRPr="0030262A">
        <w:rPr>
          <w:rFonts w:ascii="Arial" w:hAnsi="Arial" w:cs="Arial"/>
          <w:bCs/>
          <w:sz w:val="40"/>
          <w:szCs w:val="40"/>
        </w:rPr>
        <w:t xml:space="preserve"> som redskapsbärare</w:t>
      </w:r>
    </w:p>
    <w:p w:rsidR="000413F0" w:rsidRPr="0030262A" w:rsidRDefault="000413F0" w:rsidP="000413F0">
      <w:pPr>
        <w:autoSpaceDE w:val="0"/>
        <w:autoSpaceDN w:val="0"/>
        <w:adjustRightInd w:val="0"/>
        <w:rPr>
          <w:rFonts w:ascii="Arial" w:hAnsi="Arial" w:cs="Arial"/>
          <w:b/>
          <w:sz w:val="20"/>
          <w:szCs w:val="20"/>
        </w:rPr>
      </w:pPr>
      <w:r w:rsidRPr="0030262A">
        <w:rPr>
          <w:rFonts w:ascii="Arial" w:hAnsi="Arial" w:cs="Arial"/>
          <w:bCs/>
          <w:sz w:val="40"/>
          <w:szCs w:val="40"/>
        </w:rPr>
        <w:t xml:space="preserve"> </w:t>
      </w:r>
    </w:p>
    <w:p w:rsidR="000413F0" w:rsidRPr="0030262A" w:rsidRDefault="000413F0" w:rsidP="000413F0">
      <w:pPr>
        <w:autoSpaceDE w:val="0"/>
        <w:autoSpaceDN w:val="0"/>
        <w:adjustRightInd w:val="0"/>
        <w:rPr>
          <w:rFonts w:ascii="Arial" w:hAnsi="Arial" w:cs="Arial"/>
          <w:b/>
          <w:sz w:val="20"/>
          <w:szCs w:val="20"/>
        </w:rPr>
      </w:pPr>
    </w:p>
    <w:p w:rsidR="007F2635" w:rsidRPr="0030262A" w:rsidRDefault="000413F0" w:rsidP="000413F0">
      <w:pPr>
        <w:pStyle w:val="Matsformat"/>
        <w:rPr>
          <w:b/>
          <w:bCs/>
        </w:rPr>
      </w:pPr>
      <w:r w:rsidRPr="0030262A">
        <w:rPr>
          <w:b/>
          <w:bCs/>
        </w:rPr>
        <w:t xml:space="preserve">När Alriks Entreprenad </w:t>
      </w:r>
      <w:r w:rsidR="003114E3" w:rsidRPr="0030262A">
        <w:rPr>
          <w:b/>
          <w:bCs/>
        </w:rPr>
        <w:t xml:space="preserve">AB </w:t>
      </w:r>
      <w:r w:rsidRPr="0030262A">
        <w:rPr>
          <w:b/>
          <w:bCs/>
        </w:rPr>
        <w:t>från Sala satsade på Deutz-</w:t>
      </w:r>
      <w:proofErr w:type="spellStart"/>
      <w:r w:rsidRPr="0030262A">
        <w:rPr>
          <w:b/>
          <w:bCs/>
        </w:rPr>
        <w:t>Fahr</w:t>
      </w:r>
      <w:proofErr w:type="spellEnd"/>
      <w:r w:rsidRPr="0030262A">
        <w:rPr>
          <w:b/>
          <w:bCs/>
        </w:rPr>
        <w:t xml:space="preserve"> som entreprenadtraktor</w:t>
      </w:r>
      <w:r w:rsidR="007F2635" w:rsidRPr="0030262A">
        <w:rPr>
          <w:b/>
          <w:bCs/>
        </w:rPr>
        <w:t xml:space="preserve">, vann man högre förarkomfort och </w:t>
      </w:r>
      <w:r w:rsidR="008607B1" w:rsidRPr="0030262A">
        <w:rPr>
          <w:b/>
          <w:bCs/>
        </w:rPr>
        <w:t>betydligt</w:t>
      </w:r>
      <w:r w:rsidR="007F2635" w:rsidRPr="0030262A">
        <w:rPr>
          <w:b/>
          <w:bCs/>
        </w:rPr>
        <w:t xml:space="preserve"> lägre bränsleförbrukning. </w:t>
      </w:r>
      <w:r w:rsidRPr="0030262A">
        <w:rPr>
          <w:b/>
          <w:bCs/>
        </w:rPr>
        <w:t xml:space="preserve">Företaget har </w:t>
      </w:r>
      <w:r w:rsidR="007F2635" w:rsidRPr="0030262A">
        <w:rPr>
          <w:b/>
          <w:bCs/>
        </w:rPr>
        <w:t xml:space="preserve">nu </w:t>
      </w:r>
      <w:r w:rsidRPr="0030262A">
        <w:rPr>
          <w:b/>
          <w:bCs/>
        </w:rPr>
        <w:t xml:space="preserve">två traktorer, som används året runt för drift och underhåll av vägnätet kring Västerås och Sala. </w:t>
      </w:r>
    </w:p>
    <w:p w:rsidR="007F2635" w:rsidRPr="0030262A" w:rsidRDefault="007F2635" w:rsidP="000413F0">
      <w:pPr>
        <w:pStyle w:val="Matsformat"/>
      </w:pPr>
    </w:p>
    <w:p w:rsidR="008607B1" w:rsidRPr="0030262A" w:rsidRDefault="008607B1" w:rsidP="008607B1">
      <w:pPr>
        <w:pStyle w:val="Matsformat"/>
      </w:pPr>
      <w:r w:rsidRPr="0030262A">
        <w:t>Att använda traktorer i entreprenadverksamheten</w:t>
      </w:r>
      <w:r w:rsidR="00226F2E" w:rsidRPr="0030262A">
        <w:t>,</w:t>
      </w:r>
      <w:r w:rsidRPr="0030262A">
        <w:t xml:space="preserve"> är en idé som David Alriksson och hans personal fick efter att företaget kontrakterats för allt fler jobb åt </w:t>
      </w:r>
      <w:proofErr w:type="spellStart"/>
      <w:r w:rsidRPr="0030262A">
        <w:t>Svevia</w:t>
      </w:r>
      <w:proofErr w:type="spellEnd"/>
      <w:r w:rsidRPr="0030262A">
        <w:t>. Jobben gäller delar av driften och underhållet av vägnätet i Sala-, Västerås- och Arboga-områdena.</w:t>
      </w:r>
    </w:p>
    <w:p w:rsidR="00492982" w:rsidRPr="0030262A" w:rsidRDefault="00492982" w:rsidP="000413F0">
      <w:pPr>
        <w:pStyle w:val="Matsformat"/>
      </w:pPr>
      <w:r w:rsidRPr="0030262A">
        <w:t xml:space="preserve">– </w:t>
      </w:r>
      <w:r w:rsidR="00B72128" w:rsidRPr="0030262A">
        <w:t xml:space="preserve">Från början sopade vi </w:t>
      </w:r>
      <w:r w:rsidRPr="0030262A">
        <w:t xml:space="preserve">vägar </w:t>
      </w:r>
      <w:r w:rsidR="00BA2F00" w:rsidRPr="0030262A">
        <w:t xml:space="preserve">och körde </w:t>
      </w:r>
      <w:r w:rsidR="00B72128" w:rsidRPr="0030262A">
        <w:t>sopaggregaten</w:t>
      </w:r>
      <w:r w:rsidR="00BA2F00" w:rsidRPr="0030262A">
        <w:t xml:space="preserve"> med</w:t>
      </w:r>
      <w:r w:rsidRPr="0030262A">
        <w:t xml:space="preserve"> hjullastare</w:t>
      </w:r>
      <w:r w:rsidR="00BA2F00" w:rsidRPr="0030262A">
        <w:t xml:space="preserve"> i 10-tonsklass och tyngre. Sedan fick vi </w:t>
      </w:r>
      <w:r w:rsidR="00686679" w:rsidRPr="0030262A">
        <w:t xml:space="preserve">även </w:t>
      </w:r>
      <w:r w:rsidR="00BA2F00" w:rsidRPr="0030262A">
        <w:t xml:space="preserve">kontrakt för att sätta snökäppar och då väcktes tanken på att gå över till </w:t>
      </w:r>
      <w:r w:rsidR="00226F2E" w:rsidRPr="0030262A">
        <w:t xml:space="preserve">en </w:t>
      </w:r>
      <w:r w:rsidR="00BA2F00" w:rsidRPr="0030262A">
        <w:t>traktor, berättar David</w:t>
      </w:r>
      <w:r w:rsidR="00B72128" w:rsidRPr="0030262A">
        <w:t xml:space="preserve"> Alriksson</w:t>
      </w:r>
      <w:r w:rsidR="00BA2F00" w:rsidRPr="0030262A">
        <w:t>.</w:t>
      </w:r>
    </w:p>
    <w:p w:rsidR="008607B1" w:rsidRPr="0030262A" w:rsidRDefault="008607B1" w:rsidP="008607B1">
      <w:pPr>
        <w:pStyle w:val="Matsformat"/>
      </w:pPr>
      <w:r w:rsidRPr="0030262A">
        <w:t>Valet föll på en Deutz-</w:t>
      </w:r>
      <w:proofErr w:type="spellStart"/>
      <w:r w:rsidRPr="0030262A">
        <w:t>Fahr</w:t>
      </w:r>
      <w:proofErr w:type="spellEnd"/>
      <w:r w:rsidRPr="0030262A">
        <w:t xml:space="preserve"> 6180 från Runhällens Maskin i Sala, och uppdragen åt </w:t>
      </w:r>
      <w:proofErr w:type="spellStart"/>
      <w:r w:rsidRPr="0030262A">
        <w:t>Svevia</w:t>
      </w:r>
      <w:proofErr w:type="spellEnd"/>
      <w:r w:rsidRPr="0030262A">
        <w:t xml:space="preserve"> blev fler. Senare investerade företaget i ytterligare en traktor, en Deutz-</w:t>
      </w:r>
      <w:proofErr w:type="spellStart"/>
      <w:r w:rsidRPr="0030262A">
        <w:t>Fahr</w:t>
      </w:r>
      <w:proofErr w:type="spellEnd"/>
      <w:r w:rsidRPr="0030262A">
        <w:t xml:space="preserve"> 6215.</w:t>
      </w:r>
    </w:p>
    <w:p w:rsidR="00AF65B0" w:rsidRPr="0030262A" w:rsidRDefault="00AF65B0" w:rsidP="000413F0">
      <w:pPr>
        <w:pStyle w:val="Matsformat"/>
      </w:pPr>
    </w:p>
    <w:p w:rsidR="003114E3" w:rsidRPr="0030262A" w:rsidRDefault="00AF65B0" w:rsidP="000413F0">
      <w:pPr>
        <w:pStyle w:val="Matsformat"/>
      </w:pPr>
      <w:r w:rsidRPr="0030262A">
        <w:t xml:space="preserve">Därefter har David Alriksson och hans personal successivt utvecklat ett </w:t>
      </w:r>
      <w:proofErr w:type="spellStart"/>
      <w:r w:rsidRPr="0030262A">
        <w:t>egenkonstruerat</w:t>
      </w:r>
      <w:proofErr w:type="spellEnd"/>
      <w:r w:rsidRPr="0030262A">
        <w:t xml:space="preserve"> koncept</w:t>
      </w:r>
      <w:r w:rsidR="00686679" w:rsidRPr="0030262A">
        <w:t>,</w:t>
      </w:r>
      <w:r w:rsidRPr="0030262A">
        <w:t xml:space="preserve"> som bygger på att traktorerna </w:t>
      </w:r>
      <w:r w:rsidR="008607B1" w:rsidRPr="0030262A">
        <w:t xml:space="preserve">används </w:t>
      </w:r>
      <w:r w:rsidRPr="0030262A">
        <w:t>som redskapsbärare för drift och underhåll av väg.</w:t>
      </w:r>
      <w:r w:rsidR="00B72128" w:rsidRPr="0030262A">
        <w:t xml:space="preserve"> Konceptet ger jobb året runt.</w:t>
      </w:r>
    </w:p>
    <w:p w:rsidR="003114E3" w:rsidRPr="0030262A" w:rsidRDefault="003114E3" w:rsidP="000413F0">
      <w:pPr>
        <w:pStyle w:val="Matsformat"/>
      </w:pPr>
      <w:r w:rsidRPr="0030262A">
        <w:t xml:space="preserve">Alriks Entreprenad använder </w:t>
      </w:r>
      <w:r w:rsidR="00B72128" w:rsidRPr="0030262A">
        <w:t>traktorerna</w:t>
      </w:r>
      <w:r w:rsidRPr="0030262A">
        <w:t xml:space="preserve"> för:</w:t>
      </w:r>
    </w:p>
    <w:p w:rsidR="003114E3" w:rsidRPr="0030262A" w:rsidRDefault="003114E3" w:rsidP="000413F0">
      <w:pPr>
        <w:pStyle w:val="Matsformat"/>
      </w:pPr>
      <w:r w:rsidRPr="0030262A">
        <w:t>• Plogning (av länsvägnätet) med diagonalplog och sidovinge</w:t>
      </w:r>
    </w:p>
    <w:p w:rsidR="00AF65B0" w:rsidRPr="0030262A" w:rsidRDefault="003114E3" w:rsidP="000413F0">
      <w:pPr>
        <w:pStyle w:val="Matsformat"/>
      </w:pPr>
      <w:r w:rsidRPr="0030262A">
        <w:t>• Sopning</w:t>
      </w:r>
      <w:r w:rsidR="00D369A3" w:rsidRPr="0030262A">
        <w:t xml:space="preserve"> (Snökäppsplockning sker </w:t>
      </w:r>
      <w:r w:rsidR="00092F6F" w:rsidRPr="0030262A">
        <w:t>samtidigt)</w:t>
      </w:r>
    </w:p>
    <w:p w:rsidR="003114E3" w:rsidRPr="0030262A" w:rsidRDefault="003114E3" w:rsidP="000413F0">
      <w:pPr>
        <w:pStyle w:val="Matsformat"/>
      </w:pPr>
      <w:r w:rsidRPr="0030262A">
        <w:t>• Vägkantsslåtter</w:t>
      </w:r>
    </w:p>
    <w:p w:rsidR="003114E3" w:rsidRPr="0030262A" w:rsidRDefault="003114E3" w:rsidP="000413F0">
      <w:pPr>
        <w:pStyle w:val="Matsformat"/>
      </w:pPr>
      <w:r w:rsidRPr="0030262A">
        <w:t xml:space="preserve">• </w:t>
      </w:r>
      <w:r w:rsidR="00104CA9" w:rsidRPr="0030262A">
        <w:t>Sättning och plockning av snökäppar</w:t>
      </w:r>
    </w:p>
    <w:p w:rsidR="00104CA9" w:rsidRPr="0030262A" w:rsidRDefault="00104CA9" w:rsidP="000413F0">
      <w:pPr>
        <w:pStyle w:val="Matsformat"/>
      </w:pPr>
      <w:r w:rsidRPr="0030262A">
        <w:t>• Asfaltsjustering och lagning med gjutasfalt</w:t>
      </w:r>
    </w:p>
    <w:p w:rsidR="00104CA9" w:rsidRPr="00EE53CB" w:rsidRDefault="00104CA9" w:rsidP="000413F0">
      <w:pPr>
        <w:pStyle w:val="Matsformat"/>
      </w:pPr>
      <w:r w:rsidRPr="0030262A">
        <w:t xml:space="preserve">• </w:t>
      </w:r>
      <w:proofErr w:type="spellStart"/>
      <w:r w:rsidRPr="0030262A">
        <w:t>TMA</w:t>
      </w:r>
      <w:proofErr w:type="spellEnd"/>
      <w:r w:rsidRPr="0030262A">
        <w:t>-vagn</w:t>
      </w:r>
    </w:p>
    <w:p w:rsidR="00104CA9" w:rsidRPr="00EE53CB" w:rsidRDefault="00104CA9" w:rsidP="000413F0">
      <w:pPr>
        <w:pStyle w:val="Matsformat"/>
      </w:pPr>
    </w:p>
    <w:p w:rsidR="008607B1" w:rsidRPr="00EE53CB" w:rsidRDefault="008607B1" w:rsidP="008607B1">
      <w:pPr>
        <w:pStyle w:val="Matsformat"/>
      </w:pPr>
      <w:r w:rsidRPr="00EE53CB">
        <w:t>– Vi har själva konstruerat det mesta av de tekniska lösningar</w:t>
      </w:r>
      <w:r w:rsidR="00092F6F">
        <w:t xml:space="preserve"> </w:t>
      </w:r>
      <w:r w:rsidRPr="00EE53CB">
        <w:t>som krävs för att traktorerna ska kunna bära våra redskap, berättar David Alriksson.</w:t>
      </w:r>
    </w:p>
    <w:p w:rsidR="008607B1" w:rsidRPr="00EE53CB" w:rsidRDefault="008607B1" w:rsidP="008607B1">
      <w:pPr>
        <w:pStyle w:val="Matsformat"/>
      </w:pPr>
      <w:r w:rsidRPr="00EE53CB">
        <w:t>Det gäller till exempel påhäng och vagnar för snökäppshanteringen</w:t>
      </w:r>
      <w:r w:rsidR="00226F2E">
        <w:t>,</w:t>
      </w:r>
      <w:r w:rsidRPr="00EE53CB">
        <w:t xml:space="preserve"> liksom utrustning för att traktorerna ska kunna bära med sig vatten vid sopning.</w:t>
      </w:r>
    </w:p>
    <w:p w:rsidR="008607B1" w:rsidRPr="00EE53CB" w:rsidRDefault="008607B1" w:rsidP="008607B1">
      <w:pPr>
        <w:pStyle w:val="Matsformat"/>
      </w:pPr>
      <w:r w:rsidRPr="00EE53CB">
        <w:t>– Jag är lyckligt lottad som har en engagerad och kreativ personal. Det gör att vi tillsammans tänker ut effektiva lösningar och successivt försöker höja effektivitet och kvalitet.</w:t>
      </w:r>
    </w:p>
    <w:p w:rsidR="00FA3992" w:rsidRPr="00EE53CB" w:rsidRDefault="00FA3992" w:rsidP="000413F0">
      <w:pPr>
        <w:pStyle w:val="Matsformat"/>
      </w:pPr>
    </w:p>
    <w:p w:rsidR="00EE53CB" w:rsidRPr="00EE53CB" w:rsidRDefault="00EE53CB" w:rsidP="00EE53CB">
      <w:pPr>
        <w:pStyle w:val="Matsformat"/>
      </w:pPr>
      <w:r w:rsidRPr="00EE53CB">
        <w:t>De stora vinsterna med traktorer</w:t>
      </w:r>
      <w:r w:rsidR="00226F2E">
        <w:t>,</w:t>
      </w:r>
      <w:r w:rsidRPr="00EE53CB">
        <w:t xml:space="preserve"> för den här typen av jobb, är att de på ett bra sätt kan bära redskap både bak och i fronten, med bra tillgång till kraftuttag och hydraulik.</w:t>
      </w:r>
    </w:p>
    <w:p w:rsidR="00EE53CB" w:rsidRPr="00EE53CB" w:rsidRDefault="00EE53CB" w:rsidP="00EE53CB">
      <w:pPr>
        <w:pStyle w:val="Matsformat"/>
      </w:pPr>
      <w:r w:rsidRPr="00EE53CB">
        <w:t>– Dessutom är traktorerna bättre lämpade än hjullastare för alla de mil längs väg, som de avverkar per år. Det handlar kanske om upp mot 2000 mil per år och traktor, säger David Alriksson.</w:t>
      </w:r>
    </w:p>
    <w:p w:rsidR="00731CAA" w:rsidRPr="00EE53CB" w:rsidRDefault="00731CAA" w:rsidP="000413F0">
      <w:pPr>
        <w:pStyle w:val="Matsformat"/>
      </w:pPr>
      <w:r w:rsidRPr="00EE53CB">
        <w:t>– Med så mycket körning spar</w:t>
      </w:r>
      <w:r w:rsidR="00EE53CB" w:rsidRPr="00EE53CB">
        <w:t>ar</w:t>
      </w:r>
      <w:r w:rsidRPr="00EE53CB">
        <w:t xml:space="preserve"> vi bränsle jämfört med om hjullastare ska bära de här redskapen och utföra vad vi gör. Driften blir billigare och ytterligare en bonus är att traktorerna erbjuder bättre förarkomfort </w:t>
      </w:r>
      <w:r w:rsidR="00C66081" w:rsidRPr="00EE53CB">
        <w:t>än i hjullastare.</w:t>
      </w:r>
    </w:p>
    <w:p w:rsidR="00C66081" w:rsidRPr="00EE53CB" w:rsidRDefault="00C66081" w:rsidP="000413F0">
      <w:pPr>
        <w:pStyle w:val="Matsformat"/>
      </w:pPr>
      <w:r w:rsidRPr="00EE53CB">
        <w:t xml:space="preserve">– </w:t>
      </w:r>
      <w:r w:rsidR="00EB777A" w:rsidRPr="00EE53CB">
        <w:t xml:space="preserve">Ett </w:t>
      </w:r>
      <w:r w:rsidR="00382762" w:rsidRPr="00EE53CB">
        <w:t xml:space="preserve">annat </w:t>
      </w:r>
      <w:r w:rsidR="00EB777A" w:rsidRPr="00EE53CB">
        <w:t>konkret exempel</w:t>
      </w:r>
      <w:r w:rsidRPr="00EE53CB">
        <w:t xml:space="preserve"> </w:t>
      </w:r>
      <w:r w:rsidR="00382762" w:rsidRPr="00EE53CB">
        <w:t>är</w:t>
      </w:r>
      <w:r w:rsidRPr="00EE53CB">
        <w:t xml:space="preserve"> de steglösa växellådorna</w:t>
      </w:r>
      <w:r w:rsidR="00382762" w:rsidRPr="00EE53CB">
        <w:t>,</w:t>
      </w:r>
      <w:r w:rsidRPr="00EE53CB">
        <w:t xml:space="preserve"> som gör det enkelt vid start och stopp. Det har stor betydelse när man sätter </w:t>
      </w:r>
      <w:r w:rsidR="00EE53CB" w:rsidRPr="00EE53CB">
        <w:t>ungefär</w:t>
      </w:r>
      <w:r w:rsidRPr="00EE53CB">
        <w:t xml:space="preserve"> 60 000 snökäppar varje år</w:t>
      </w:r>
      <w:r w:rsidR="00D732A2" w:rsidRPr="00EE53CB">
        <w:t>, säger han</w:t>
      </w:r>
      <w:r w:rsidRPr="00EE53CB">
        <w:t>.</w:t>
      </w:r>
    </w:p>
    <w:p w:rsidR="00C66081" w:rsidRPr="00EE53CB" w:rsidRDefault="00C66081" w:rsidP="000413F0">
      <w:pPr>
        <w:pStyle w:val="Matsformat"/>
      </w:pPr>
    </w:p>
    <w:p w:rsidR="0069596D" w:rsidRPr="00EE53CB" w:rsidRDefault="0069596D" w:rsidP="0069596D">
      <w:pPr>
        <w:pStyle w:val="Matsformat"/>
      </w:pPr>
      <w:r w:rsidRPr="00EE53CB">
        <w:t xml:space="preserve">Alriks Entreprenad ägs av David Alriksson som startade verksamheten för drygt tio år sedan. Sedan dess har företaget </w:t>
      </w:r>
      <w:r w:rsidR="00EE53CB" w:rsidRPr="00EE53CB">
        <w:t>vuxit</w:t>
      </w:r>
      <w:r w:rsidRPr="00EE53CB">
        <w:t xml:space="preserve"> och utvecklats och idag </w:t>
      </w:r>
      <w:r w:rsidR="00EE53CB" w:rsidRPr="00EE53CB">
        <w:t>omfattar maskinparken</w:t>
      </w:r>
      <w:r w:rsidRPr="00EE53CB">
        <w:t xml:space="preserve"> två hjulgrävare, hjullastare, de två traktorerna och redskap. Personalen består av David, fyra anställda och vid behov tas även F-skattande kolleger in för att stötta när det är mycket att göra.</w:t>
      </w:r>
    </w:p>
    <w:p w:rsidR="0069596D" w:rsidRDefault="0069596D" w:rsidP="0069596D">
      <w:pPr>
        <w:pStyle w:val="Matsformat"/>
      </w:pPr>
    </w:p>
    <w:p w:rsidR="00EE53CB" w:rsidRDefault="00EE53CB" w:rsidP="0069596D">
      <w:pPr>
        <w:pStyle w:val="Matsformat"/>
      </w:pPr>
    </w:p>
    <w:p w:rsidR="00EE53CB" w:rsidRDefault="00EE53CB" w:rsidP="0069596D">
      <w:pPr>
        <w:pStyle w:val="Matsformat"/>
      </w:pPr>
      <w:r>
        <w:rPr>
          <w:b/>
          <w:bCs/>
        </w:rPr>
        <w:t>BILDER:</w:t>
      </w:r>
    </w:p>
    <w:p w:rsidR="00EE53CB" w:rsidRDefault="00EE53CB" w:rsidP="0069596D">
      <w:pPr>
        <w:pStyle w:val="Matsformat"/>
      </w:pPr>
    </w:p>
    <w:p w:rsidR="00EE53CB" w:rsidRPr="003C7398" w:rsidRDefault="00EE53CB" w:rsidP="0069596D">
      <w:pPr>
        <w:pStyle w:val="Matsformat"/>
        <w:rPr>
          <w:i/>
          <w:iCs/>
          <w:sz w:val="16"/>
          <w:szCs w:val="16"/>
        </w:rPr>
      </w:pPr>
      <w:r w:rsidRPr="003C7398">
        <w:rPr>
          <w:i/>
          <w:iCs/>
          <w:sz w:val="16"/>
          <w:szCs w:val="16"/>
        </w:rPr>
        <w:t>0074</w:t>
      </w:r>
      <w:r w:rsidR="00E80B64" w:rsidRPr="003C7398">
        <w:rPr>
          <w:i/>
          <w:iCs/>
          <w:sz w:val="16"/>
          <w:szCs w:val="16"/>
        </w:rPr>
        <w:t>:</w:t>
      </w:r>
    </w:p>
    <w:p w:rsidR="00E80B64" w:rsidRPr="003C7398" w:rsidRDefault="00E80B64" w:rsidP="0069596D">
      <w:pPr>
        <w:pStyle w:val="Matsformat"/>
        <w:rPr>
          <w:sz w:val="16"/>
          <w:szCs w:val="16"/>
        </w:rPr>
      </w:pPr>
      <w:r w:rsidRPr="003C7398">
        <w:rPr>
          <w:sz w:val="16"/>
          <w:szCs w:val="16"/>
        </w:rPr>
        <w:t>Två Deutz-</w:t>
      </w:r>
      <w:proofErr w:type="spellStart"/>
      <w:r w:rsidRPr="003C7398">
        <w:rPr>
          <w:sz w:val="16"/>
          <w:szCs w:val="16"/>
        </w:rPr>
        <w:t>Fahr</w:t>
      </w:r>
      <w:proofErr w:type="spellEnd"/>
      <w:r w:rsidRPr="003C7398">
        <w:rPr>
          <w:sz w:val="16"/>
          <w:szCs w:val="16"/>
        </w:rPr>
        <w:t>-traktorer är en viktig del av maskinparken hos Alriks Entreprenad i Sala. Traktorerna används för drift- och underhåll av väg under alla årstider.</w:t>
      </w:r>
      <w:r w:rsidR="003C7398" w:rsidRPr="003C7398">
        <w:rPr>
          <w:sz w:val="16"/>
          <w:szCs w:val="16"/>
        </w:rPr>
        <w:t xml:space="preserve"> (Foto: Mats Thorner)</w:t>
      </w:r>
    </w:p>
    <w:p w:rsidR="00E80B64" w:rsidRPr="003C7398" w:rsidRDefault="00E80B64" w:rsidP="0069596D">
      <w:pPr>
        <w:pStyle w:val="Matsformat"/>
        <w:rPr>
          <w:sz w:val="16"/>
          <w:szCs w:val="16"/>
        </w:rPr>
      </w:pPr>
    </w:p>
    <w:p w:rsidR="00E80B64" w:rsidRPr="003C7398" w:rsidRDefault="00E80B64" w:rsidP="0069596D">
      <w:pPr>
        <w:pStyle w:val="Matsformat"/>
        <w:rPr>
          <w:i/>
          <w:iCs/>
          <w:sz w:val="16"/>
          <w:szCs w:val="16"/>
        </w:rPr>
      </w:pPr>
      <w:r w:rsidRPr="003C7398">
        <w:rPr>
          <w:i/>
          <w:iCs/>
          <w:sz w:val="16"/>
          <w:szCs w:val="16"/>
        </w:rPr>
        <w:t>2054</w:t>
      </w:r>
      <w:r w:rsidR="00E7475E" w:rsidRPr="003C7398">
        <w:rPr>
          <w:i/>
          <w:iCs/>
          <w:sz w:val="16"/>
          <w:szCs w:val="16"/>
        </w:rPr>
        <w:t xml:space="preserve"> och 2048</w:t>
      </w:r>
      <w:r w:rsidRPr="003C7398">
        <w:rPr>
          <w:i/>
          <w:iCs/>
          <w:sz w:val="16"/>
          <w:szCs w:val="16"/>
        </w:rPr>
        <w:t>:</w:t>
      </w:r>
    </w:p>
    <w:p w:rsidR="00E7475E" w:rsidRPr="003C7398" w:rsidRDefault="00E80B64" w:rsidP="0069596D">
      <w:pPr>
        <w:pStyle w:val="Matsformat"/>
        <w:rPr>
          <w:sz w:val="16"/>
          <w:szCs w:val="16"/>
        </w:rPr>
      </w:pPr>
      <w:proofErr w:type="spellStart"/>
      <w:r w:rsidRPr="003C7398">
        <w:rPr>
          <w:sz w:val="16"/>
          <w:szCs w:val="16"/>
        </w:rPr>
        <w:t>TMA</w:t>
      </w:r>
      <w:proofErr w:type="spellEnd"/>
      <w:r w:rsidRPr="003C7398">
        <w:rPr>
          <w:sz w:val="16"/>
          <w:szCs w:val="16"/>
        </w:rPr>
        <w:t>-vagnen</w:t>
      </w:r>
      <w:r w:rsidR="00E7475E" w:rsidRPr="003C7398">
        <w:rPr>
          <w:sz w:val="16"/>
          <w:szCs w:val="16"/>
        </w:rPr>
        <w:t xml:space="preserve"> har påkörningsskydd och används både som skydd vid arbete med den andra traktorn, och som jourresurs vid olyckor eller andra vägarbeten.</w:t>
      </w:r>
      <w:r w:rsidR="003C7398" w:rsidRPr="003C7398">
        <w:rPr>
          <w:sz w:val="16"/>
          <w:szCs w:val="16"/>
        </w:rPr>
        <w:t xml:space="preserve"> </w:t>
      </w:r>
      <w:r w:rsidR="00C8235F">
        <w:rPr>
          <w:sz w:val="16"/>
          <w:szCs w:val="16"/>
        </w:rPr>
        <w:t xml:space="preserve">På bilden Andreas Söderkvist och David Alriksson. </w:t>
      </w:r>
      <w:r w:rsidR="003C7398" w:rsidRPr="003C7398">
        <w:rPr>
          <w:sz w:val="16"/>
          <w:szCs w:val="16"/>
        </w:rPr>
        <w:t>(Foto: Mats Thorner)</w:t>
      </w:r>
    </w:p>
    <w:p w:rsidR="00E7475E" w:rsidRPr="003C7398" w:rsidRDefault="00E7475E" w:rsidP="0069596D">
      <w:pPr>
        <w:pStyle w:val="Matsformat"/>
        <w:rPr>
          <w:sz w:val="16"/>
          <w:szCs w:val="16"/>
        </w:rPr>
      </w:pPr>
    </w:p>
    <w:p w:rsidR="00E80B64" w:rsidRPr="003C7398" w:rsidRDefault="003D4BB8" w:rsidP="0069596D">
      <w:pPr>
        <w:pStyle w:val="Matsformat"/>
        <w:rPr>
          <w:i/>
          <w:iCs/>
          <w:sz w:val="16"/>
          <w:szCs w:val="16"/>
        </w:rPr>
      </w:pPr>
      <w:r w:rsidRPr="003C7398">
        <w:rPr>
          <w:i/>
          <w:iCs/>
          <w:sz w:val="16"/>
          <w:szCs w:val="16"/>
        </w:rPr>
        <w:t>2064, 2068, 2070, 2083, 6473:</w:t>
      </w:r>
    </w:p>
    <w:p w:rsidR="003D4BB8" w:rsidRPr="003C7398" w:rsidRDefault="003D4BB8" w:rsidP="0069596D">
      <w:pPr>
        <w:pStyle w:val="Matsformat"/>
        <w:rPr>
          <w:sz w:val="16"/>
          <w:szCs w:val="16"/>
        </w:rPr>
      </w:pPr>
      <w:r w:rsidRPr="003C7398">
        <w:rPr>
          <w:sz w:val="16"/>
          <w:szCs w:val="16"/>
        </w:rPr>
        <w:t>Vid snöröjning av länsvägnätet körs traktorn med diagonalplog och vinge.</w:t>
      </w:r>
      <w:r w:rsidR="003C7398" w:rsidRPr="003C7398">
        <w:rPr>
          <w:sz w:val="16"/>
          <w:szCs w:val="16"/>
        </w:rPr>
        <w:t xml:space="preserve"> (Foto: Mats Thorner)</w:t>
      </w:r>
    </w:p>
    <w:p w:rsidR="003D4BB8" w:rsidRPr="003C7398" w:rsidRDefault="003D4BB8" w:rsidP="0069596D">
      <w:pPr>
        <w:pStyle w:val="Matsformat"/>
        <w:rPr>
          <w:sz w:val="16"/>
          <w:szCs w:val="16"/>
        </w:rPr>
      </w:pPr>
    </w:p>
    <w:p w:rsidR="003D4BB8" w:rsidRPr="003C7398" w:rsidRDefault="003D4BB8" w:rsidP="0069596D">
      <w:pPr>
        <w:pStyle w:val="Matsformat"/>
        <w:rPr>
          <w:i/>
          <w:iCs/>
          <w:sz w:val="16"/>
          <w:szCs w:val="16"/>
        </w:rPr>
      </w:pPr>
      <w:r w:rsidRPr="003C7398">
        <w:rPr>
          <w:i/>
          <w:iCs/>
          <w:sz w:val="16"/>
          <w:szCs w:val="16"/>
        </w:rPr>
        <w:t>6514:</w:t>
      </w:r>
    </w:p>
    <w:p w:rsidR="003D4BB8" w:rsidRPr="003C7398" w:rsidRDefault="003D4BB8" w:rsidP="0069596D">
      <w:pPr>
        <w:pStyle w:val="Matsformat"/>
        <w:rPr>
          <w:sz w:val="16"/>
          <w:szCs w:val="16"/>
        </w:rPr>
      </w:pPr>
      <w:r w:rsidRPr="003C7398">
        <w:rPr>
          <w:sz w:val="16"/>
          <w:szCs w:val="16"/>
        </w:rPr>
        <w:t xml:space="preserve">David Alriksson och Oskar Hallsten tycker att </w:t>
      </w:r>
      <w:r w:rsidR="003C7398" w:rsidRPr="003C7398">
        <w:rPr>
          <w:sz w:val="16"/>
          <w:szCs w:val="16"/>
        </w:rPr>
        <w:t xml:space="preserve">lösningen med traktor som redskapsbärare fungerar bra. Dessutom innebär det bättre arbetsmiljö och lägre bränsleförbrukning, än </w:t>
      </w:r>
      <w:r w:rsidR="006353B0">
        <w:rPr>
          <w:sz w:val="16"/>
          <w:szCs w:val="16"/>
        </w:rPr>
        <w:t>vid körning med</w:t>
      </w:r>
      <w:r w:rsidR="003C7398" w:rsidRPr="003C7398">
        <w:rPr>
          <w:sz w:val="16"/>
          <w:szCs w:val="16"/>
        </w:rPr>
        <w:t xml:space="preserve"> hjullastare. (Foto: Mats Thorner)</w:t>
      </w:r>
    </w:p>
    <w:p w:rsidR="003C7398" w:rsidRPr="00EE53CB" w:rsidRDefault="003C7398" w:rsidP="0069596D">
      <w:pPr>
        <w:pStyle w:val="Matsformat"/>
      </w:pPr>
    </w:p>
    <w:p w:rsidR="0069596D" w:rsidRPr="00EE53CB" w:rsidRDefault="002B74B8" w:rsidP="000413F0">
      <w:pPr>
        <w:pStyle w:val="Matsformat"/>
        <w:rPr>
          <w:b/>
          <w:bCs/>
        </w:rPr>
      </w:pPr>
      <w:r w:rsidRPr="00EE53CB">
        <w:t xml:space="preserve">                                                                                                                                                                                                                                                                                                                                                                                                                                                                                                                                  </w:t>
      </w:r>
      <w:r w:rsidR="0069596D" w:rsidRPr="00EE53CB">
        <w:rPr>
          <w:b/>
          <w:bCs/>
        </w:rPr>
        <w:t>FAKTA ALRIKS DEUTZ-</w:t>
      </w:r>
      <w:proofErr w:type="spellStart"/>
      <w:r w:rsidR="0069596D" w:rsidRPr="00EE53CB">
        <w:rPr>
          <w:b/>
          <w:bCs/>
        </w:rPr>
        <w:t>FAHR</w:t>
      </w:r>
      <w:proofErr w:type="spellEnd"/>
      <w:r w:rsidR="0069596D" w:rsidRPr="00EE53CB">
        <w:rPr>
          <w:b/>
          <w:bCs/>
        </w:rPr>
        <w:t>:</w:t>
      </w:r>
    </w:p>
    <w:p w:rsidR="0069596D" w:rsidRDefault="000504F0" w:rsidP="000413F0">
      <w:pPr>
        <w:pStyle w:val="Matsformat"/>
      </w:pPr>
      <w:r w:rsidRPr="00EE53CB">
        <w:t>Deutz-</w:t>
      </w:r>
      <w:proofErr w:type="spellStart"/>
      <w:r w:rsidRPr="00EE53CB">
        <w:t>Fahr</w:t>
      </w:r>
      <w:proofErr w:type="spellEnd"/>
      <w:r w:rsidRPr="00EE53CB">
        <w:t xml:space="preserve">-traktorerna som ägs av Alriks Entreprenad motsvaras av dagens modeller DF6185 och </w:t>
      </w:r>
      <w:proofErr w:type="spellStart"/>
      <w:r w:rsidRPr="00EE53CB">
        <w:t>DF</w:t>
      </w:r>
      <w:proofErr w:type="spellEnd"/>
      <w:r w:rsidRPr="00EE53CB">
        <w:t xml:space="preserve"> 6215.</w:t>
      </w:r>
      <w:r w:rsidR="00BB5579" w:rsidRPr="00EE53CB">
        <w:t xml:space="preserve"> Båda har Deutz-motorer på 188, respektive 212 hk. Maximal hastighet är 50 km/t</w:t>
      </w:r>
      <w:r w:rsidR="00EE53CB" w:rsidRPr="00EE53CB">
        <w:t>im</w:t>
      </w:r>
      <w:r w:rsidR="00BB5579" w:rsidRPr="00EE53CB">
        <w:t>.</w:t>
      </w:r>
    </w:p>
    <w:p w:rsidR="007E2516" w:rsidRPr="00EE53CB" w:rsidRDefault="007E2516" w:rsidP="000413F0">
      <w:pPr>
        <w:pStyle w:val="Matsformat"/>
      </w:pPr>
      <w:r>
        <w:t>Traktorerna såldes av Runhällens Maskin AB, som är återförsäljare för Söderberg &amp; Haak.</w:t>
      </w:r>
    </w:p>
    <w:p w:rsidR="000413F0" w:rsidRPr="00EE53CB" w:rsidRDefault="000413F0" w:rsidP="000413F0">
      <w:pPr>
        <w:pStyle w:val="Matsformat"/>
        <w:rPr>
          <w:rFonts w:cs="Arial"/>
        </w:rPr>
      </w:pPr>
    </w:p>
    <w:p w:rsidR="000413F0" w:rsidRPr="00EE53CB" w:rsidRDefault="000413F0" w:rsidP="000413F0">
      <w:pPr>
        <w:autoSpaceDE w:val="0"/>
        <w:autoSpaceDN w:val="0"/>
        <w:adjustRightInd w:val="0"/>
        <w:rPr>
          <w:rFonts w:ascii="Arial" w:hAnsi="Arial" w:cs="Arial"/>
          <w:sz w:val="20"/>
          <w:szCs w:val="20"/>
        </w:rPr>
      </w:pPr>
    </w:p>
    <w:p w:rsidR="000413F0" w:rsidRPr="00EE53CB" w:rsidRDefault="000413F0" w:rsidP="000413F0">
      <w:pPr>
        <w:rPr>
          <w:rFonts w:ascii="Arial" w:hAnsi="Arial" w:cs="Arial"/>
          <w:b/>
          <w:sz w:val="20"/>
          <w:szCs w:val="20"/>
        </w:rPr>
      </w:pPr>
      <w:r w:rsidRPr="00EE53CB">
        <w:rPr>
          <w:rFonts w:ascii="Arial" w:hAnsi="Arial" w:cs="Arial"/>
          <w:b/>
          <w:sz w:val="20"/>
          <w:szCs w:val="20"/>
        </w:rPr>
        <w:t>FAKTA SÖDERBERG &amp; HAAK AB:</w:t>
      </w:r>
    </w:p>
    <w:p w:rsidR="000413F0" w:rsidRPr="00EE53CB" w:rsidRDefault="000413F0" w:rsidP="000413F0">
      <w:pPr>
        <w:pStyle w:val="Matsformat"/>
        <w:rPr>
          <w:rFonts w:eastAsiaTheme="minorHAnsi" w:cs="Arial"/>
          <w:b/>
          <w:i/>
          <w:iCs/>
          <w:lang w:eastAsia="en-US"/>
        </w:rPr>
      </w:pPr>
      <w:r w:rsidRPr="00EE53CB">
        <w:rPr>
          <w:i/>
          <w:iCs/>
        </w:rPr>
        <w:t>Söderberg &amp; Haak är Sveriges ledande privata aktör inom maskinhandel för lantbruk, industri och entreprenad. Vi finns representerade på både egna anläggningar och hos privata återförsäljare i hela landet.</w:t>
      </w:r>
      <w:r w:rsidRPr="00EE53CB">
        <w:rPr>
          <w:rFonts w:eastAsiaTheme="minorHAnsi" w:cs="Arial"/>
          <w:b/>
          <w:i/>
          <w:iCs/>
          <w:lang w:eastAsia="en-US"/>
        </w:rPr>
        <w:t xml:space="preserve"> </w:t>
      </w:r>
      <w:r w:rsidRPr="00EE53CB">
        <w:rPr>
          <w:i/>
          <w:iCs/>
        </w:rPr>
        <w:t xml:space="preserve">Vi marknadsför ledande varumärken som </w:t>
      </w:r>
      <w:proofErr w:type="spellStart"/>
      <w:r w:rsidRPr="00EE53CB">
        <w:rPr>
          <w:i/>
          <w:iCs/>
        </w:rPr>
        <w:t>Komatsu</w:t>
      </w:r>
      <w:proofErr w:type="spellEnd"/>
      <w:r w:rsidRPr="00EE53CB">
        <w:rPr>
          <w:i/>
          <w:iCs/>
        </w:rPr>
        <w:t xml:space="preserve">, </w:t>
      </w:r>
      <w:proofErr w:type="spellStart"/>
      <w:r w:rsidRPr="00EE53CB">
        <w:rPr>
          <w:i/>
          <w:iCs/>
        </w:rPr>
        <w:t>Bomag</w:t>
      </w:r>
      <w:proofErr w:type="spellEnd"/>
      <w:r w:rsidRPr="00EE53CB">
        <w:rPr>
          <w:i/>
          <w:iCs/>
        </w:rPr>
        <w:t>, Deutz-</w:t>
      </w:r>
      <w:proofErr w:type="spellStart"/>
      <w:r w:rsidRPr="00EE53CB">
        <w:rPr>
          <w:i/>
          <w:iCs/>
        </w:rPr>
        <w:t>Fahr</w:t>
      </w:r>
      <w:proofErr w:type="spellEnd"/>
      <w:r w:rsidRPr="00EE53CB">
        <w:rPr>
          <w:i/>
          <w:iCs/>
        </w:rPr>
        <w:t xml:space="preserve">, </w:t>
      </w:r>
      <w:proofErr w:type="spellStart"/>
      <w:r w:rsidRPr="00EE53CB">
        <w:rPr>
          <w:i/>
          <w:iCs/>
        </w:rPr>
        <w:t>Krone</w:t>
      </w:r>
      <w:proofErr w:type="spellEnd"/>
      <w:r w:rsidRPr="00EE53CB">
        <w:rPr>
          <w:i/>
          <w:iCs/>
        </w:rPr>
        <w:t xml:space="preserve">, </w:t>
      </w:r>
      <w:proofErr w:type="spellStart"/>
      <w:r w:rsidRPr="00EE53CB">
        <w:rPr>
          <w:i/>
          <w:iCs/>
        </w:rPr>
        <w:t>Amazone</w:t>
      </w:r>
      <w:proofErr w:type="spellEnd"/>
      <w:r w:rsidRPr="00EE53CB">
        <w:rPr>
          <w:i/>
          <w:iCs/>
        </w:rPr>
        <w:t xml:space="preserve">, Dal-Bo och </w:t>
      </w:r>
      <w:proofErr w:type="spellStart"/>
      <w:r w:rsidRPr="00EE53CB">
        <w:rPr>
          <w:i/>
          <w:iCs/>
        </w:rPr>
        <w:t>Geringhoff</w:t>
      </w:r>
      <w:proofErr w:type="spellEnd"/>
      <w:r w:rsidRPr="00EE53CB">
        <w:rPr>
          <w:i/>
          <w:iCs/>
        </w:rPr>
        <w:t>.</w:t>
      </w:r>
    </w:p>
    <w:p w:rsidR="000413F0" w:rsidRPr="00EE53CB" w:rsidRDefault="000413F0" w:rsidP="000413F0">
      <w:pPr>
        <w:pStyle w:val="Matsformat"/>
      </w:pPr>
    </w:p>
    <w:p w:rsidR="000413F0" w:rsidRPr="00EE53CB" w:rsidRDefault="000413F0" w:rsidP="000413F0">
      <w:pPr>
        <w:pStyle w:val="Matsformat"/>
      </w:pPr>
    </w:p>
    <w:p w:rsidR="000413F0" w:rsidRPr="00EE53CB" w:rsidRDefault="000413F0" w:rsidP="000413F0">
      <w:pPr>
        <w:pStyle w:val="Matsformat"/>
      </w:pPr>
    </w:p>
    <w:p w:rsidR="009D3C0A" w:rsidRPr="00EE53CB" w:rsidRDefault="009D3C0A" w:rsidP="00D976CB">
      <w:pPr>
        <w:pStyle w:val="Matsformat"/>
      </w:pPr>
    </w:p>
    <w:sectPr w:rsidR="009D3C0A" w:rsidRPr="00EE53CB" w:rsidSect="00DB44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C5"/>
    <w:rsid w:val="00002837"/>
    <w:rsid w:val="000127D0"/>
    <w:rsid w:val="00036674"/>
    <w:rsid w:val="000413F0"/>
    <w:rsid w:val="000504F0"/>
    <w:rsid w:val="00053B83"/>
    <w:rsid w:val="00091106"/>
    <w:rsid w:val="00092F6F"/>
    <w:rsid w:val="00096B21"/>
    <w:rsid w:val="00104CA9"/>
    <w:rsid w:val="00120CDD"/>
    <w:rsid w:val="001467F3"/>
    <w:rsid w:val="00146FC1"/>
    <w:rsid w:val="00153C88"/>
    <w:rsid w:val="00155B5E"/>
    <w:rsid w:val="00176DD1"/>
    <w:rsid w:val="001821E7"/>
    <w:rsid w:val="00185806"/>
    <w:rsid w:val="0019051F"/>
    <w:rsid w:val="00191378"/>
    <w:rsid w:val="00191824"/>
    <w:rsid w:val="001D1F5B"/>
    <w:rsid w:val="001D4E75"/>
    <w:rsid w:val="00213A78"/>
    <w:rsid w:val="00217F8D"/>
    <w:rsid w:val="00222777"/>
    <w:rsid w:val="0022329A"/>
    <w:rsid w:val="00226F2E"/>
    <w:rsid w:val="00241EA8"/>
    <w:rsid w:val="00252D06"/>
    <w:rsid w:val="00256590"/>
    <w:rsid w:val="00273214"/>
    <w:rsid w:val="00287BC5"/>
    <w:rsid w:val="0029443D"/>
    <w:rsid w:val="002B74B8"/>
    <w:rsid w:val="002C125C"/>
    <w:rsid w:val="00300DDA"/>
    <w:rsid w:val="0030262A"/>
    <w:rsid w:val="003114E3"/>
    <w:rsid w:val="003137C2"/>
    <w:rsid w:val="00363F27"/>
    <w:rsid w:val="00382762"/>
    <w:rsid w:val="003B391C"/>
    <w:rsid w:val="003C7398"/>
    <w:rsid w:val="003C781E"/>
    <w:rsid w:val="003D4BB8"/>
    <w:rsid w:val="003E0DC6"/>
    <w:rsid w:val="00400459"/>
    <w:rsid w:val="00433581"/>
    <w:rsid w:val="0045262D"/>
    <w:rsid w:val="00461B27"/>
    <w:rsid w:val="00484BF1"/>
    <w:rsid w:val="00491B93"/>
    <w:rsid w:val="00492982"/>
    <w:rsid w:val="004B4B64"/>
    <w:rsid w:val="004E50FC"/>
    <w:rsid w:val="004E58D5"/>
    <w:rsid w:val="005069AB"/>
    <w:rsid w:val="00510F43"/>
    <w:rsid w:val="00512A0F"/>
    <w:rsid w:val="00515AE6"/>
    <w:rsid w:val="00522490"/>
    <w:rsid w:val="00523C6F"/>
    <w:rsid w:val="00523F7F"/>
    <w:rsid w:val="00544F7F"/>
    <w:rsid w:val="005625AF"/>
    <w:rsid w:val="00590198"/>
    <w:rsid w:val="005975A6"/>
    <w:rsid w:val="005A24A2"/>
    <w:rsid w:val="005C03CA"/>
    <w:rsid w:val="00607016"/>
    <w:rsid w:val="006353B0"/>
    <w:rsid w:val="006462AF"/>
    <w:rsid w:val="00674F42"/>
    <w:rsid w:val="00680BA3"/>
    <w:rsid w:val="00686679"/>
    <w:rsid w:val="0069156D"/>
    <w:rsid w:val="0069596D"/>
    <w:rsid w:val="006A5E9B"/>
    <w:rsid w:val="006F2E9F"/>
    <w:rsid w:val="006F760C"/>
    <w:rsid w:val="00716104"/>
    <w:rsid w:val="007238E9"/>
    <w:rsid w:val="007244E2"/>
    <w:rsid w:val="00731CAA"/>
    <w:rsid w:val="00753CC2"/>
    <w:rsid w:val="00766988"/>
    <w:rsid w:val="0078359F"/>
    <w:rsid w:val="007A68C8"/>
    <w:rsid w:val="007B7893"/>
    <w:rsid w:val="007D641A"/>
    <w:rsid w:val="007E2516"/>
    <w:rsid w:val="007F2635"/>
    <w:rsid w:val="00811BB2"/>
    <w:rsid w:val="0082344A"/>
    <w:rsid w:val="0084031F"/>
    <w:rsid w:val="00842E8E"/>
    <w:rsid w:val="008607B1"/>
    <w:rsid w:val="00870FE4"/>
    <w:rsid w:val="00882DCD"/>
    <w:rsid w:val="008A378C"/>
    <w:rsid w:val="008C1240"/>
    <w:rsid w:val="008C2DA1"/>
    <w:rsid w:val="008E2A42"/>
    <w:rsid w:val="008E5391"/>
    <w:rsid w:val="00904DC8"/>
    <w:rsid w:val="0092492B"/>
    <w:rsid w:val="00941E56"/>
    <w:rsid w:val="0096108A"/>
    <w:rsid w:val="00992BC8"/>
    <w:rsid w:val="009931FD"/>
    <w:rsid w:val="0099458D"/>
    <w:rsid w:val="009D3C0A"/>
    <w:rsid w:val="00A034CB"/>
    <w:rsid w:val="00A2162E"/>
    <w:rsid w:val="00A25A47"/>
    <w:rsid w:val="00A30EC9"/>
    <w:rsid w:val="00A6301F"/>
    <w:rsid w:val="00A86ACC"/>
    <w:rsid w:val="00A941E9"/>
    <w:rsid w:val="00AA5FC3"/>
    <w:rsid w:val="00AB585B"/>
    <w:rsid w:val="00AC2A14"/>
    <w:rsid w:val="00AC6C83"/>
    <w:rsid w:val="00AD7D73"/>
    <w:rsid w:val="00AF51E9"/>
    <w:rsid w:val="00AF65B0"/>
    <w:rsid w:val="00B37677"/>
    <w:rsid w:val="00B4621F"/>
    <w:rsid w:val="00B54F5C"/>
    <w:rsid w:val="00B614B3"/>
    <w:rsid w:val="00B633D1"/>
    <w:rsid w:val="00B72128"/>
    <w:rsid w:val="00B91B36"/>
    <w:rsid w:val="00B9594E"/>
    <w:rsid w:val="00BA2F00"/>
    <w:rsid w:val="00BB5579"/>
    <w:rsid w:val="00BB6532"/>
    <w:rsid w:val="00BC54BF"/>
    <w:rsid w:val="00C012CE"/>
    <w:rsid w:val="00C11C4F"/>
    <w:rsid w:val="00C41248"/>
    <w:rsid w:val="00C444EC"/>
    <w:rsid w:val="00C4552B"/>
    <w:rsid w:val="00C608F1"/>
    <w:rsid w:val="00C6458F"/>
    <w:rsid w:val="00C66081"/>
    <w:rsid w:val="00C8235F"/>
    <w:rsid w:val="00C90429"/>
    <w:rsid w:val="00CB084C"/>
    <w:rsid w:val="00CC67A4"/>
    <w:rsid w:val="00CD796E"/>
    <w:rsid w:val="00CF403A"/>
    <w:rsid w:val="00D0748A"/>
    <w:rsid w:val="00D27D9A"/>
    <w:rsid w:val="00D369A3"/>
    <w:rsid w:val="00D40B78"/>
    <w:rsid w:val="00D46605"/>
    <w:rsid w:val="00D57569"/>
    <w:rsid w:val="00D616A1"/>
    <w:rsid w:val="00D732A2"/>
    <w:rsid w:val="00D763FA"/>
    <w:rsid w:val="00D976CB"/>
    <w:rsid w:val="00DB275C"/>
    <w:rsid w:val="00DB44E0"/>
    <w:rsid w:val="00DB64A1"/>
    <w:rsid w:val="00DC5667"/>
    <w:rsid w:val="00DE3E22"/>
    <w:rsid w:val="00DF1790"/>
    <w:rsid w:val="00DF3B74"/>
    <w:rsid w:val="00E045F0"/>
    <w:rsid w:val="00E23288"/>
    <w:rsid w:val="00E401B7"/>
    <w:rsid w:val="00E40C1E"/>
    <w:rsid w:val="00E43376"/>
    <w:rsid w:val="00E71B38"/>
    <w:rsid w:val="00E7475E"/>
    <w:rsid w:val="00E80B64"/>
    <w:rsid w:val="00EB777A"/>
    <w:rsid w:val="00ED21A0"/>
    <w:rsid w:val="00EE4F9C"/>
    <w:rsid w:val="00EE53CB"/>
    <w:rsid w:val="00EF25BD"/>
    <w:rsid w:val="00F06911"/>
    <w:rsid w:val="00F070F4"/>
    <w:rsid w:val="00F25345"/>
    <w:rsid w:val="00F4148E"/>
    <w:rsid w:val="00F52713"/>
    <w:rsid w:val="00F8131A"/>
    <w:rsid w:val="00F826EE"/>
    <w:rsid w:val="00F83A75"/>
    <w:rsid w:val="00F94CDD"/>
    <w:rsid w:val="00FA3414"/>
    <w:rsid w:val="00FA3992"/>
    <w:rsid w:val="00FC6C0E"/>
    <w:rsid w:val="00FD64CA"/>
    <w:rsid w:val="00FF3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0CEF8-1737-5A41-A639-8DF6811E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D9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atsformat">
    <w:name w:val="Mats format"/>
    <w:qFormat/>
    <w:rsid w:val="00096B21"/>
    <w:pPr>
      <w:contextualSpacing/>
    </w:pPr>
    <w:rPr>
      <w:rFonts w:ascii="Arial" w:eastAsia="Times" w:hAnsi="Arial" w:cs="Times New Roman"/>
      <w:sz w:val="20"/>
      <w:szCs w:val="20"/>
      <w:lang w:eastAsia="sv-SE"/>
    </w:rPr>
  </w:style>
  <w:style w:type="paragraph" w:styleId="Ballongtext">
    <w:name w:val="Balloon Text"/>
    <w:basedOn w:val="Normal"/>
    <w:link w:val="BallongtextChar"/>
    <w:uiPriority w:val="99"/>
    <w:semiHidden/>
    <w:unhideWhenUsed/>
    <w:rsid w:val="006F760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F760C"/>
    <w:rPr>
      <w:rFonts w:ascii="Times New Roman" w:hAnsi="Times New Roman" w:cs="Times New Roman"/>
      <w:sz w:val="18"/>
      <w:szCs w:val="18"/>
    </w:rPr>
  </w:style>
  <w:style w:type="character" w:styleId="Hyperlnk">
    <w:name w:val="Hyperlink"/>
    <w:basedOn w:val="Standardstycketeckensnitt"/>
    <w:uiPriority w:val="99"/>
    <w:unhideWhenUsed/>
    <w:rsid w:val="00D976CB"/>
    <w:rPr>
      <w:color w:val="0563C1" w:themeColor="hyperlink"/>
      <w:u w:val="single"/>
    </w:rPr>
  </w:style>
  <w:style w:type="character" w:styleId="Olstomnmnande">
    <w:name w:val="Unresolved Mention"/>
    <w:basedOn w:val="Standardstycketeckensnitt"/>
    <w:uiPriority w:val="99"/>
    <w:semiHidden/>
    <w:unhideWhenUsed/>
    <w:rsid w:val="00D97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4298</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Thorner</dc:creator>
  <cp:keywords/>
  <dc:description/>
  <cp:lastModifiedBy>Åsa Gilbertson</cp:lastModifiedBy>
  <cp:revision>2</cp:revision>
  <cp:lastPrinted>2020-03-05T09:19:00Z</cp:lastPrinted>
  <dcterms:created xsi:type="dcterms:W3CDTF">2020-03-10T10:44:00Z</dcterms:created>
  <dcterms:modified xsi:type="dcterms:W3CDTF">2020-03-10T10:44:00Z</dcterms:modified>
</cp:coreProperties>
</file>