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781" w:type="dxa"/>
        <w:tblInd w:w="-459" w:type="dxa"/>
        <w:tblCellMar>
          <w:left w:w="0" w:type="dxa"/>
          <w:right w:w="0" w:type="dxa"/>
        </w:tblCellMar>
        <w:tblLook w:val="04A0" w:firstRow="1" w:lastRow="0" w:firstColumn="1" w:lastColumn="0" w:noHBand="0" w:noVBand="1"/>
      </w:tblPr>
      <w:tblGrid>
        <w:gridCol w:w="9834"/>
      </w:tblGrid>
      <w:tr w:rsidR="00370F2E" w:rsidRPr="00370F2E" w:rsidTr="00A317A7">
        <w:trPr>
          <w:trHeight w:val="3618"/>
        </w:trPr>
        <w:tc>
          <w:tcPr>
            <w:tcW w:w="9781" w:type="dxa"/>
            <w:tcMar>
              <w:top w:w="0" w:type="dxa"/>
              <w:left w:w="108" w:type="dxa"/>
              <w:bottom w:w="0" w:type="dxa"/>
              <w:right w:w="108" w:type="dxa"/>
            </w:tcMar>
          </w:tcPr>
          <w:p w:rsidR="00370F2E" w:rsidRPr="00370F2E" w:rsidRDefault="00D419BD" w:rsidP="00A317A7">
            <w:pPr>
              <w:jc w:val="center"/>
              <w:rPr>
                <w:b/>
                <w:bCs/>
                <w:lang w:val="en-GB"/>
              </w:rPr>
            </w:pPr>
            <w:r>
              <w:rPr>
                <w:b/>
                <w:bCs/>
                <w:noProof/>
                <w:lang w:eastAsia="sv-SE"/>
              </w:rPr>
              <w:drawing>
                <wp:inline distT="0" distB="0" distL="0" distR="0" wp14:anchorId="6292EBD7" wp14:editId="396E9476">
                  <wp:extent cx="6107463" cy="799334"/>
                  <wp:effectExtent l="0" t="0" r="0" b="1270"/>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0 mm bred LOGOTYP.jpg"/>
                          <pic:cNvPicPr/>
                        </pic:nvPicPr>
                        <pic:blipFill>
                          <a:blip r:embed="rId5"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6129561" cy="802226"/>
                          </a:xfrm>
                          <a:prstGeom prst="rect">
                            <a:avLst/>
                          </a:prstGeom>
                        </pic:spPr>
                      </pic:pic>
                    </a:graphicData>
                  </a:graphic>
                </wp:inline>
              </w:drawing>
            </w:r>
          </w:p>
          <w:p w:rsidR="00370F2E" w:rsidRPr="00370F2E" w:rsidRDefault="00F03BE9" w:rsidP="00A317A7">
            <w:pPr>
              <w:jc w:val="center"/>
            </w:pPr>
            <w:r>
              <w:rPr>
                <w:noProof/>
                <w:lang w:eastAsia="sv-SE"/>
              </w:rPr>
              <w:drawing>
                <wp:inline distT="0" distB="0" distL="0" distR="0" wp14:anchorId="7A07BA95" wp14:editId="158DD0C1">
                  <wp:extent cx="2085307" cy="2116396"/>
                  <wp:effectExtent l="0" t="0" r="0" b="0"/>
                  <wp:docPr id="12" name="Bildobjek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llmo_konstkalendern.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098221" cy="2129502"/>
                          </a:xfrm>
                          <a:prstGeom prst="rect">
                            <a:avLst/>
                          </a:prstGeom>
                        </pic:spPr>
                      </pic:pic>
                    </a:graphicData>
                  </a:graphic>
                </wp:inline>
              </w:drawing>
            </w:r>
            <w:r>
              <w:rPr>
                <w:noProof/>
                <w:lang w:eastAsia="sv-SE"/>
              </w:rPr>
              <w:drawing>
                <wp:inline distT="0" distB="0" distL="0" distR="0" wp14:anchorId="7881E5F8" wp14:editId="2A6052E8">
                  <wp:extent cx="1792605" cy="1792605"/>
                  <wp:effectExtent l="0" t="0" r="0" b="0"/>
                  <wp:docPr id="11" name="Bildobjek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92605" cy="1792605"/>
                          </a:xfrm>
                          <a:prstGeom prst="rect">
                            <a:avLst/>
                          </a:prstGeom>
                          <a:noFill/>
                        </pic:spPr>
                      </pic:pic>
                    </a:graphicData>
                  </a:graphic>
                </wp:inline>
              </w:drawing>
            </w:r>
            <w:r w:rsidR="00370F2E">
              <w:rPr>
                <w:noProof/>
                <w:lang w:eastAsia="sv-SE"/>
              </w:rPr>
              <w:drawing>
                <wp:inline distT="0" distB="0" distL="0" distR="0" wp14:anchorId="4C5952D7" wp14:editId="19CBE3AA">
                  <wp:extent cx="2152650" cy="2145908"/>
                  <wp:effectExtent l="0" t="0" r="0" b="6985"/>
                  <wp:docPr id="6"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MPEJI SQUAR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63080" cy="2156306"/>
                          </a:xfrm>
                          <a:prstGeom prst="rect">
                            <a:avLst/>
                          </a:prstGeom>
                        </pic:spPr>
                      </pic:pic>
                    </a:graphicData>
                  </a:graphic>
                </wp:inline>
              </w:drawing>
            </w:r>
          </w:p>
        </w:tc>
      </w:tr>
      <w:tr w:rsidR="00370F2E" w:rsidRPr="00B62A0F" w:rsidTr="00A317A7">
        <w:trPr>
          <w:trHeight w:val="7238"/>
        </w:trPr>
        <w:tc>
          <w:tcPr>
            <w:tcW w:w="9781" w:type="dxa"/>
            <w:tcMar>
              <w:top w:w="0" w:type="dxa"/>
              <w:left w:w="108" w:type="dxa"/>
              <w:bottom w:w="0" w:type="dxa"/>
              <w:right w:w="108" w:type="dxa"/>
            </w:tcMar>
          </w:tcPr>
          <w:p w:rsidR="00F03BE9" w:rsidRPr="00F03BE9" w:rsidRDefault="00A317A7" w:rsidP="00ED3FE1">
            <w:pPr>
              <w:jc w:val="center"/>
              <w:rPr>
                <w:rFonts w:ascii="Futura Bk TL" w:hAnsi="Futura Bk TL"/>
                <w:bCs/>
                <w:color w:val="000000" w:themeColor="text1"/>
                <w:sz w:val="12"/>
                <w:szCs w:val="12"/>
              </w:rPr>
            </w:pPr>
            <w:r>
              <w:rPr>
                <w:rFonts w:ascii="Futura Bk TL" w:hAnsi="Futura Bk TL"/>
                <w:bCs/>
                <w:color w:val="000000" w:themeColor="text1"/>
                <w:sz w:val="12"/>
                <w:szCs w:val="12"/>
              </w:rPr>
              <w:t xml:space="preserve">          </w:t>
            </w:r>
            <w:r w:rsidR="00F03BE9" w:rsidRPr="00F03BE9">
              <w:rPr>
                <w:rFonts w:ascii="Futura Bk TL" w:hAnsi="Futura Bk TL"/>
                <w:bCs/>
                <w:color w:val="000000" w:themeColor="text1"/>
                <w:sz w:val="12"/>
                <w:szCs w:val="12"/>
              </w:rPr>
              <w:t>Olga Milles, Vallmo.</w:t>
            </w:r>
            <w:r w:rsidR="004021DE">
              <w:rPr>
                <w:rFonts w:ascii="Futura Bk TL" w:hAnsi="Futura Bk TL"/>
                <w:bCs/>
                <w:color w:val="000000" w:themeColor="text1"/>
                <w:sz w:val="12"/>
                <w:szCs w:val="12"/>
              </w:rPr>
              <w:t xml:space="preserve"> </w:t>
            </w:r>
            <w:r w:rsidR="00640FEF">
              <w:rPr>
                <w:rFonts w:ascii="Futura Bk TL" w:hAnsi="Futura Bk TL"/>
                <w:bCs/>
                <w:color w:val="000000" w:themeColor="text1"/>
                <w:sz w:val="12"/>
                <w:szCs w:val="12"/>
              </w:rPr>
              <w:t xml:space="preserve">Olja på duk, </w:t>
            </w:r>
            <w:r w:rsidR="00F03BE9" w:rsidRPr="00F03BE9">
              <w:rPr>
                <w:rFonts w:ascii="Futura Bk TL" w:hAnsi="Futura Bk TL"/>
                <w:bCs/>
                <w:color w:val="000000" w:themeColor="text1"/>
                <w:sz w:val="12"/>
                <w:szCs w:val="12"/>
              </w:rPr>
              <w:t>1890-tal</w:t>
            </w:r>
            <w:r>
              <w:rPr>
                <w:rFonts w:ascii="Futura Bk TL" w:hAnsi="Futura Bk TL"/>
                <w:bCs/>
                <w:color w:val="000000" w:themeColor="text1"/>
                <w:sz w:val="12"/>
                <w:szCs w:val="12"/>
              </w:rPr>
              <w:t xml:space="preserve">               </w:t>
            </w:r>
            <w:r w:rsidR="00F03BE9">
              <w:rPr>
                <w:rFonts w:ascii="Futura Bk TL" w:hAnsi="Futura Bk TL"/>
                <w:bCs/>
                <w:color w:val="000000" w:themeColor="text1"/>
                <w:sz w:val="12"/>
                <w:szCs w:val="12"/>
              </w:rPr>
              <w:t xml:space="preserve">           </w:t>
            </w:r>
            <w:r w:rsidR="00640FEF">
              <w:rPr>
                <w:rFonts w:ascii="Futura Bk TL" w:hAnsi="Futura Bk TL"/>
                <w:bCs/>
                <w:color w:val="000000" w:themeColor="text1"/>
                <w:sz w:val="12"/>
                <w:szCs w:val="12"/>
              </w:rPr>
              <w:t xml:space="preserve">    </w:t>
            </w:r>
            <w:r w:rsidR="00F03BE9">
              <w:rPr>
                <w:rFonts w:ascii="Futura Bk TL" w:hAnsi="Futura Bk TL"/>
                <w:bCs/>
                <w:color w:val="000000" w:themeColor="text1"/>
                <w:sz w:val="12"/>
                <w:szCs w:val="12"/>
              </w:rPr>
              <w:t xml:space="preserve">  </w:t>
            </w:r>
            <w:r w:rsidR="00F03BE9" w:rsidRPr="00F03BE9">
              <w:rPr>
                <w:rFonts w:ascii="Futura Bk TL" w:hAnsi="Futura Bk TL"/>
                <w:bCs/>
                <w:color w:val="000000" w:themeColor="text1"/>
                <w:sz w:val="12"/>
                <w:szCs w:val="12"/>
              </w:rPr>
              <w:t xml:space="preserve"> Ulf Nordfjell. Akvarell, 2014 </w:t>
            </w:r>
            <w:r w:rsidR="00640FEF">
              <w:rPr>
                <w:rFonts w:ascii="Futura Bk TL" w:hAnsi="Futura Bk TL"/>
                <w:bCs/>
                <w:color w:val="000000" w:themeColor="text1"/>
                <w:sz w:val="12"/>
                <w:szCs w:val="12"/>
              </w:rPr>
              <w:t xml:space="preserve">           </w:t>
            </w:r>
            <w:r w:rsidR="00F03BE9">
              <w:rPr>
                <w:rFonts w:ascii="Futura Bk TL" w:hAnsi="Futura Bk TL"/>
                <w:bCs/>
                <w:color w:val="000000" w:themeColor="text1"/>
                <w:sz w:val="12"/>
                <w:szCs w:val="12"/>
              </w:rPr>
              <w:t xml:space="preserve">     </w:t>
            </w:r>
            <w:r w:rsidR="00F03BE9" w:rsidRPr="00F03BE9">
              <w:rPr>
                <w:rFonts w:ascii="Futura Bk TL" w:hAnsi="Futura Bk TL"/>
                <w:bCs/>
                <w:color w:val="000000" w:themeColor="text1"/>
                <w:sz w:val="12"/>
                <w:szCs w:val="12"/>
              </w:rPr>
              <w:t>Satyr och backant</w:t>
            </w:r>
            <w:r w:rsidR="004021DE">
              <w:rPr>
                <w:rFonts w:ascii="Futura Bk TL" w:hAnsi="Futura Bk TL"/>
                <w:bCs/>
                <w:color w:val="000000" w:themeColor="text1"/>
                <w:sz w:val="12"/>
                <w:szCs w:val="12"/>
              </w:rPr>
              <w:t>. Fresk från</w:t>
            </w:r>
            <w:r w:rsidR="00F03BE9" w:rsidRPr="00F03BE9">
              <w:rPr>
                <w:rFonts w:ascii="Futura Bk TL" w:hAnsi="Futura Bk TL"/>
                <w:bCs/>
                <w:color w:val="000000" w:themeColor="text1"/>
                <w:sz w:val="12"/>
                <w:szCs w:val="12"/>
              </w:rPr>
              <w:t xml:space="preserve"> 100-talet AD</w:t>
            </w:r>
            <w:r w:rsidR="00640FEF">
              <w:rPr>
                <w:rFonts w:ascii="Futura Bk TL" w:hAnsi="Futura Bk TL"/>
                <w:bCs/>
                <w:color w:val="000000" w:themeColor="text1"/>
                <w:sz w:val="12"/>
                <w:szCs w:val="12"/>
              </w:rPr>
              <w:t xml:space="preserve">. </w:t>
            </w:r>
            <w:r w:rsidR="00F03BE9" w:rsidRPr="00F03BE9">
              <w:rPr>
                <w:rFonts w:ascii="Futura Bk TL" w:hAnsi="Futura Bk TL"/>
                <w:bCs/>
                <w:color w:val="000000" w:themeColor="text1"/>
                <w:sz w:val="12"/>
                <w:szCs w:val="12"/>
              </w:rPr>
              <w:t xml:space="preserve"> Foto: Hans Thorwid</w:t>
            </w:r>
          </w:p>
          <w:p w:rsidR="00A317A7" w:rsidRDefault="00A317A7" w:rsidP="00ED3FE1">
            <w:pPr>
              <w:jc w:val="center"/>
              <w:rPr>
                <w:rFonts w:ascii="Futura Bk TL" w:hAnsi="Futura Bk TL"/>
                <w:b/>
                <w:bCs/>
                <w:color w:val="678034"/>
                <w:sz w:val="18"/>
                <w:szCs w:val="18"/>
              </w:rPr>
            </w:pPr>
          </w:p>
          <w:p w:rsidR="00370F2E" w:rsidRPr="00A76003" w:rsidRDefault="0081122E" w:rsidP="00ED3FE1">
            <w:pPr>
              <w:jc w:val="center"/>
              <w:rPr>
                <w:rFonts w:ascii="Futura Bk TL" w:hAnsi="Futura Bk TL"/>
                <w:b/>
                <w:bCs/>
                <w:color w:val="678034"/>
                <w:sz w:val="40"/>
                <w:szCs w:val="40"/>
              </w:rPr>
            </w:pPr>
            <w:r w:rsidRPr="00A76003">
              <w:rPr>
                <w:rFonts w:ascii="Futura Bk TL" w:hAnsi="Futura Bk TL"/>
                <w:b/>
                <w:bCs/>
                <w:color w:val="678034"/>
                <w:sz w:val="40"/>
                <w:szCs w:val="40"/>
              </w:rPr>
              <w:t xml:space="preserve">FULLSPÄCKAD </w:t>
            </w:r>
            <w:r w:rsidR="00370F2E" w:rsidRPr="00A76003">
              <w:rPr>
                <w:rFonts w:ascii="Futura Bk TL" w:hAnsi="Futura Bk TL"/>
                <w:b/>
                <w:bCs/>
                <w:color w:val="678034"/>
                <w:sz w:val="40"/>
                <w:szCs w:val="40"/>
              </w:rPr>
              <w:t xml:space="preserve">VÅR </w:t>
            </w:r>
            <w:r w:rsidR="00A76003" w:rsidRPr="00A76003">
              <w:rPr>
                <w:rFonts w:ascii="Futura Bk TL" w:hAnsi="Futura Bk TL"/>
                <w:b/>
                <w:bCs/>
                <w:color w:val="678034"/>
                <w:sz w:val="40"/>
                <w:szCs w:val="40"/>
              </w:rPr>
              <w:t xml:space="preserve">&amp; SOMMAR </w:t>
            </w:r>
            <w:r w:rsidR="00370F2E" w:rsidRPr="00A76003">
              <w:rPr>
                <w:rFonts w:ascii="Futura Bk TL" w:hAnsi="Futura Bk TL"/>
                <w:b/>
                <w:bCs/>
                <w:color w:val="678034"/>
                <w:sz w:val="40"/>
                <w:szCs w:val="40"/>
              </w:rPr>
              <w:t>PÅ M</w:t>
            </w:r>
            <w:r w:rsidRPr="00A76003">
              <w:rPr>
                <w:rFonts w:ascii="Futura Bk TL" w:hAnsi="Futura Bk TL"/>
                <w:b/>
                <w:bCs/>
                <w:color w:val="678034"/>
                <w:sz w:val="40"/>
                <w:szCs w:val="40"/>
              </w:rPr>
              <w:t>ILLESGÅRDEN!</w:t>
            </w:r>
          </w:p>
          <w:p w:rsidR="00370F2E" w:rsidRPr="00EC2739" w:rsidRDefault="00370F2E" w:rsidP="00370F2E">
            <w:pPr>
              <w:rPr>
                <w:rFonts w:ascii="Futura Bk TL" w:hAnsi="Futura Bk TL"/>
                <w:b/>
                <w:bCs/>
              </w:rPr>
            </w:pPr>
            <w:r w:rsidRPr="00EC2739">
              <w:rPr>
                <w:rFonts w:ascii="Futura Bk TL" w:hAnsi="Futura Bk TL"/>
                <w:b/>
                <w:bCs/>
              </w:rPr>
              <w:t>POMPEJI</w:t>
            </w:r>
            <w:r w:rsidRPr="00EC2739">
              <w:rPr>
                <w:rFonts w:ascii="Futura Bk TL" w:hAnsi="Futura Bk TL"/>
                <w:b/>
                <w:bCs/>
              </w:rPr>
              <w:br/>
            </w:r>
            <w:r w:rsidRPr="00A317A7">
              <w:rPr>
                <w:rFonts w:ascii="Futura Bk TL" w:hAnsi="Futura Bk TL"/>
                <w:b/>
                <w:bCs/>
              </w:rPr>
              <w:t xml:space="preserve">20 </w:t>
            </w:r>
            <w:proofErr w:type="gramStart"/>
            <w:r w:rsidRPr="00A317A7">
              <w:rPr>
                <w:rFonts w:ascii="Futura Bk TL" w:hAnsi="Futura Bk TL"/>
                <w:b/>
                <w:bCs/>
              </w:rPr>
              <w:t>SEPTEMBER</w:t>
            </w:r>
            <w:proofErr w:type="gramEnd"/>
            <w:r w:rsidRPr="00A317A7">
              <w:rPr>
                <w:rFonts w:ascii="Futura Bk TL" w:hAnsi="Futura Bk TL"/>
                <w:b/>
                <w:bCs/>
              </w:rPr>
              <w:t xml:space="preserve"> 2014 – 18 MAJ 2015</w:t>
            </w:r>
          </w:p>
          <w:p w:rsidR="00D1495E" w:rsidRPr="00EC2739" w:rsidRDefault="00D1495E" w:rsidP="00370F2E">
            <w:pPr>
              <w:rPr>
                <w:rFonts w:ascii="Futura Bk TL" w:hAnsi="Futura Bk TL"/>
              </w:rPr>
            </w:pPr>
            <w:r w:rsidRPr="00EC2739">
              <w:rPr>
                <w:rFonts w:ascii="Futura Bk TL" w:hAnsi="Futura Bk TL"/>
              </w:rPr>
              <w:t xml:space="preserve">Missa inte detta unika tillfälle att se originalföremål från den romerska staden Pompeji. I Millesgårdens konsthall har vi byggt upp en miljö där man förmedlar känslan av att stiga in i </w:t>
            </w:r>
            <w:r w:rsidR="00ED3FE1">
              <w:rPr>
                <w:rFonts w:ascii="Futura Bk TL" w:hAnsi="Futura Bk TL"/>
              </w:rPr>
              <w:t>d</w:t>
            </w:r>
            <w:r w:rsidRPr="00EC2739">
              <w:rPr>
                <w:rFonts w:ascii="Futura Bk TL" w:hAnsi="Futura Bk TL"/>
              </w:rPr>
              <w:t>en pompejansk</w:t>
            </w:r>
            <w:r w:rsidR="00ED3FE1">
              <w:rPr>
                <w:rFonts w:ascii="Futura Bk TL" w:hAnsi="Futura Bk TL"/>
              </w:rPr>
              <w:t>e</w:t>
            </w:r>
            <w:r w:rsidRPr="00EC2739">
              <w:rPr>
                <w:rFonts w:ascii="Futura Bk TL" w:hAnsi="Futura Bk TL"/>
              </w:rPr>
              <w:t xml:space="preserve"> </w:t>
            </w:r>
            <w:r w:rsidR="00EC2739" w:rsidRPr="00EC2739">
              <w:rPr>
                <w:rFonts w:ascii="Futura Bk TL" w:hAnsi="Futura Bk TL"/>
              </w:rPr>
              <w:t>bankir</w:t>
            </w:r>
            <w:r w:rsidR="00ED3FE1">
              <w:rPr>
                <w:rFonts w:ascii="Futura Bk TL" w:hAnsi="Futura Bk TL"/>
              </w:rPr>
              <w:t xml:space="preserve">en </w:t>
            </w:r>
            <w:proofErr w:type="spellStart"/>
            <w:r w:rsidR="00ED3FE1">
              <w:rPr>
                <w:rFonts w:ascii="Futura Bk TL" w:hAnsi="Futura Bk TL"/>
              </w:rPr>
              <w:t>Caecilius</w:t>
            </w:r>
            <w:proofErr w:type="spellEnd"/>
            <w:r w:rsidR="00ED3FE1">
              <w:rPr>
                <w:rFonts w:ascii="Futura Bk TL" w:hAnsi="Futura Bk TL"/>
              </w:rPr>
              <w:t xml:space="preserve"> </w:t>
            </w:r>
            <w:proofErr w:type="spellStart"/>
            <w:r w:rsidR="00ED3FE1">
              <w:rPr>
                <w:rFonts w:ascii="Futura Bk TL" w:hAnsi="Futura Bk TL"/>
              </w:rPr>
              <w:t>Iucundus</w:t>
            </w:r>
            <w:proofErr w:type="spellEnd"/>
            <w:r w:rsidR="00ED3FE1">
              <w:rPr>
                <w:rFonts w:ascii="Futura Bk TL" w:hAnsi="Futura Bk TL"/>
              </w:rPr>
              <w:t xml:space="preserve"> hem.</w:t>
            </w:r>
            <w:r w:rsidRPr="00EC2739">
              <w:rPr>
                <w:rFonts w:ascii="Futura Bk TL" w:hAnsi="Futura Bk TL"/>
              </w:rPr>
              <w:t xml:space="preserve"> </w:t>
            </w:r>
            <w:r w:rsidR="00ED3FE1">
              <w:rPr>
                <w:rFonts w:ascii="Futura Bk TL" w:hAnsi="Futura Bk TL"/>
              </w:rPr>
              <w:t xml:space="preserve">Utöver skulptur, fresker och andra föremål </w:t>
            </w:r>
            <w:r w:rsidRPr="00EC2739">
              <w:rPr>
                <w:rFonts w:ascii="Futura Bk TL" w:hAnsi="Futura Bk TL"/>
              </w:rPr>
              <w:t xml:space="preserve">återskapar en </w:t>
            </w:r>
            <w:r w:rsidR="00ED3FE1">
              <w:rPr>
                <w:rFonts w:ascii="Futura Bk TL" w:hAnsi="Futura Bk TL"/>
              </w:rPr>
              <w:t xml:space="preserve">3D film en </w:t>
            </w:r>
            <w:r w:rsidRPr="00EC2739">
              <w:rPr>
                <w:rFonts w:ascii="Futura Bk TL" w:hAnsi="Futura Bk TL"/>
              </w:rPr>
              <w:t>av de fantastiska villor som förstördes av vulkanen Vesuvius utbrott</w:t>
            </w:r>
            <w:r w:rsidR="00EC2739" w:rsidRPr="00EC2739">
              <w:rPr>
                <w:rFonts w:ascii="Futura Bk TL" w:hAnsi="Futura Bk TL"/>
              </w:rPr>
              <w:t xml:space="preserve"> den</w:t>
            </w:r>
            <w:r w:rsidRPr="00EC2739">
              <w:rPr>
                <w:rFonts w:ascii="Futura Bk TL" w:hAnsi="Futura Bk TL"/>
              </w:rPr>
              <w:t xml:space="preserve"> ödesdigra dagen 79 AD.</w:t>
            </w:r>
          </w:p>
          <w:p w:rsidR="0081122E" w:rsidRPr="00A317A7" w:rsidRDefault="0081122E" w:rsidP="00A317A7">
            <w:pPr>
              <w:pStyle w:val="Ingetavstnd"/>
              <w:rPr>
                <w:rFonts w:ascii="Futura Bk TL" w:hAnsi="Futura Bk TL"/>
                <w:b/>
              </w:rPr>
            </w:pPr>
            <w:r w:rsidRPr="00A317A7">
              <w:rPr>
                <w:rFonts w:ascii="Futura Bk TL" w:hAnsi="Futura Bk TL"/>
                <w:b/>
              </w:rPr>
              <w:t>CAJSA VON ZEIPEL</w:t>
            </w:r>
          </w:p>
          <w:p w:rsidR="0081122E" w:rsidRPr="00A317A7" w:rsidRDefault="0081122E" w:rsidP="00A317A7">
            <w:pPr>
              <w:pStyle w:val="Ingetavstnd"/>
              <w:rPr>
                <w:rFonts w:ascii="Futura Bk TL" w:hAnsi="Futura Bk TL"/>
                <w:b/>
              </w:rPr>
            </w:pPr>
            <w:r w:rsidRPr="00A317A7">
              <w:rPr>
                <w:rFonts w:ascii="Futura Bk TL" w:hAnsi="Futura Bk TL"/>
                <w:b/>
              </w:rPr>
              <w:t xml:space="preserve">21 </w:t>
            </w:r>
            <w:proofErr w:type="gramStart"/>
            <w:r w:rsidRPr="00A317A7">
              <w:rPr>
                <w:rFonts w:ascii="Futura Bk TL" w:hAnsi="Futura Bk TL"/>
                <w:b/>
              </w:rPr>
              <w:t>FEBRUARI</w:t>
            </w:r>
            <w:proofErr w:type="gramEnd"/>
            <w:r w:rsidRPr="00A317A7">
              <w:rPr>
                <w:rFonts w:ascii="Futura Bk TL" w:hAnsi="Futura Bk TL"/>
                <w:b/>
              </w:rPr>
              <w:t xml:space="preserve"> – 22 MARS 2015</w:t>
            </w:r>
          </w:p>
          <w:p w:rsidR="00A317A7" w:rsidRPr="00A317A7" w:rsidRDefault="00A317A7" w:rsidP="00A317A7">
            <w:pPr>
              <w:pStyle w:val="Ingetavstnd"/>
              <w:rPr>
                <w:rFonts w:ascii="Futura Bk TL" w:hAnsi="Futura Bk TL"/>
                <w:b/>
              </w:rPr>
            </w:pPr>
          </w:p>
          <w:p w:rsidR="00A7720A" w:rsidRPr="00FC39AE" w:rsidRDefault="00FC39AE" w:rsidP="00A7720A">
            <w:pPr>
              <w:rPr>
                <w:rFonts w:ascii="Futura Bk TL" w:hAnsi="Futura Bk TL"/>
                <w:bCs/>
              </w:rPr>
            </w:pPr>
            <w:r>
              <w:rPr>
                <w:rFonts w:ascii="Futura Bk TL" w:hAnsi="Futura Bk TL"/>
                <w:bCs/>
              </w:rPr>
              <w:t>I Stockholm har vi sett</w:t>
            </w:r>
            <w:r w:rsidR="00A76003">
              <w:rPr>
                <w:rFonts w:ascii="Futura Bk TL" w:hAnsi="Futura Bk TL"/>
                <w:bCs/>
              </w:rPr>
              <w:t xml:space="preserve"> konstnären</w:t>
            </w:r>
            <w:bookmarkStart w:id="0" w:name="_GoBack"/>
            <w:bookmarkEnd w:id="0"/>
            <w:r>
              <w:rPr>
                <w:rFonts w:ascii="Futura Bk TL" w:hAnsi="Futura Bk TL"/>
                <w:bCs/>
              </w:rPr>
              <w:t xml:space="preserve"> </w:t>
            </w:r>
            <w:r w:rsidR="009661A0">
              <w:rPr>
                <w:rFonts w:ascii="Futura Bk TL" w:hAnsi="Futura Bk TL"/>
                <w:bCs/>
              </w:rPr>
              <w:t xml:space="preserve">Cajsa </w:t>
            </w:r>
            <w:r w:rsidR="00FC1C90">
              <w:rPr>
                <w:rFonts w:ascii="Futura Bk TL" w:hAnsi="Futura Bk TL"/>
                <w:bCs/>
              </w:rPr>
              <w:t>v</w:t>
            </w:r>
            <w:r w:rsidR="009661A0">
              <w:rPr>
                <w:rFonts w:ascii="Futura Bk TL" w:hAnsi="Futura Bk TL"/>
                <w:bCs/>
              </w:rPr>
              <w:t xml:space="preserve">on </w:t>
            </w:r>
            <w:proofErr w:type="spellStart"/>
            <w:r w:rsidR="009661A0">
              <w:rPr>
                <w:rFonts w:ascii="Futura Bk TL" w:hAnsi="Futura Bk TL"/>
                <w:bCs/>
              </w:rPr>
              <w:t>Zeipels</w:t>
            </w:r>
            <w:proofErr w:type="spellEnd"/>
            <w:r w:rsidR="009661A0">
              <w:rPr>
                <w:rFonts w:ascii="Futura Bk TL" w:hAnsi="Futura Bk TL"/>
                <w:bCs/>
              </w:rPr>
              <w:t xml:space="preserve"> </w:t>
            </w:r>
            <w:r>
              <w:rPr>
                <w:rFonts w:ascii="Futura Bk TL" w:hAnsi="Futura Bk TL"/>
                <w:bCs/>
              </w:rPr>
              <w:t xml:space="preserve">rökande skulptur </w:t>
            </w:r>
            <w:proofErr w:type="spellStart"/>
            <w:r w:rsidR="009661A0">
              <w:rPr>
                <w:rFonts w:ascii="Futura Bk TL" w:hAnsi="Futura Bk TL"/>
                <w:bCs/>
                <w:i/>
              </w:rPr>
              <w:t>Pretty</w:t>
            </w:r>
            <w:proofErr w:type="spellEnd"/>
            <w:r w:rsidR="009661A0">
              <w:rPr>
                <w:rFonts w:ascii="Futura Bk TL" w:hAnsi="Futura Bk TL"/>
                <w:bCs/>
                <w:i/>
              </w:rPr>
              <w:t xml:space="preserve"> </w:t>
            </w:r>
            <w:proofErr w:type="spellStart"/>
            <w:r w:rsidR="009661A0">
              <w:rPr>
                <w:rFonts w:ascii="Futura Bk TL" w:hAnsi="Futura Bk TL"/>
                <w:bCs/>
                <w:i/>
              </w:rPr>
              <w:t>V</w:t>
            </w:r>
            <w:r w:rsidRPr="00FC39AE">
              <w:rPr>
                <w:rFonts w:ascii="Futura Bk TL" w:hAnsi="Futura Bk TL"/>
                <w:bCs/>
                <w:i/>
              </w:rPr>
              <w:t>acant</w:t>
            </w:r>
            <w:proofErr w:type="spellEnd"/>
            <w:r>
              <w:rPr>
                <w:rFonts w:ascii="Futura Bk TL" w:hAnsi="Futura Bk TL"/>
                <w:bCs/>
              </w:rPr>
              <w:t xml:space="preserve"> utanför MOOD-gallerian och Göteborgs Konstmuseum har köpt in </w:t>
            </w:r>
            <w:proofErr w:type="spellStart"/>
            <w:r w:rsidRPr="00FC39AE">
              <w:rPr>
                <w:rFonts w:ascii="Futura Bk TL" w:hAnsi="Futura Bk TL"/>
                <w:bCs/>
                <w:i/>
              </w:rPr>
              <w:t>Seconds</w:t>
            </w:r>
            <w:proofErr w:type="spellEnd"/>
            <w:r w:rsidRPr="00FC39AE">
              <w:rPr>
                <w:rFonts w:ascii="Futura Bk TL" w:hAnsi="Futura Bk TL"/>
                <w:bCs/>
                <w:i/>
              </w:rPr>
              <w:t xml:space="preserve"> in </w:t>
            </w:r>
            <w:proofErr w:type="spellStart"/>
            <w:r w:rsidR="009661A0">
              <w:rPr>
                <w:rFonts w:ascii="Futura Bk TL" w:hAnsi="Futura Bk TL"/>
                <w:bCs/>
                <w:i/>
              </w:rPr>
              <w:t>E</w:t>
            </w:r>
            <w:r w:rsidRPr="00FC39AE">
              <w:rPr>
                <w:rFonts w:ascii="Futura Bk TL" w:hAnsi="Futura Bk TL"/>
                <w:bCs/>
                <w:i/>
              </w:rPr>
              <w:t>xtacy</w:t>
            </w:r>
            <w:proofErr w:type="spellEnd"/>
            <w:r>
              <w:rPr>
                <w:rFonts w:ascii="Futura Bk TL" w:hAnsi="Futura Bk TL"/>
                <w:bCs/>
              </w:rPr>
              <w:t xml:space="preserve"> till den perman</w:t>
            </w:r>
            <w:r w:rsidR="00527EB8">
              <w:rPr>
                <w:rFonts w:ascii="Futura Bk TL" w:hAnsi="Futura Bk TL"/>
                <w:bCs/>
              </w:rPr>
              <w:t xml:space="preserve">enta samlingen </w:t>
            </w:r>
            <w:r>
              <w:rPr>
                <w:rFonts w:ascii="Futura Bk TL" w:hAnsi="Futura Bk TL"/>
                <w:bCs/>
              </w:rPr>
              <w:t xml:space="preserve">där den </w:t>
            </w:r>
            <w:r w:rsidR="009661A0">
              <w:rPr>
                <w:rFonts w:ascii="Futura Bk TL" w:hAnsi="Futura Bk TL"/>
                <w:bCs/>
              </w:rPr>
              <w:t>ses</w:t>
            </w:r>
            <w:r>
              <w:rPr>
                <w:rFonts w:ascii="Futura Bk TL" w:hAnsi="Futura Bk TL"/>
                <w:bCs/>
              </w:rPr>
              <w:t xml:space="preserve"> tillsammans med bl.a. verk av Carl Milles.  </w:t>
            </w:r>
            <w:r w:rsidR="00FC1C90">
              <w:rPr>
                <w:rFonts w:ascii="Futura Bk TL" w:hAnsi="Futura Bk TL"/>
                <w:bCs/>
              </w:rPr>
              <w:t xml:space="preserve">I konstnärshemmet på Millesgården möts </w:t>
            </w:r>
            <w:r w:rsidR="00527EB8">
              <w:rPr>
                <w:rFonts w:ascii="Futura Bk TL" w:hAnsi="Futura Bk TL"/>
                <w:bCs/>
              </w:rPr>
              <w:t xml:space="preserve">nu </w:t>
            </w:r>
            <w:r w:rsidR="00FC1C90">
              <w:rPr>
                <w:rFonts w:ascii="Futura Bk TL" w:hAnsi="Futura Bk TL"/>
                <w:bCs/>
              </w:rPr>
              <w:t xml:space="preserve">von </w:t>
            </w:r>
            <w:proofErr w:type="spellStart"/>
            <w:r>
              <w:rPr>
                <w:rFonts w:ascii="Futura Bk TL" w:hAnsi="Futura Bk TL"/>
                <w:bCs/>
              </w:rPr>
              <w:t>Zeipels</w:t>
            </w:r>
            <w:proofErr w:type="spellEnd"/>
            <w:r>
              <w:rPr>
                <w:rFonts w:ascii="Futura Bk TL" w:hAnsi="Futura Bk TL"/>
                <w:bCs/>
              </w:rPr>
              <w:t xml:space="preserve"> </w:t>
            </w:r>
            <w:r w:rsidR="00CB7973">
              <w:rPr>
                <w:rFonts w:ascii="Futura Bk TL" w:hAnsi="Futura Bk TL"/>
                <w:bCs/>
              </w:rPr>
              <w:t>långsmala</w:t>
            </w:r>
            <w:r>
              <w:rPr>
                <w:rFonts w:ascii="Futura Bk TL" w:hAnsi="Futura Bk TL"/>
                <w:bCs/>
              </w:rPr>
              <w:t xml:space="preserve"> lättklädda </w:t>
            </w:r>
            <w:r w:rsidR="00CB7973">
              <w:rPr>
                <w:rFonts w:ascii="Futura Bk TL" w:hAnsi="Futura Bk TL"/>
                <w:bCs/>
              </w:rPr>
              <w:t>monumental</w:t>
            </w:r>
            <w:r>
              <w:rPr>
                <w:rFonts w:ascii="Futura Bk TL" w:hAnsi="Futura Bk TL"/>
                <w:bCs/>
              </w:rPr>
              <w:t xml:space="preserve">skulpturer och Milles klassicerande gipser. Ett möte som skapar gnistor! </w:t>
            </w:r>
          </w:p>
          <w:p w:rsidR="00370F2E" w:rsidRPr="00A317A7" w:rsidRDefault="00370F2E" w:rsidP="00A317A7">
            <w:pPr>
              <w:pStyle w:val="Ingetavstnd"/>
              <w:rPr>
                <w:rFonts w:ascii="Futura Bk TL" w:hAnsi="Futura Bk TL"/>
                <w:b/>
              </w:rPr>
            </w:pPr>
            <w:r w:rsidRPr="00A317A7">
              <w:rPr>
                <w:rFonts w:ascii="Futura Bk TL" w:hAnsi="Futura Bk TL"/>
                <w:b/>
              </w:rPr>
              <w:t>50 000 VILDA VÅRLÖKAR</w:t>
            </w:r>
          </w:p>
          <w:p w:rsidR="0081122E" w:rsidRDefault="00EC2739" w:rsidP="00A317A7">
            <w:pPr>
              <w:pStyle w:val="Ingetavstnd"/>
              <w:rPr>
                <w:rFonts w:ascii="Futura Bk TL" w:hAnsi="Futura Bk TL"/>
                <w:b/>
              </w:rPr>
            </w:pPr>
            <w:r w:rsidRPr="00A317A7">
              <w:rPr>
                <w:rFonts w:ascii="Futura Bk TL" w:hAnsi="Futura Bk TL"/>
                <w:b/>
              </w:rPr>
              <w:t xml:space="preserve">APRIL – MAJ </w:t>
            </w:r>
            <w:r w:rsidR="0081122E" w:rsidRPr="00A317A7">
              <w:rPr>
                <w:rFonts w:ascii="Futura Bk TL" w:hAnsi="Futura Bk TL"/>
                <w:b/>
              </w:rPr>
              <w:t>2015</w:t>
            </w:r>
          </w:p>
          <w:p w:rsidR="00A317A7" w:rsidRPr="00A317A7" w:rsidRDefault="00A317A7" w:rsidP="00A317A7">
            <w:pPr>
              <w:pStyle w:val="Ingetavstnd"/>
              <w:rPr>
                <w:rFonts w:ascii="Futura Bk TL" w:hAnsi="Futura Bk TL"/>
                <w:b/>
              </w:rPr>
            </w:pPr>
          </w:p>
          <w:p w:rsidR="0081122E" w:rsidRPr="00EC2739" w:rsidRDefault="00D1495E" w:rsidP="00370F2E">
            <w:pPr>
              <w:rPr>
                <w:rFonts w:ascii="Futura Bk TL" w:hAnsi="Futura Bk TL"/>
                <w:bCs/>
              </w:rPr>
            </w:pPr>
            <w:r w:rsidRPr="00EC2739">
              <w:rPr>
                <w:rFonts w:ascii="Futura Bk TL" w:hAnsi="Futura Bk TL"/>
                <w:bCs/>
              </w:rPr>
              <w:t>Tre</w:t>
            </w:r>
            <w:r w:rsidR="0081122E" w:rsidRPr="00EC2739">
              <w:rPr>
                <w:rFonts w:ascii="Futura Bk TL" w:hAnsi="Futura Bk TL"/>
                <w:bCs/>
              </w:rPr>
              <w:t xml:space="preserve"> av Stockholm</w:t>
            </w:r>
            <w:r w:rsidRPr="00EC2739">
              <w:rPr>
                <w:rFonts w:ascii="Futura Bk TL" w:hAnsi="Futura Bk TL"/>
                <w:bCs/>
              </w:rPr>
              <w:t>s mest omtyckta platser</w:t>
            </w:r>
            <w:r w:rsidR="0081122E" w:rsidRPr="00EC2739">
              <w:rPr>
                <w:rFonts w:ascii="Futura Bk TL" w:hAnsi="Futura Bk TL"/>
                <w:bCs/>
              </w:rPr>
              <w:t>: Millesgården, Rosendals Trädgård och Prins Eugens Waldemarsudde visar våren 2015 en gemensam satsning på vårlökar i park och trädgård. Total</w:t>
            </w:r>
            <w:r w:rsidR="00D419BD">
              <w:rPr>
                <w:rFonts w:ascii="Futura Bk TL" w:hAnsi="Futura Bk TL"/>
                <w:bCs/>
              </w:rPr>
              <w:t>t</w:t>
            </w:r>
            <w:r w:rsidR="0081122E" w:rsidRPr="00EC2739">
              <w:rPr>
                <w:rFonts w:ascii="Futura Bk TL" w:hAnsi="Futura Bk TL"/>
                <w:bCs/>
              </w:rPr>
              <w:t xml:space="preserve"> </w:t>
            </w:r>
            <w:r w:rsidR="0081122E" w:rsidRPr="00EC2739">
              <w:rPr>
                <w:rFonts w:ascii="Futura Bk TL" w:hAnsi="Futura Bk TL"/>
                <w:bCs/>
              </w:rPr>
              <w:lastRenderedPageBreak/>
              <w:t>har trädgårds</w:t>
            </w:r>
            <w:r w:rsidR="00EC2739" w:rsidRPr="00EC2739">
              <w:rPr>
                <w:rFonts w:ascii="Futura Bk TL" w:hAnsi="Futura Bk TL"/>
                <w:bCs/>
              </w:rPr>
              <w:t>mästarna planterat 50 000 lökar!</w:t>
            </w:r>
            <w:r w:rsidR="0081122E" w:rsidRPr="00EC2739">
              <w:rPr>
                <w:rFonts w:ascii="Futura Bk TL" w:hAnsi="Futura Bk TL"/>
                <w:bCs/>
              </w:rPr>
              <w:t xml:space="preserve"> I Millesgårdens skulpturpark möter vi bland annat ett hav av narcisser, kejsarkronor och stäppliljor utformade av landskapsarkitekt Ulf Nordfjell och trädgårdsmästare Maja Stjernberg. Framför Annes hus på Nedre terrassen arrangeras en löktrappa, med tidiga vårlökar som krokus, iris och pärlhyacinter, allt odlat i krukor.</w:t>
            </w:r>
          </w:p>
          <w:p w:rsidR="0081122E" w:rsidRPr="00A317A7" w:rsidRDefault="0081122E" w:rsidP="00A317A7">
            <w:pPr>
              <w:pStyle w:val="Ingetavstnd"/>
              <w:rPr>
                <w:rFonts w:ascii="Futura Bk TL" w:hAnsi="Futura Bk TL"/>
                <w:b/>
              </w:rPr>
            </w:pPr>
            <w:r w:rsidRPr="00A317A7">
              <w:rPr>
                <w:rFonts w:ascii="Futura Bk TL" w:hAnsi="Futura Bk TL"/>
                <w:b/>
              </w:rPr>
              <w:t>ÄLSKADE BLOMMOR</w:t>
            </w:r>
          </w:p>
          <w:p w:rsidR="00D1495E" w:rsidRDefault="0081122E" w:rsidP="00A317A7">
            <w:pPr>
              <w:pStyle w:val="Ingetavstnd"/>
              <w:rPr>
                <w:rFonts w:ascii="Futura Bk TL" w:hAnsi="Futura Bk TL"/>
                <w:b/>
              </w:rPr>
            </w:pPr>
            <w:r w:rsidRPr="00A317A7">
              <w:rPr>
                <w:rFonts w:ascii="Futura Bk TL" w:hAnsi="Futura Bk TL"/>
                <w:b/>
              </w:rPr>
              <w:t xml:space="preserve">30 MAJ – 30 </w:t>
            </w:r>
            <w:proofErr w:type="gramStart"/>
            <w:r w:rsidRPr="00A317A7">
              <w:rPr>
                <w:rFonts w:ascii="Futura Bk TL" w:hAnsi="Futura Bk TL"/>
                <w:b/>
              </w:rPr>
              <w:t>AUGUSTI</w:t>
            </w:r>
            <w:proofErr w:type="gramEnd"/>
            <w:r w:rsidRPr="00A317A7">
              <w:rPr>
                <w:rFonts w:ascii="Futura Bk TL" w:hAnsi="Futura Bk TL"/>
                <w:b/>
              </w:rPr>
              <w:t xml:space="preserve"> 2015</w:t>
            </w:r>
          </w:p>
          <w:p w:rsidR="00A317A7" w:rsidRPr="00A317A7" w:rsidRDefault="00A317A7" w:rsidP="00A317A7">
            <w:pPr>
              <w:pStyle w:val="Ingetavstnd"/>
              <w:rPr>
                <w:rFonts w:ascii="Futura Bk TL" w:hAnsi="Futura Bk TL"/>
                <w:b/>
              </w:rPr>
            </w:pPr>
          </w:p>
          <w:p w:rsidR="00D1495E" w:rsidRPr="009661A0" w:rsidRDefault="00D1495E" w:rsidP="00370F2E">
            <w:pPr>
              <w:rPr>
                <w:rFonts w:ascii="Futura Bk TL" w:hAnsi="Futura Bk TL"/>
              </w:rPr>
            </w:pPr>
            <w:r w:rsidRPr="00EC2739">
              <w:rPr>
                <w:rFonts w:ascii="Futura Bk TL" w:hAnsi="Futura Bk TL"/>
              </w:rPr>
              <w:t xml:space="preserve">Under sommaren 2015 visar Millesgården en egenproducerad utställning med titeln ÄLSKADE BLOMMOR. Med nedslag i konsthistorien, från holländskt 1600-tal till idag, förstärker utställningen upplevelsen av Millesgården i sommarskrud. Buketter, planteringar och blomsterarrangemang i form av måleri, foto och videokonst visar hur blommor kan förmedla allt från lust och njutning till död och förgänglighet. </w:t>
            </w:r>
            <w:r w:rsidR="009661A0" w:rsidRPr="009661A0">
              <w:rPr>
                <w:rFonts w:ascii="Futura Bk TL" w:hAnsi="Futura Bk TL"/>
              </w:rPr>
              <w:t>Utställningen</w:t>
            </w:r>
            <w:r w:rsidR="009661A0">
              <w:rPr>
                <w:rFonts w:ascii="Futura Bk TL" w:hAnsi="Futura Bk TL"/>
              </w:rPr>
              <w:t>s</w:t>
            </w:r>
            <w:r w:rsidR="009661A0" w:rsidRPr="009661A0">
              <w:rPr>
                <w:rFonts w:ascii="Futura Bk TL" w:hAnsi="Futura Bk TL"/>
              </w:rPr>
              <w:t xml:space="preserve"> texter </w:t>
            </w:r>
            <w:r w:rsidR="009661A0">
              <w:rPr>
                <w:rFonts w:ascii="Futura Bk TL" w:hAnsi="Futura Bk TL"/>
              </w:rPr>
              <w:t>bidrar med en odlare</w:t>
            </w:r>
            <w:r w:rsidRPr="009661A0">
              <w:rPr>
                <w:rFonts w:ascii="Futura Bk TL" w:hAnsi="Futura Bk TL"/>
              </w:rPr>
              <w:t>s perspektiv på utställningen.</w:t>
            </w:r>
          </w:p>
          <w:p w:rsidR="000834C1" w:rsidRDefault="000834C1" w:rsidP="00370F2E">
            <w:pPr>
              <w:rPr>
                <w:rFonts w:ascii="Futura Bk TL" w:hAnsi="Futura Bk TL"/>
                <w:b/>
                <w:bCs/>
              </w:rPr>
            </w:pPr>
            <w:r>
              <w:rPr>
                <w:rFonts w:ascii="Futura Bk TL" w:hAnsi="Futura Bk TL"/>
                <w:b/>
                <w:bCs/>
              </w:rPr>
              <w:t xml:space="preserve">PRIVAT </w:t>
            </w:r>
            <w:r w:rsidR="00370F2E" w:rsidRPr="00EC2739">
              <w:rPr>
                <w:rFonts w:ascii="Futura Bk TL" w:hAnsi="Futura Bk TL"/>
                <w:b/>
                <w:bCs/>
              </w:rPr>
              <w:t xml:space="preserve">VISNING </w:t>
            </w:r>
          </w:p>
          <w:p w:rsidR="00370F2E" w:rsidRDefault="00370F2E" w:rsidP="00370F2E">
            <w:pPr>
              <w:rPr>
                <w:rFonts w:ascii="Futura Bk TL" w:hAnsi="Futura Bk TL"/>
              </w:rPr>
            </w:pPr>
            <w:r w:rsidRPr="00EC2739">
              <w:rPr>
                <w:rFonts w:ascii="Futura Bk TL" w:hAnsi="Futura Bk TL"/>
              </w:rPr>
              <w:t>Boka en privat visning av Millesgårdens skulpturpark och konstnärshem el</w:t>
            </w:r>
            <w:r w:rsidR="00794C7A">
              <w:rPr>
                <w:rFonts w:ascii="Futura Bk TL" w:hAnsi="Futura Bk TL"/>
              </w:rPr>
              <w:t>ler av utställningen Pompeji i K</w:t>
            </w:r>
            <w:r w:rsidRPr="00EC2739">
              <w:rPr>
                <w:rFonts w:ascii="Futura Bk TL" w:hAnsi="Futura Bk TL"/>
              </w:rPr>
              <w:t>onsthallen!</w:t>
            </w:r>
            <w:r w:rsidR="0081122E" w:rsidRPr="00EC2739">
              <w:rPr>
                <w:rFonts w:ascii="Futura Bk TL" w:hAnsi="Futura Bk TL"/>
              </w:rPr>
              <w:t xml:space="preserve"> </w:t>
            </w:r>
            <w:r w:rsidR="000834C1">
              <w:rPr>
                <w:rFonts w:ascii="Futura Bk TL" w:hAnsi="Futura Bk TL"/>
              </w:rPr>
              <w:t xml:space="preserve">För priser och bokningsformulär: </w:t>
            </w:r>
            <w:r w:rsidR="000834C1" w:rsidRPr="009661A0">
              <w:rPr>
                <w:rFonts w:ascii="Futura Bk TL" w:hAnsi="Futura Bk TL"/>
              </w:rPr>
              <w:t>Klicka</w:t>
            </w:r>
            <w:r w:rsidR="000834C1">
              <w:rPr>
                <w:rFonts w:ascii="Futura Bk TL" w:hAnsi="Futura Bk TL"/>
              </w:rPr>
              <w:t xml:space="preserve"> </w:t>
            </w:r>
            <w:hyperlink r:id="rId9" w:history="1">
              <w:r w:rsidR="000834C1" w:rsidRPr="009661A0">
                <w:rPr>
                  <w:rStyle w:val="Hyperlnk"/>
                  <w:rFonts w:ascii="Futura Bk TL" w:hAnsi="Futura Bk TL"/>
                </w:rPr>
                <w:t>här</w:t>
              </w:r>
            </w:hyperlink>
            <w:r w:rsidR="000834C1">
              <w:rPr>
                <w:rFonts w:ascii="Futura Bk TL" w:hAnsi="Futura Bk TL"/>
              </w:rPr>
              <w:t xml:space="preserve">. </w:t>
            </w:r>
          </w:p>
          <w:p w:rsidR="000834C1" w:rsidRDefault="000834C1" w:rsidP="00370F2E">
            <w:pPr>
              <w:rPr>
                <w:rFonts w:ascii="Futura Bk TL" w:hAnsi="Futura Bk TL"/>
                <w:b/>
              </w:rPr>
            </w:pPr>
            <w:r>
              <w:rPr>
                <w:rFonts w:ascii="Futura Bk TL" w:hAnsi="Futura Bk TL"/>
                <w:b/>
              </w:rPr>
              <w:t xml:space="preserve">ALLMÄN VISNING </w:t>
            </w:r>
            <w:r w:rsidRPr="000834C1">
              <w:rPr>
                <w:rFonts w:ascii="Futura Bk TL" w:hAnsi="Futura Bk TL"/>
                <w:b/>
              </w:rPr>
              <w:t>AV UTSTÄLLNINGEN POMPEJI</w:t>
            </w:r>
          </w:p>
          <w:p w:rsidR="000834C1" w:rsidRPr="000834C1" w:rsidRDefault="000834C1" w:rsidP="00370F2E">
            <w:pPr>
              <w:rPr>
                <w:rFonts w:ascii="Futura Bk TL" w:hAnsi="Futura Bk TL"/>
              </w:rPr>
            </w:pPr>
            <w:r w:rsidRPr="000834C1">
              <w:rPr>
                <w:rFonts w:ascii="Futura Bk TL" w:hAnsi="Futura Bk TL"/>
              </w:rPr>
              <w:t>Tisdagar, onsdagar</w:t>
            </w:r>
            <w:r>
              <w:rPr>
                <w:rFonts w:ascii="Futura Bk TL" w:hAnsi="Futura Bk TL"/>
              </w:rPr>
              <w:t xml:space="preserve"> </w:t>
            </w:r>
            <w:r w:rsidRPr="000834C1">
              <w:rPr>
                <w:rFonts w:ascii="Futura Bk TL" w:hAnsi="Futura Bk TL"/>
              </w:rPr>
              <w:t>och torsdagar 13:15 hålls allmä</w:t>
            </w:r>
            <w:r>
              <w:rPr>
                <w:rFonts w:ascii="Futura Bk TL" w:hAnsi="Futura Bk TL"/>
              </w:rPr>
              <w:t>nna visningar av utställningen</w:t>
            </w:r>
            <w:r w:rsidR="00794C7A">
              <w:rPr>
                <w:rFonts w:ascii="Futura Bk TL" w:hAnsi="Futura Bk TL"/>
              </w:rPr>
              <w:t xml:space="preserve"> Pompeji i K</w:t>
            </w:r>
            <w:r w:rsidRPr="000834C1">
              <w:rPr>
                <w:rFonts w:ascii="Futura Bk TL" w:hAnsi="Futura Bk TL"/>
              </w:rPr>
              <w:t>onsthal</w:t>
            </w:r>
            <w:r w:rsidR="00270737">
              <w:rPr>
                <w:rFonts w:ascii="Futura Bk TL" w:hAnsi="Futura Bk TL"/>
              </w:rPr>
              <w:t>len. De i</w:t>
            </w:r>
            <w:r>
              <w:rPr>
                <w:rFonts w:ascii="Futura Bk TL" w:hAnsi="Futura Bk TL"/>
              </w:rPr>
              <w:t>ngår i entrépriset och fö</w:t>
            </w:r>
            <w:r w:rsidRPr="000834C1">
              <w:rPr>
                <w:rFonts w:ascii="Futura Bk TL" w:hAnsi="Futura Bk TL"/>
              </w:rPr>
              <w:t xml:space="preserve">rbokas </w:t>
            </w:r>
            <w:proofErr w:type="gramStart"/>
            <w:r w:rsidRPr="000834C1">
              <w:rPr>
                <w:rFonts w:ascii="Futura Bk TL" w:hAnsi="Futura Bk TL"/>
              </w:rPr>
              <w:t>ej</w:t>
            </w:r>
            <w:proofErr w:type="gramEnd"/>
            <w:r w:rsidRPr="000834C1">
              <w:rPr>
                <w:rFonts w:ascii="Futura Bk TL" w:hAnsi="Futura Bk TL"/>
              </w:rPr>
              <w:t xml:space="preserve">. </w:t>
            </w:r>
            <w:r>
              <w:rPr>
                <w:rFonts w:ascii="Futura Bk TL" w:hAnsi="Futura Bk TL"/>
              </w:rPr>
              <w:t>Gäller enskilda besökare. Kommer man i grupp bokar man en privat visning enligt ovan.</w:t>
            </w:r>
          </w:p>
          <w:p w:rsidR="00370F2E" w:rsidRPr="00EC2739" w:rsidRDefault="00370F2E" w:rsidP="00370F2E">
            <w:pPr>
              <w:rPr>
                <w:rFonts w:ascii="Futura Bk TL" w:hAnsi="Futura Bk TL"/>
                <w:b/>
                <w:bCs/>
              </w:rPr>
            </w:pPr>
            <w:r w:rsidRPr="00EC2739">
              <w:rPr>
                <w:rFonts w:ascii="Futura Bk TL" w:hAnsi="Futura Bk TL"/>
                <w:b/>
                <w:bCs/>
              </w:rPr>
              <w:t>GALLERY MILLES</w:t>
            </w:r>
          </w:p>
          <w:p w:rsidR="00370F2E" w:rsidRPr="00EC2739" w:rsidRDefault="00370F2E" w:rsidP="00370F2E">
            <w:pPr>
              <w:rPr>
                <w:rFonts w:ascii="Futura Bk TL" w:hAnsi="Futura Bk TL"/>
              </w:rPr>
            </w:pPr>
            <w:r w:rsidRPr="00EC2739">
              <w:rPr>
                <w:rFonts w:ascii="Futura Bk TL" w:hAnsi="Futura Bk TL"/>
              </w:rPr>
              <w:t xml:space="preserve">Stiftelsen Millesgården </w:t>
            </w:r>
            <w:r w:rsidR="0081122E" w:rsidRPr="00EC2739">
              <w:rPr>
                <w:rFonts w:ascii="Futura Bk TL" w:hAnsi="Futura Bk TL"/>
              </w:rPr>
              <w:t>har rättigheterna</w:t>
            </w:r>
            <w:r w:rsidRPr="00EC2739">
              <w:rPr>
                <w:rFonts w:ascii="Futura Bk TL" w:hAnsi="Futura Bk TL"/>
              </w:rPr>
              <w:t xml:space="preserve"> att sälja Carl Milles </w:t>
            </w:r>
            <w:r w:rsidR="0081122E" w:rsidRPr="00EC2739">
              <w:rPr>
                <w:rFonts w:ascii="Futura Bk TL" w:hAnsi="Futura Bk TL"/>
              </w:rPr>
              <w:t>skulpturer</w:t>
            </w:r>
            <w:r w:rsidR="00FC1C90">
              <w:rPr>
                <w:rFonts w:ascii="Futura Bk TL" w:hAnsi="Futura Bk TL"/>
              </w:rPr>
              <w:t xml:space="preserve"> i begränsad upplaga</w:t>
            </w:r>
            <w:r w:rsidR="0081122E" w:rsidRPr="00EC2739">
              <w:rPr>
                <w:rFonts w:ascii="Futura Bk TL" w:hAnsi="Futura Bk TL"/>
              </w:rPr>
              <w:t>. Kom på en e</w:t>
            </w:r>
            <w:r w:rsidRPr="00EC2739">
              <w:rPr>
                <w:rFonts w:ascii="Futura Bk TL" w:hAnsi="Futura Bk TL"/>
              </w:rPr>
              <w:t xml:space="preserve">xklusiv visning och </w:t>
            </w:r>
            <w:r w:rsidR="0081122E" w:rsidRPr="00EC2739">
              <w:rPr>
                <w:rFonts w:ascii="Futura Bk TL" w:hAnsi="Futura Bk TL"/>
              </w:rPr>
              <w:t xml:space="preserve">få en </w:t>
            </w:r>
            <w:r w:rsidRPr="00EC2739">
              <w:rPr>
                <w:rFonts w:ascii="Futura Bk TL" w:hAnsi="Futura Bk TL"/>
              </w:rPr>
              <w:t xml:space="preserve">fördjupning av ett </w:t>
            </w:r>
            <w:r w:rsidR="0081122E" w:rsidRPr="00EC2739">
              <w:rPr>
                <w:rFonts w:ascii="Futura Bk TL" w:hAnsi="Futura Bk TL"/>
              </w:rPr>
              <w:t>urval</w:t>
            </w:r>
            <w:r w:rsidRPr="00EC2739">
              <w:rPr>
                <w:rFonts w:ascii="Futura Bk TL" w:hAnsi="Futura Bk TL"/>
              </w:rPr>
              <w:t xml:space="preserve"> av Carl Milles </w:t>
            </w:r>
            <w:r w:rsidR="0081122E" w:rsidRPr="00EC2739">
              <w:rPr>
                <w:rFonts w:ascii="Futura Bk TL" w:hAnsi="Futura Bk TL"/>
              </w:rPr>
              <w:t xml:space="preserve">skulpturer. </w:t>
            </w:r>
            <w:r w:rsidRPr="00EC2739">
              <w:rPr>
                <w:rFonts w:ascii="Futura Bk TL" w:hAnsi="Futura Bk TL"/>
              </w:rPr>
              <w:t>Endast förbokning.</w:t>
            </w:r>
          </w:p>
          <w:p w:rsidR="00370F2E" w:rsidRDefault="00370F2E" w:rsidP="00370F2E">
            <w:pPr>
              <w:rPr>
                <w:rFonts w:ascii="Futura Bk TL" w:hAnsi="Futura Bk TL"/>
              </w:rPr>
            </w:pPr>
            <w:r w:rsidRPr="00EC2739">
              <w:rPr>
                <w:rFonts w:ascii="Futura Bk TL" w:hAnsi="Futura Bk TL"/>
              </w:rPr>
              <w:t xml:space="preserve">Kontakt: Mikael Karlsson: </w:t>
            </w:r>
            <w:hyperlink r:id="rId10" w:history="1">
              <w:r w:rsidRPr="00EC2739">
                <w:rPr>
                  <w:rStyle w:val="Hyperlnk"/>
                  <w:rFonts w:ascii="Futura Bk TL" w:hAnsi="Futura Bk TL"/>
                </w:rPr>
                <w:t>mikael.karlsson@millesgarden.</w:t>
              </w:r>
              <w:proofErr w:type="gramStart"/>
              <w:r w:rsidRPr="00EC2739">
                <w:rPr>
                  <w:rStyle w:val="Hyperlnk"/>
                  <w:rFonts w:ascii="Futura Bk TL" w:hAnsi="Futura Bk TL"/>
                </w:rPr>
                <w:t>se</w:t>
              </w:r>
            </w:hyperlink>
            <w:r w:rsidR="00A317A7">
              <w:rPr>
                <w:rFonts w:ascii="Futura Bk TL" w:hAnsi="Futura Bk TL"/>
              </w:rPr>
              <w:t xml:space="preserve">  </w:t>
            </w:r>
            <w:r w:rsidRPr="00EC2739">
              <w:rPr>
                <w:rFonts w:ascii="Futura Bk TL" w:hAnsi="Futura Bk TL"/>
              </w:rPr>
              <w:t>Tel</w:t>
            </w:r>
            <w:proofErr w:type="gramEnd"/>
            <w:r w:rsidRPr="00EC2739">
              <w:rPr>
                <w:rFonts w:ascii="Futura Bk TL" w:hAnsi="Futura Bk TL"/>
              </w:rPr>
              <w:t>: +46 (0) 708 72 47 72</w:t>
            </w:r>
          </w:p>
          <w:p w:rsidR="000834C1" w:rsidRPr="00B62A0F" w:rsidRDefault="000834C1" w:rsidP="00370F2E">
            <w:pPr>
              <w:rPr>
                <w:rFonts w:ascii="Futura Bk TL" w:hAnsi="Futura Bk TL"/>
                <w:b/>
              </w:rPr>
            </w:pPr>
            <w:r w:rsidRPr="00B62A0F">
              <w:rPr>
                <w:rFonts w:ascii="Futura Bk TL" w:hAnsi="Futura Bk TL"/>
                <w:b/>
              </w:rPr>
              <w:t>ÖPPETTIDER 2015</w:t>
            </w:r>
          </w:p>
          <w:p w:rsidR="00A317A7" w:rsidRPr="00B62A0F" w:rsidRDefault="00344904" w:rsidP="00A317A7">
            <w:pPr>
              <w:pStyle w:val="Ingetavstnd"/>
            </w:pPr>
            <w:r w:rsidRPr="00B62A0F">
              <w:t>S</w:t>
            </w:r>
            <w:r>
              <w:t>OMMARSÄSONG 1</w:t>
            </w:r>
            <w:r w:rsidR="00B864B5">
              <w:t>/5- 30/</w:t>
            </w:r>
            <w:proofErr w:type="gramStart"/>
            <w:r w:rsidR="00B864B5">
              <w:t>9:</w:t>
            </w:r>
            <w:r w:rsidR="00A317A7">
              <w:t xml:space="preserve">                                                         VINTERSÄSONG</w:t>
            </w:r>
            <w:proofErr w:type="gramEnd"/>
            <w:r w:rsidR="00A317A7">
              <w:t xml:space="preserve"> 1/10 – 30/4:</w:t>
            </w:r>
          </w:p>
          <w:p w:rsidR="00A317A7" w:rsidRDefault="00B62A0F" w:rsidP="00A317A7">
            <w:pPr>
              <w:pStyle w:val="Ingetavstnd"/>
            </w:pPr>
            <w:r w:rsidRPr="00B62A0F">
              <w:t>Dagligen 11-17</w:t>
            </w:r>
            <w:r w:rsidR="00A317A7">
              <w:t xml:space="preserve">                                                                                  T</w:t>
            </w:r>
            <w:r w:rsidR="00A317A7" w:rsidRPr="00B62A0F">
              <w:t>is-sön 11-17</w:t>
            </w:r>
          </w:p>
          <w:p w:rsidR="00B62A0F" w:rsidRPr="00B62A0F" w:rsidRDefault="00B62A0F" w:rsidP="00B62A0F">
            <w:pPr>
              <w:pStyle w:val="Ingetavstnd"/>
            </w:pPr>
          </w:p>
          <w:p w:rsidR="00370F2E" w:rsidRDefault="0094712F" w:rsidP="00370F2E">
            <w:pPr>
              <w:rPr>
                <w:rFonts w:ascii="Futura Bk TL" w:hAnsi="Futura Bk TL"/>
              </w:rPr>
            </w:pPr>
            <w:hyperlink r:id="rId11" w:history="1">
              <w:r w:rsidR="00370F2E" w:rsidRPr="00B62A0F">
                <w:rPr>
                  <w:rStyle w:val="Hyperlnk"/>
                  <w:rFonts w:ascii="Futura Bk TL" w:hAnsi="Futura Bk TL"/>
                </w:rPr>
                <w:t>www.millesgarden.se</w:t>
              </w:r>
            </w:hyperlink>
          </w:p>
          <w:p w:rsidR="00313853" w:rsidRPr="00313853" w:rsidRDefault="0094712F" w:rsidP="00313853">
            <w:pPr>
              <w:spacing w:after="0" w:line="240" w:lineRule="auto"/>
              <w:rPr>
                <w:rFonts w:ascii="Futura Bk TL" w:eastAsia="Calibri" w:hAnsi="Futura Bk TL" w:cs="Times New Roman"/>
                <w:lang w:eastAsia="sv-SE"/>
              </w:rPr>
            </w:pPr>
            <w:hyperlink r:id="rId12" w:tgtFrame="_blank" w:history="1">
              <w:r w:rsidR="00313853" w:rsidRPr="00313853">
                <w:rPr>
                  <w:rFonts w:ascii="Futura Bk TL" w:eastAsia="Calibri" w:hAnsi="Futura Bk TL" w:cs="Times New Roman"/>
                  <w:color w:val="0000FF"/>
                  <w:sz w:val="24"/>
                  <w:szCs w:val="24"/>
                  <w:u w:val="single"/>
                  <w:lang w:eastAsia="sv-SE"/>
                </w:rPr>
                <w:t xml:space="preserve">Millesgården på </w:t>
              </w:r>
              <w:proofErr w:type="spellStart"/>
              <w:r w:rsidR="00313853" w:rsidRPr="00313853">
                <w:rPr>
                  <w:rFonts w:ascii="Futura Bk TL" w:eastAsia="Calibri" w:hAnsi="Futura Bk TL" w:cs="Times New Roman"/>
                  <w:color w:val="0000FF"/>
                  <w:sz w:val="24"/>
                  <w:szCs w:val="24"/>
                  <w:u w:val="single"/>
                  <w:lang w:eastAsia="sv-SE"/>
                </w:rPr>
                <w:t>Facebook</w:t>
              </w:r>
              <w:proofErr w:type="spellEnd"/>
              <w:r w:rsidR="00313853" w:rsidRPr="00313853">
                <w:rPr>
                  <w:rFonts w:ascii="Futura Bk TL" w:eastAsia="Calibri" w:hAnsi="Futura Bk TL" w:cs="Times New Roman"/>
                  <w:color w:val="0000FF"/>
                  <w:sz w:val="24"/>
                  <w:szCs w:val="24"/>
                  <w:u w:val="single"/>
                  <w:lang w:eastAsia="sv-SE"/>
                </w:rPr>
                <w:t>   </w:t>
              </w:r>
              <w:r w:rsidR="00313853" w:rsidRPr="00313853">
                <w:rPr>
                  <w:rFonts w:ascii="Futura Bk TL" w:eastAsia="Calibri" w:hAnsi="Futura Bk TL" w:cs="Times New Roman"/>
                  <w:noProof/>
                  <w:sz w:val="24"/>
                  <w:szCs w:val="24"/>
                  <w:lang w:eastAsia="sv-SE"/>
                </w:rPr>
                <w:drawing>
                  <wp:inline distT="0" distB="0" distL="0" distR="0" wp14:anchorId="2AE9FEAA" wp14:editId="6DDB9074">
                    <wp:extent cx="133350" cy="133350"/>
                    <wp:effectExtent l="0" t="0" r="0" b="0"/>
                    <wp:docPr id="2" name="Bild 2" descr="Beskrivning:  wid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descr="Beskrivning:  width="/>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hyperlink>
          </w:p>
          <w:p w:rsidR="00313853" w:rsidRDefault="0094712F" w:rsidP="00313853">
            <w:pPr>
              <w:spacing w:after="0" w:line="240" w:lineRule="auto"/>
              <w:rPr>
                <w:rFonts w:ascii="Futura Bk TL" w:eastAsia="Calibri" w:hAnsi="Futura Bk TL" w:cs="Times New Roman"/>
                <w:sz w:val="24"/>
                <w:szCs w:val="24"/>
              </w:rPr>
            </w:pPr>
            <w:hyperlink r:id="rId15" w:anchor="millesgarden" w:history="1">
              <w:r w:rsidR="00313853" w:rsidRPr="00313853">
                <w:rPr>
                  <w:rFonts w:ascii="Futura Bk TL" w:eastAsia="Calibri" w:hAnsi="Futura Bk TL" w:cs="Times New Roman"/>
                  <w:color w:val="0000FF"/>
                  <w:sz w:val="24"/>
                  <w:szCs w:val="24"/>
                  <w:u w:val="single"/>
                </w:rPr>
                <w:t xml:space="preserve">Millesgården på </w:t>
              </w:r>
              <w:proofErr w:type="spellStart"/>
              <w:r w:rsidR="00313853" w:rsidRPr="00313853">
                <w:rPr>
                  <w:rFonts w:ascii="Futura Bk TL" w:eastAsia="Calibri" w:hAnsi="Futura Bk TL" w:cs="Times New Roman"/>
                  <w:color w:val="0000FF"/>
                  <w:sz w:val="24"/>
                  <w:szCs w:val="24"/>
                  <w:u w:val="single"/>
                </w:rPr>
                <w:t>Instagram</w:t>
              </w:r>
              <w:proofErr w:type="spellEnd"/>
              <w:r w:rsidR="00313853" w:rsidRPr="00313853">
                <w:rPr>
                  <w:rFonts w:ascii="Futura Bk TL" w:eastAsia="Calibri" w:hAnsi="Futura Bk TL" w:cs="Times New Roman"/>
                  <w:color w:val="0000FF"/>
                  <w:sz w:val="24"/>
                  <w:szCs w:val="24"/>
                  <w:u w:val="single"/>
                </w:rPr>
                <w:t xml:space="preserve"> </w:t>
              </w:r>
            </w:hyperlink>
            <w:r w:rsidR="00313853" w:rsidRPr="00313853">
              <w:rPr>
                <w:rFonts w:ascii="Futura Bk TL" w:eastAsia="Calibri" w:hAnsi="Futura Bk TL" w:cs="Times New Roman"/>
                <w:sz w:val="24"/>
                <w:szCs w:val="24"/>
              </w:rPr>
              <w:t> </w:t>
            </w:r>
            <w:r w:rsidR="00313853" w:rsidRPr="00313853">
              <w:rPr>
                <w:rFonts w:ascii="Futura Bk TL" w:eastAsia="Calibri" w:hAnsi="Futura Bk TL" w:cs="Times New Roman"/>
                <w:noProof/>
                <w:sz w:val="24"/>
                <w:szCs w:val="24"/>
                <w:lang w:eastAsia="sv-SE"/>
              </w:rPr>
              <w:drawing>
                <wp:inline distT="0" distB="0" distL="0" distR="0" wp14:anchorId="1B41A409" wp14:editId="403EA458">
                  <wp:extent cx="152400" cy="152400"/>
                  <wp:effectExtent l="0" t="0" r="0" b="0"/>
                  <wp:docPr id="3" name="Bildobjekt 1" descr="cid:image003.png@01CF3C40.78F3F0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 descr="cid:image003.png@01CF3C40.78F3F0A0"/>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rsidR="00313853" w:rsidRDefault="00313853" w:rsidP="00313853">
            <w:pPr>
              <w:spacing w:after="0" w:line="240" w:lineRule="auto"/>
              <w:rPr>
                <w:rFonts w:ascii="Futura Bk TL" w:eastAsia="Calibri" w:hAnsi="Futura Bk TL" w:cs="Times New Roman"/>
                <w:sz w:val="24"/>
                <w:szCs w:val="24"/>
              </w:rPr>
            </w:pPr>
          </w:p>
          <w:p w:rsidR="00313853" w:rsidRPr="00313853" w:rsidRDefault="00313853" w:rsidP="00313853">
            <w:pPr>
              <w:spacing w:after="0" w:line="240" w:lineRule="auto"/>
              <w:rPr>
                <w:rFonts w:ascii="Futura Bk TL" w:eastAsia="Calibri" w:hAnsi="Futura Bk TL" w:cs="Times New Roman"/>
                <w:sz w:val="24"/>
                <w:szCs w:val="24"/>
              </w:rPr>
            </w:pPr>
            <w:proofErr w:type="spellStart"/>
            <w:r w:rsidRPr="00313853">
              <w:rPr>
                <w:rFonts w:ascii="Futura Bk TL" w:eastAsia="Calibri" w:hAnsi="Futura Bk TL" w:cs="Times New Roman"/>
                <w:sz w:val="24"/>
                <w:szCs w:val="24"/>
              </w:rPr>
              <w:t>vxl</w:t>
            </w:r>
            <w:proofErr w:type="spellEnd"/>
            <w:r w:rsidRPr="00313853">
              <w:rPr>
                <w:rFonts w:ascii="Futura Bk TL" w:eastAsia="Calibri" w:hAnsi="Futura Bk TL" w:cs="Times New Roman"/>
                <w:sz w:val="24"/>
                <w:szCs w:val="24"/>
              </w:rPr>
              <w:t xml:space="preserve"> 08-446 75 90</w:t>
            </w:r>
          </w:p>
          <w:p w:rsidR="00313853" w:rsidRPr="00313853" w:rsidRDefault="00313853" w:rsidP="00313853">
            <w:pPr>
              <w:spacing w:after="0" w:line="240" w:lineRule="auto"/>
              <w:rPr>
                <w:rFonts w:ascii="Futura Bk TL" w:eastAsia="Calibri" w:hAnsi="Futura Bk TL" w:cs="Times New Roman"/>
                <w:sz w:val="24"/>
                <w:szCs w:val="24"/>
              </w:rPr>
            </w:pPr>
            <w:proofErr w:type="spellStart"/>
            <w:r w:rsidRPr="00313853">
              <w:rPr>
                <w:rFonts w:ascii="Futura Bk TL" w:eastAsia="Calibri" w:hAnsi="Futura Bk TL" w:cs="Times New Roman"/>
                <w:sz w:val="24"/>
                <w:szCs w:val="24"/>
              </w:rPr>
              <w:t>Herserudsvägen</w:t>
            </w:r>
            <w:proofErr w:type="spellEnd"/>
            <w:r w:rsidRPr="00313853">
              <w:rPr>
                <w:rFonts w:ascii="Futura Bk TL" w:eastAsia="Calibri" w:hAnsi="Futura Bk TL" w:cs="Times New Roman"/>
                <w:sz w:val="24"/>
                <w:szCs w:val="24"/>
              </w:rPr>
              <w:t xml:space="preserve"> 32, Lidingö</w:t>
            </w:r>
          </w:p>
          <w:p w:rsidR="00313853" w:rsidRPr="00B62A0F" w:rsidRDefault="00313853" w:rsidP="00370F2E">
            <w:pPr>
              <w:rPr>
                <w:rFonts w:ascii="Futura Bk TL" w:hAnsi="Futura Bk TL"/>
              </w:rPr>
            </w:pPr>
          </w:p>
        </w:tc>
      </w:tr>
    </w:tbl>
    <w:p w:rsidR="000940CC" w:rsidRPr="00B62A0F" w:rsidRDefault="000940CC" w:rsidP="00A317A7"/>
    <w:sectPr w:rsidR="000940CC" w:rsidRPr="00B62A0F">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Futura Bk TL">
    <w:panose1 w:val="020B0502020204020303"/>
    <w:charset w:val="00"/>
    <w:family w:val="swiss"/>
    <w:pitch w:val="variable"/>
    <w:sig w:usb0="A00000AF" w:usb1="5000204A" w:usb2="00000000" w:usb3="00000000" w:csb0="0000009B"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1304"/>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0F2E"/>
    <w:rsid w:val="000834C1"/>
    <w:rsid w:val="000940CC"/>
    <w:rsid w:val="001122B5"/>
    <w:rsid w:val="00270737"/>
    <w:rsid w:val="00313853"/>
    <w:rsid w:val="00344904"/>
    <w:rsid w:val="00370F2E"/>
    <w:rsid w:val="003A4F58"/>
    <w:rsid w:val="004021DE"/>
    <w:rsid w:val="00527EB8"/>
    <w:rsid w:val="00560998"/>
    <w:rsid w:val="00640FEF"/>
    <w:rsid w:val="006C6209"/>
    <w:rsid w:val="00794C7A"/>
    <w:rsid w:val="007E6E07"/>
    <w:rsid w:val="007F2660"/>
    <w:rsid w:val="0081122E"/>
    <w:rsid w:val="008F1958"/>
    <w:rsid w:val="0094712F"/>
    <w:rsid w:val="009661A0"/>
    <w:rsid w:val="00A317A7"/>
    <w:rsid w:val="00A76003"/>
    <w:rsid w:val="00A7720A"/>
    <w:rsid w:val="00A92961"/>
    <w:rsid w:val="00B62A0F"/>
    <w:rsid w:val="00B864B5"/>
    <w:rsid w:val="00CB7973"/>
    <w:rsid w:val="00D1495E"/>
    <w:rsid w:val="00D419BD"/>
    <w:rsid w:val="00E073CE"/>
    <w:rsid w:val="00EC2739"/>
    <w:rsid w:val="00ED3FE1"/>
    <w:rsid w:val="00F03BE9"/>
    <w:rsid w:val="00FC1C90"/>
    <w:rsid w:val="00FC39AE"/>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Hyperlnk">
    <w:name w:val="Hyperlink"/>
    <w:basedOn w:val="Standardstycketeckensnitt"/>
    <w:uiPriority w:val="99"/>
    <w:unhideWhenUsed/>
    <w:rsid w:val="00370F2E"/>
    <w:rPr>
      <w:color w:val="0000FF" w:themeColor="hyperlink"/>
      <w:u w:val="single"/>
    </w:rPr>
  </w:style>
  <w:style w:type="paragraph" w:styleId="Ballongtext">
    <w:name w:val="Balloon Text"/>
    <w:basedOn w:val="Normal"/>
    <w:link w:val="BallongtextChar"/>
    <w:uiPriority w:val="99"/>
    <w:semiHidden/>
    <w:unhideWhenUsed/>
    <w:rsid w:val="00370F2E"/>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370F2E"/>
    <w:rPr>
      <w:rFonts w:ascii="Tahoma" w:hAnsi="Tahoma" w:cs="Tahoma"/>
      <w:sz w:val="16"/>
      <w:szCs w:val="16"/>
    </w:rPr>
  </w:style>
  <w:style w:type="paragraph" w:styleId="Ingetavstnd">
    <w:name w:val="No Spacing"/>
    <w:uiPriority w:val="1"/>
    <w:qFormat/>
    <w:rsid w:val="00B62A0F"/>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Hyperlnk">
    <w:name w:val="Hyperlink"/>
    <w:basedOn w:val="Standardstycketeckensnitt"/>
    <w:uiPriority w:val="99"/>
    <w:unhideWhenUsed/>
    <w:rsid w:val="00370F2E"/>
    <w:rPr>
      <w:color w:val="0000FF" w:themeColor="hyperlink"/>
      <w:u w:val="single"/>
    </w:rPr>
  </w:style>
  <w:style w:type="paragraph" w:styleId="Ballongtext">
    <w:name w:val="Balloon Text"/>
    <w:basedOn w:val="Normal"/>
    <w:link w:val="BallongtextChar"/>
    <w:uiPriority w:val="99"/>
    <w:semiHidden/>
    <w:unhideWhenUsed/>
    <w:rsid w:val="00370F2E"/>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370F2E"/>
    <w:rPr>
      <w:rFonts w:ascii="Tahoma" w:hAnsi="Tahoma" w:cs="Tahoma"/>
      <w:sz w:val="16"/>
      <w:szCs w:val="16"/>
    </w:rPr>
  </w:style>
  <w:style w:type="paragraph" w:styleId="Ingetavstnd">
    <w:name w:val="No Spacing"/>
    <w:uiPriority w:val="1"/>
    <w:qFormat/>
    <w:rsid w:val="00B62A0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1312101">
      <w:bodyDiv w:val="1"/>
      <w:marLeft w:val="0"/>
      <w:marRight w:val="0"/>
      <w:marTop w:val="0"/>
      <w:marBottom w:val="0"/>
      <w:divBdr>
        <w:top w:val="none" w:sz="0" w:space="0" w:color="auto"/>
        <w:left w:val="none" w:sz="0" w:space="0" w:color="auto"/>
        <w:bottom w:val="none" w:sz="0" w:space="0" w:color="auto"/>
        <w:right w:val="none" w:sz="0" w:space="0" w:color="auto"/>
      </w:divBdr>
    </w:div>
    <w:div w:id="12294618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http://www.facebook.com/pages/Millesgarden/161079977267984" TargetMode="External"/><Relationship Id="rId17" Type="http://schemas.openxmlformats.org/officeDocument/2006/relationships/image" Target="cid:image003.png@01CF3C40.78F3F0A0" TargetMode="External"/><Relationship Id="rId2" Type="http://schemas.microsoft.com/office/2007/relationships/stylesWithEffects" Target="stylesWithEffects.xml"/><Relationship Id="rId16" Type="http://schemas.openxmlformats.org/officeDocument/2006/relationships/image" Target="media/image6.pn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hyperlink" Target="http://www.millesgarden.se" TargetMode="External"/><Relationship Id="rId5" Type="http://schemas.openxmlformats.org/officeDocument/2006/relationships/image" Target="media/image1.jpg"/><Relationship Id="rId15" Type="http://schemas.openxmlformats.org/officeDocument/2006/relationships/hyperlink" Target="http://instagram.com/" TargetMode="External"/><Relationship Id="rId10" Type="http://schemas.openxmlformats.org/officeDocument/2006/relationships/hyperlink" Target="mailto:mikael.karlsson@millesgarden.se"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millesgarden.se/boka-visning.aspx?linkID=575" TargetMode="External"/><Relationship Id="rId14" Type="http://schemas.openxmlformats.org/officeDocument/2006/relationships/image" Target="cid:image002.jpg@01CF3C40.78F3F0A0"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582</Words>
  <Characters>3089</Characters>
  <Application>Microsoft Office Word</Application>
  <DocSecurity>0</DocSecurity>
  <Lines>25</Lines>
  <Paragraphs>7</Paragraphs>
  <ScaleCrop>false</ScaleCrop>
  <HeadingPairs>
    <vt:vector size="2" baseType="variant">
      <vt:variant>
        <vt:lpstr>Rubrik</vt:lpstr>
      </vt:variant>
      <vt:variant>
        <vt:i4>1</vt:i4>
      </vt:variant>
    </vt:vector>
  </HeadingPairs>
  <TitlesOfParts>
    <vt:vector size="1" baseType="lpstr">
      <vt:lpstr/>
    </vt:vector>
  </TitlesOfParts>
  <Company>Hewlett-Packard Company</Company>
  <LinksUpToDate>false</LinksUpToDate>
  <CharactersWithSpaces>3664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Soreby</dc:creator>
  <cp:lastModifiedBy>Maria Soreby</cp:lastModifiedBy>
  <cp:revision>2</cp:revision>
  <cp:lastPrinted>2014-12-17T08:56:00Z</cp:lastPrinted>
  <dcterms:created xsi:type="dcterms:W3CDTF">2014-12-18T12:21:00Z</dcterms:created>
  <dcterms:modified xsi:type="dcterms:W3CDTF">2014-12-18T12:21:00Z</dcterms:modified>
</cp:coreProperties>
</file>