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8DF" w:rsidRDefault="0016641A" w:rsidP="0016641A">
      <w:pPr>
        <w:jc w:val="right"/>
        <w:rPr>
          <w:rFonts w:ascii="Avenir LT Std 55 Roman" w:hAnsi="Avenir LT Std 55 Roman"/>
          <w:sz w:val="20"/>
          <w:szCs w:val="20"/>
        </w:rPr>
      </w:pPr>
      <w:r>
        <w:rPr>
          <w:noProof/>
        </w:rPr>
        <w:drawing>
          <wp:anchor distT="0" distB="0" distL="114300" distR="114300" simplePos="0" relativeHeight="251659264" behindDoc="0" locked="0" layoutInCell="1" allowOverlap="1" wp14:anchorId="76280682" wp14:editId="788EAFB8">
            <wp:simplePos x="0" y="0"/>
            <wp:positionH relativeFrom="column">
              <wp:posOffset>0</wp:posOffset>
            </wp:positionH>
            <wp:positionV relativeFrom="paragraph">
              <wp:posOffset>-267335</wp:posOffset>
            </wp:positionV>
            <wp:extent cx="1204595" cy="664210"/>
            <wp:effectExtent l="0" t="0" r="0" b="2540"/>
            <wp:wrapNone/>
            <wp:docPr id="3" name="Bild 3" descr="189138_171612652891625_157615370958020_425992_2250432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9138_171612652891625_157615370958020_425992_2250432_n[1]"/>
                    <pic:cNvPicPr>
                      <a:picLocks noChangeAspect="1" noChangeArrowheads="1"/>
                    </pic:cNvPicPr>
                  </pic:nvPicPr>
                  <pic:blipFill>
                    <a:blip r:embed="rId8"/>
                    <a:srcRect/>
                    <a:stretch>
                      <a:fillRect/>
                    </a:stretch>
                  </pic:blipFill>
                  <pic:spPr bwMode="auto">
                    <a:xfrm>
                      <a:off x="0" y="0"/>
                      <a:ext cx="1204595" cy="664210"/>
                    </a:xfrm>
                    <a:prstGeom prst="rect">
                      <a:avLst/>
                    </a:prstGeom>
                    <a:noFill/>
                  </pic:spPr>
                </pic:pic>
              </a:graphicData>
            </a:graphic>
          </wp:anchor>
        </w:drawing>
      </w:r>
    </w:p>
    <w:p w:rsidR="0016641A" w:rsidRDefault="0016641A" w:rsidP="0016641A">
      <w:pPr>
        <w:jc w:val="right"/>
        <w:rPr>
          <w:rFonts w:ascii="Avenir LT Std 55 Roman" w:hAnsi="Avenir LT Std 55 Roman"/>
          <w:sz w:val="20"/>
          <w:szCs w:val="20"/>
        </w:rPr>
      </w:pPr>
    </w:p>
    <w:p w:rsidR="00D6127C" w:rsidRPr="000D1D94" w:rsidRDefault="00001109" w:rsidP="001C292D">
      <w:pPr>
        <w:tabs>
          <w:tab w:val="left" w:pos="469"/>
        </w:tabs>
        <w:jc w:val="right"/>
        <w:rPr>
          <w:rFonts w:ascii="Avenir LT Std 55 Roman" w:hAnsi="Avenir LT Std 55 Roman"/>
          <w:sz w:val="20"/>
          <w:szCs w:val="20"/>
        </w:rPr>
      </w:pPr>
      <w:r w:rsidRPr="0016641A">
        <w:rPr>
          <w:rFonts w:ascii="Avenir LT Std 55 Roman" w:hAnsi="Avenir LT Std 55 Roman"/>
          <w:sz w:val="22"/>
          <w:szCs w:val="22"/>
        </w:rPr>
        <w:t>Pressmeddelande 201</w:t>
      </w:r>
      <w:r w:rsidR="00450152" w:rsidRPr="0016641A">
        <w:rPr>
          <w:rFonts w:ascii="Avenir LT Std 55 Roman" w:hAnsi="Avenir LT Std 55 Roman"/>
          <w:sz w:val="22"/>
          <w:szCs w:val="22"/>
        </w:rPr>
        <w:t>7</w:t>
      </w:r>
      <w:r w:rsidR="00323A60" w:rsidRPr="0016641A">
        <w:rPr>
          <w:rFonts w:ascii="Avenir LT Std 55 Roman" w:hAnsi="Avenir LT Std 55 Roman"/>
          <w:sz w:val="22"/>
          <w:szCs w:val="22"/>
        </w:rPr>
        <w:t>-</w:t>
      </w:r>
      <w:r w:rsidR="00F914D6" w:rsidRPr="0016641A">
        <w:rPr>
          <w:rFonts w:ascii="Avenir LT Std 55 Roman" w:hAnsi="Avenir LT Std 55 Roman"/>
          <w:sz w:val="22"/>
          <w:szCs w:val="22"/>
        </w:rPr>
        <w:t>0</w:t>
      </w:r>
      <w:r w:rsidR="00F51336" w:rsidRPr="0016641A">
        <w:rPr>
          <w:rFonts w:ascii="Avenir LT Std 55 Roman" w:hAnsi="Avenir LT Std 55 Roman"/>
          <w:sz w:val="22"/>
          <w:szCs w:val="22"/>
        </w:rPr>
        <w:t>9</w:t>
      </w:r>
      <w:r w:rsidR="000D1D94" w:rsidRPr="0016641A">
        <w:rPr>
          <w:rFonts w:ascii="Avenir LT Std 55 Roman" w:hAnsi="Avenir LT Std 55 Roman"/>
          <w:sz w:val="22"/>
          <w:szCs w:val="22"/>
        </w:rPr>
        <w:t>-</w:t>
      </w:r>
      <w:r w:rsidR="001377F8">
        <w:rPr>
          <w:rFonts w:ascii="Avenir LT Std 55 Roman" w:hAnsi="Avenir LT Std 55 Roman"/>
          <w:sz w:val="22"/>
          <w:szCs w:val="22"/>
        </w:rPr>
        <w:t>20</w:t>
      </w:r>
    </w:p>
    <w:p w:rsidR="00494F27" w:rsidRDefault="00494F27" w:rsidP="00B21A19">
      <w:pPr>
        <w:rPr>
          <w:rFonts w:ascii="Zalderdash" w:hAnsi="Zalderdash" w:cs="AlternateGothic-NoThree"/>
          <w:color w:val="000000"/>
          <w:sz w:val="28"/>
          <w:szCs w:val="28"/>
        </w:rPr>
      </w:pPr>
    </w:p>
    <w:p w:rsidR="001C292D" w:rsidRPr="000D1D94" w:rsidRDefault="001C292D" w:rsidP="00B21A19">
      <w:pPr>
        <w:tabs>
          <w:tab w:val="left" w:pos="469"/>
        </w:tabs>
        <w:rPr>
          <w:rFonts w:ascii="Avenir LT Std 55 Roman" w:hAnsi="Avenir LT Std 55 Roman"/>
          <w:sz w:val="18"/>
          <w:szCs w:val="18"/>
        </w:rPr>
      </w:pPr>
    </w:p>
    <w:p w:rsidR="00685333" w:rsidRPr="000E267D" w:rsidRDefault="006600BA" w:rsidP="00E22392">
      <w:pPr>
        <w:rPr>
          <w:rFonts w:ascii="Zalderdash" w:hAnsi="Zalderdash" w:cs="AlternateGothic-NoThree"/>
          <w:b/>
          <w:color w:val="000000"/>
          <w:sz w:val="26"/>
          <w:szCs w:val="26"/>
        </w:rPr>
      </w:pPr>
      <w:r w:rsidRPr="000E267D">
        <w:rPr>
          <w:rFonts w:ascii="Zalderdash" w:hAnsi="Zalderdash" w:cs="AlternateGothic-NoThree"/>
          <w:b/>
          <w:color w:val="000000"/>
          <w:sz w:val="26"/>
          <w:szCs w:val="26"/>
        </w:rPr>
        <w:t xml:space="preserve">SKARA SOMMARLAND </w:t>
      </w:r>
      <w:r>
        <w:rPr>
          <w:rFonts w:ascii="Zalderdash" w:hAnsi="Zalderdash" w:cs="AlternateGothic-NoThree"/>
          <w:b/>
          <w:color w:val="000000"/>
          <w:sz w:val="26"/>
          <w:szCs w:val="26"/>
        </w:rPr>
        <w:t xml:space="preserve">TAR KRAFTTAG MOT MATSVINN </w:t>
      </w:r>
    </w:p>
    <w:p w:rsidR="00FB4F56" w:rsidRPr="00F51336" w:rsidRDefault="00FB4F56" w:rsidP="00BC149D">
      <w:pPr>
        <w:tabs>
          <w:tab w:val="left" w:pos="4395"/>
        </w:tabs>
        <w:rPr>
          <w:rFonts w:ascii="Gabriel Sans Cond Normal" w:hAnsi="Gabriel Sans Cond Normal"/>
          <w:b/>
          <w:sz w:val="22"/>
          <w:szCs w:val="22"/>
        </w:rPr>
      </w:pPr>
    </w:p>
    <w:p w:rsidR="000E267D" w:rsidRDefault="000E267D" w:rsidP="000E267D">
      <w:pPr>
        <w:rPr>
          <w:rFonts w:ascii="Avenir LT Std 55 Roman" w:hAnsi="Avenir LT Std 55 Roman"/>
          <w:b/>
          <w:sz w:val="22"/>
          <w:szCs w:val="22"/>
        </w:rPr>
      </w:pPr>
      <w:r>
        <w:rPr>
          <w:rFonts w:ascii="Avenir LT Std 55 Roman" w:hAnsi="Avenir LT Std 55 Roman"/>
          <w:b/>
          <w:sz w:val="22"/>
          <w:szCs w:val="22"/>
        </w:rPr>
        <w:t>Över 285 000 gäster besökte Skara Sommarland i somras och utöver att ha satsat på nya upplevelser för gästerna har Skandinaviens största vattenpark även arbetat hårt med hållbarhetsfrågor. Bland annat har man tagit ett rejält kraft</w:t>
      </w:r>
      <w:r w:rsidR="00036286">
        <w:rPr>
          <w:rFonts w:ascii="Avenir LT Std 55 Roman" w:hAnsi="Avenir LT Std 55 Roman"/>
          <w:b/>
          <w:sz w:val="22"/>
          <w:szCs w:val="22"/>
        </w:rPr>
        <w:t>tag för att motverka matsvinnet, n</w:t>
      </w:r>
      <w:r>
        <w:rPr>
          <w:rFonts w:ascii="Avenir LT Std 55 Roman" w:hAnsi="Avenir LT Std 55 Roman"/>
          <w:b/>
          <w:sz w:val="22"/>
          <w:szCs w:val="22"/>
        </w:rPr>
        <w:t xml:space="preserve">ågot som </w:t>
      </w:r>
      <w:r w:rsidR="0003418E">
        <w:rPr>
          <w:rFonts w:ascii="Avenir LT Std 55 Roman" w:hAnsi="Avenir LT Std 55 Roman"/>
          <w:b/>
          <w:sz w:val="22"/>
          <w:szCs w:val="22"/>
        </w:rPr>
        <w:t xml:space="preserve">gav </w:t>
      </w:r>
      <w:r w:rsidR="00036286">
        <w:rPr>
          <w:rFonts w:ascii="Avenir LT Std 55 Roman" w:hAnsi="Avenir LT Std 55 Roman"/>
          <w:b/>
          <w:sz w:val="22"/>
          <w:szCs w:val="22"/>
        </w:rPr>
        <w:t>resultat. På bara en säsong har</w:t>
      </w:r>
      <w:r>
        <w:rPr>
          <w:rFonts w:ascii="Avenir LT Std 55 Roman" w:hAnsi="Avenir LT Std 55 Roman"/>
          <w:b/>
          <w:sz w:val="22"/>
          <w:szCs w:val="22"/>
        </w:rPr>
        <w:t xml:space="preserve"> man minskat matsvinnet med he</w:t>
      </w:r>
      <w:r w:rsidR="0003418E">
        <w:rPr>
          <w:rFonts w:ascii="Avenir LT Std 55 Roman" w:hAnsi="Avenir LT Std 55 Roman"/>
          <w:b/>
          <w:sz w:val="22"/>
          <w:szCs w:val="22"/>
        </w:rPr>
        <w:t>la 60 procent</w:t>
      </w:r>
      <w:r>
        <w:rPr>
          <w:rFonts w:ascii="Avenir LT Std 55 Roman" w:hAnsi="Avenir LT Std 55 Roman"/>
          <w:b/>
          <w:sz w:val="22"/>
          <w:szCs w:val="22"/>
        </w:rPr>
        <w:t>.</w:t>
      </w:r>
    </w:p>
    <w:p w:rsidR="000E267D" w:rsidRPr="000E267D" w:rsidRDefault="000E267D" w:rsidP="000E267D">
      <w:pPr>
        <w:rPr>
          <w:rFonts w:ascii="Avenir LT Std 55 Roman" w:hAnsi="Avenir LT Std 55 Roman"/>
          <w:b/>
          <w:sz w:val="22"/>
          <w:szCs w:val="22"/>
        </w:rPr>
      </w:pPr>
      <w:bookmarkStart w:id="0" w:name="_GoBack"/>
      <w:bookmarkEnd w:id="0"/>
    </w:p>
    <w:p w:rsidR="000E267D" w:rsidRDefault="000E267D" w:rsidP="000E267D">
      <w:pPr>
        <w:rPr>
          <w:rFonts w:ascii="Avenir LT Std 55 Roman" w:hAnsi="Avenir LT Std 55 Roman"/>
          <w:sz w:val="22"/>
          <w:szCs w:val="22"/>
        </w:rPr>
      </w:pPr>
      <w:r w:rsidRPr="000E267D">
        <w:rPr>
          <w:rFonts w:ascii="Avenir LT Std 55 Roman" w:hAnsi="Avenir LT Std 55 Roman"/>
          <w:sz w:val="22"/>
          <w:szCs w:val="22"/>
        </w:rPr>
        <w:t>Under nya vd:n Janne Nilsson</w:t>
      </w:r>
      <w:r w:rsidR="00F0706D">
        <w:rPr>
          <w:rFonts w:ascii="Avenir LT Std 55 Roman" w:hAnsi="Avenir LT Std 55 Roman"/>
          <w:sz w:val="22"/>
          <w:szCs w:val="22"/>
        </w:rPr>
        <w:t>s</w:t>
      </w:r>
      <w:r w:rsidRPr="000E267D">
        <w:rPr>
          <w:rFonts w:ascii="Avenir LT Std 55 Roman" w:hAnsi="Avenir LT Std 55 Roman"/>
          <w:sz w:val="22"/>
          <w:szCs w:val="22"/>
        </w:rPr>
        <w:t xml:space="preserve"> ledning har Skara Sommarland tagit krafttag kring</w:t>
      </w:r>
      <w:r w:rsidR="00F0706D">
        <w:rPr>
          <w:rFonts w:ascii="Avenir LT Std 55 Roman" w:hAnsi="Avenir LT Std 55 Roman"/>
          <w:sz w:val="22"/>
          <w:szCs w:val="22"/>
        </w:rPr>
        <w:t xml:space="preserve"> hållbarhetsfrågor som</w:t>
      </w:r>
      <w:r w:rsidRPr="000E267D">
        <w:rPr>
          <w:rFonts w:ascii="Avenir LT Std 55 Roman" w:hAnsi="Avenir LT Std 55 Roman"/>
          <w:sz w:val="22"/>
          <w:szCs w:val="22"/>
        </w:rPr>
        <w:t xml:space="preserve"> återvinning och källsortering. I </w:t>
      </w:r>
      <w:r>
        <w:rPr>
          <w:rFonts w:ascii="Avenir LT Std 55 Roman" w:hAnsi="Avenir LT Std 55 Roman"/>
          <w:sz w:val="22"/>
          <w:szCs w:val="22"/>
        </w:rPr>
        <w:t>samtliga personal</w:t>
      </w:r>
      <w:r w:rsidRPr="000E267D">
        <w:rPr>
          <w:rFonts w:ascii="Avenir LT Std 55 Roman" w:hAnsi="Avenir LT Std 55 Roman"/>
          <w:sz w:val="22"/>
          <w:szCs w:val="22"/>
        </w:rPr>
        <w:t xml:space="preserve">utrymmen och på campingen står nu behållare med fraktioner för just det avfall som hanteras där – en åtgärd som minskat det brännbara avfallet </w:t>
      </w:r>
      <w:r w:rsidRPr="006612C7">
        <w:rPr>
          <w:rFonts w:ascii="Avenir LT Std 55 Roman" w:hAnsi="Avenir LT Std 55 Roman"/>
          <w:sz w:val="22"/>
          <w:szCs w:val="22"/>
        </w:rPr>
        <w:t xml:space="preserve">med </w:t>
      </w:r>
      <w:r w:rsidR="006612C7" w:rsidRPr="006612C7">
        <w:rPr>
          <w:rFonts w:ascii="Avenir LT Std 55 Roman" w:hAnsi="Avenir LT Std 55 Roman"/>
          <w:sz w:val="22"/>
          <w:szCs w:val="22"/>
        </w:rPr>
        <w:t>25</w:t>
      </w:r>
      <w:r w:rsidRPr="006612C7">
        <w:rPr>
          <w:rFonts w:ascii="Avenir LT Std 55 Roman" w:hAnsi="Avenir LT Std 55 Roman"/>
          <w:sz w:val="22"/>
          <w:szCs w:val="22"/>
        </w:rPr>
        <w:t xml:space="preserve"> procent vilket motsvarar</w:t>
      </w:r>
      <w:r w:rsidR="005067CA" w:rsidRPr="006612C7">
        <w:rPr>
          <w:rFonts w:ascii="Avenir LT Std 55 Roman" w:hAnsi="Avenir LT Std 55 Roman"/>
          <w:sz w:val="22"/>
          <w:szCs w:val="22"/>
        </w:rPr>
        <w:t xml:space="preserve"> ca</w:t>
      </w:r>
      <w:r w:rsidR="00580D6C" w:rsidRPr="006612C7">
        <w:rPr>
          <w:rFonts w:ascii="Avenir LT Std 55 Roman" w:hAnsi="Avenir LT Std 55 Roman"/>
          <w:sz w:val="22"/>
          <w:szCs w:val="22"/>
        </w:rPr>
        <w:t xml:space="preserve"> 35</w:t>
      </w:r>
      <w:r w:rsidRPr="006612C7">
        <w:rPr>
          <w:rFonts w:ascii="Avenir LT Std 55 Roman" w:hAnsi="Avenir LT Std 55 Roman"/>
          <w:sz w:val="22"/>
          <w:szCs w:val="22"/>
        </w:rPr>
        <w:t xml:space="preserve"> ton avfall</w:t>
      </w:r>
      <w:r w:rsidRPr="000E267D">
        <w:rPr>
          <w:rFonts w:ascii="Avenir LT Std 55 Roman" w:hAnsi="Avenir LT Std 55 Roman"/>
          <w:sz w:val="22"/>
          <w:szCs w:val="22"/>
        </w:rPr>
        <w:t xml:space="preserve">. </w:t>
      </w:r>
    </w:p>
    <w:p w:rsidR="00732F28" w:rsidRDefault="00732F28" w:rsidP="000E267D">
      <w:pPr>
        <w:rPr>
          <w:rFonts w:ascii="Avenir LT Std 55 Roman" w:hAnsi="Avenir LT Std 55 Roman"/>
          <w:sz w:val="22"/>
          <w:szCs w:val="22"/>
        </w:rPr>
      </w:pPr>
    </w:p>
    <w:p w:rsidR="000E267D" w:rsidRDefault="000708DE" w:rsidP="000E267D">
      <w:pPr>
        <w:rPr>
          <w:rFonts w:ascii="Avenir LT Std 55 Roman" w:hAnsi="Avenir LT Std 55 Roman"/>
          <w:sz w:val="22"/>
          <w:szCs w:val="22"/>
        </w:rPr>
      </w:pPr>
      <w:r w:rsidRPr="0003418E">
        <w:rPr>
          <w:rFonts w:ascii="Avenir LT Std 55 Roman" w:hAnsi="Avenir LT Std 55 Roman"/>
          <w:i/>
          <w:sz w:val="22"/>
          <w:szCs w:val="22"/>
        </w:rPr>
        <w:t>–</w:t>
      </w:r>
      <w:r>
        <w:rPr>
          <w:rFonts w:ascii="Avenir LT Std 55 Roman" w:hAnsi="Avenir LT Std 55 Roman"/>
          <w:sz w:val="22"/>
          <w:szCs w:val="22"/>
        </w:rPr>
        <w:t xml:space="preserve"> Att vi jobbar med nöje betyder inte att vi inte tar ansvar i allvarliga frågor. Tvärtom tror jag våra gäster kan slappna av och njuta av sitt besök, om de känner att vi gör bra saker bakom kulisserna. Vi har en gemensam ambition vad gäller hållbarhet inom hela koncernen och jobbar för att göra största möjliga intryck till minsta möjliga avtryck, säger Janne Nilsson, vd på Skara Sommarland.</w:t>
      </w:r>
    </w:p>
    <w:p w:rsidR="000708DE" w:rsidRDefault="000708DE" w:rsidP="000E267D">
      <w:pPr>
        <w:rPr>
          <w:rFonts w:ascii="Avenir LT Std 55 Roman" w:hAnsi="Avenir LT Std 55 Roman"/>
          <w:sz w:val="22"/>
          <w:szCs w:val="22"/>
        </w:rPr>
      </w:pPr>
    </w:p>
    <w:p w:rsidR="000E267D" w:rsidRDefault="000E267D" w:rsidP="000E267D">
      <w:pPr>
        <w:rPr>
          <w:rFonts w:ascii="Avenir LT Std 55 Roman" w:hAnsi="Avenir LT Std 55 Roman"/>
          <w:sz w:val="22"/>
          <w:szCs w:val="22"/>
        </w:rPr>
      </w:pPr>
      <w:r>
        <w:rPr>
          <w:rFonts w:ascii="Avenir LT Std 55 Roman" w:hAnsi="Avenir LT Std 55 Roman"/>
          <w:sz w:val="22"/>
          <w:szCs w:val="22"/>
        </w:rPr>
        <w:t>Personalen som jobbar i matkioskerna</w:t>
      </w:r>
      <w:r w:rsidRPr="000E267D">
        <w:rPr>
          <w:rFonts w:ascii="Avenir LT Std 55 Roman" w:hAnsi="Avenir LT Std 55 Roman"/>
          <w:sz w:val="22"/>
          <w:szCs w:val="22"/>
        </w:rPr>
        <w:t xml:space="preserve"> har </w:t>
      </w:r>
      <w:r>
        <w:rPr>
          <w:rFonts w:ascii="Avenir LT Std 55 Roman" w:hAnsi="Avenir LT Std 55 Roman"/>
          <w:sz w:val="22"/>
          <w:szCs w:val="22"/>
        </w:rPr>
        <w:t>även</w:t>
      </w:r>
      <w:r w:rsidRPr="000E267D">
        <w:rPr>
          <w:rFonts w:ascii="Avenir LT Std 55 Roman" w:hAnsi="Avenir LT Std 55 Roman"/>
          <w:sz w:val="22"/>
          <w:szCs w:val="22"/>
        </w:rPr>
        <w:t xml:space="preserve"> sorterat sitt matavfall</w:t>
      </w:r>
      <w:r w:rsidR="0003418E">
        <w:rPr>
          <w:rFonts w:ascii="Avenir LT Std 55 Roman" w:hAnsi="Avenir LT Std 55 Roman"/>
          <w:sz w:val="22"/>
          <w:szCs w:val="22"/>
        </w:rPr>
        <w:t xml:space="preserve">. Behållarna placerades </w:t>
      </w:r>
      <w:r w:rsidRPr="000E267D">
        <w:rPr>
          <w:rFonts w:ascii="Avenir LT Std 55 Roman" w:hAnsi="Avenir LT Std 55 Roman"/>
          <w:sz w:val="22"/>
          <w:szCs w:val="22"/>
        </w:rPr>
        <w:t xml:space="preserve">på en ställning med hjul så att den enkelt kan flyttas dit maten hanteras för tillfället. </w:t>
      </w:r>
      <w:r w:rsidR="0003418E">
        <w:rPr>
          <w:rFonts w:ascii="Avenir LT Std 55 Roman" w:hAnsi="Avenir LT Std 55 Roman"/>
          <w:sz w:val="22"/>
          <w:szCs w:val="22"/>
        </w:rPr>
        <w:t>På detta sätt blev det också tydligt</w:t>
      </w:r>
      <w:r w:rsidRPr="000E267D">
        <w:rPr>
          <w:rFonts w:ascii="Avenir LT Std 55 Roman" w:hAnsi="Avenir LT Std 55 Roman"/>
          <w:sz w:val="22"/>
          <w:szCs w:val="22"/>
        </w:rPr>
        <w:t xml:space="preserve"> vad och hur mycket som finns i den, vilket skapar ett motstånd mot att slänga mat</w:t>
      </w:r>
      <w:r>
        <w:rPr>
          <w:rFonts w:ascii="Avenir LT Std 55 Roman" w:hAnsi="Avenir LT Std 55 Roman"/>
          <w:sz w:val="22"/>
          <w:szCs w:val="22"/>
        </w:rPr>
        <w:t xml:space="preserve">. </w:t>
      </w:r>
      <w:r w:rsidRPr="000E267D">
        <w:rPr>
          <w:rFonts w:ascii="Avenir LT Std 55 Roman" w:hAnsi="Avenir LT Std 55 Roman"/>
          <w:sz w:val="22"/>
          <w:szCs w:val="22"/>
        </w:rPr>
        <w:t xml:space="preserve">För att få en riktig överblick </w:t>
      </w:r>
      <w:r w:rsidR="0003418E">
        <w:rPr>
          <w:rFonts w:ascii="Avenir LT Std 55 Roman" w:hAnsi="Avenir LT Std 55 Roman"/>
          <w:sz w:val="22"/>
          <w:szCs w:val="22"/>
        </w:rPr>
        <w:t>valde Skara Sommarland</w:t>
      </w:r>
      <w:r w:rsidRPr="000E267D">
        <w:rPr>
          <w:rFonts w:ascii="Avenir LT Std 55 Roman" w:hAnsi="Avenir LT Std 55 Roman"/>
          <w:sz w:val="22"/>
          <w:szCs w:val="22"/>
        </w:rPr>
        <w:t xml:space="preserve"> </w:t>
      </w:r>
      <w:r w:rsidR="0003418E">
        <w:rPr>
          <w:rFonts w:ascii="Avenir LT Std 55 Roman" w:hAnsi="Avenir LT Std 55 Roman"/>
          <w:sz w:val="22"/>
          <w:szCs w:val="22"/>
        </w:rPr>
        <w:t>även att väga matavfallet. Det visade sig att i</w:t>
      </w:r>
      <w:r w:rsidRPr="000E267D">
        <w:rPr>
          <w:rFonts w:ascii="Avenir LT Std 55 Roman" w:hAnsi="Avenir LT Std 55 Roman"/>
          <w:sz w:val="22"/>
          <w:szCs w:val="22"/>
        </w:rPr>
        <w:t xml:space="preserve"> början av säsongen slängdes cirka 100 gram mat per besökare. I augusti var den siffran nere på 40 gram. </w:t>
      </w:r>
    </w:p>
    <w:p w:rsidR="000E267D" w:rsidRPr="000E267D" w:rsidRDefault="000E267D" w:rsidP="000E267D">
      <w:pPr>
        <w:rPr>
          <w:rFonts w:ascii="Avenir LT Std 55 Roman" w:hAnsi="Avenir LT Std 55 Roman"/>
          <w:sz w:val="22"/>
          <w:szCs w:val="22"/>
        </w:rPr>
      </w:pPr>
    </w:p>
    <w:p w:rsidR="000E267D" w:rsidRDefault="000E267D" w:rsidP="000E267D">
      <w:pPr>
        <w:rPr>
          <w:rFonts w:ascii="Avenir LT Std 55 Roman" w:hAnsi="Avenir LT Std 55 Roman"/>
          <w:sz w:val="22"/>
          <w:szCs w:val="22"/>
        </w:rPr>
      </w:pPr>
      <w:r w:rsidRPr="000E267D">
        <w:rPr>
          <w:rFonts w:ascii="Avenir LT Std 55 Roman" w:hAnsi="Avenir LT Std 55 Roman"/>
          <w:sz w:val="22"/>
          <w:szCs w:val="22"/>
        </w:rPr>
        <w:t>Det är inte bara matsvinnet och det brännbara avfallet som minskat. Satsningen på källsortering har</w:t>
      </w:r>
      <w:r w:rsidR="00A74934">
        <w:rPr>
          <w:rFonts w:ascii="Avenir LT Std 55 Roman" w:hAnsi="Avenir LT Std 55 Roman"/>
          <w:sz w:val="22"/>
          <w:szCs w:val="22"/>
        </w:rPr>
        <w:t xml:space="preserve"> även</w:t>
      </w:r>
      <w:r w:rsidRPr="000E267D">
        <w:rPr>
          <w:rFonts w:ascii="Avenir LT Std 55 Roman" w:hAnsi="Avenir LT Std 55 Roman"/>
          <w:sz w:val="22"/>
          <w:szCs w:val="22"/>
        </w:rPr>
        <w:t xml:space="preserve"> lett till att </w:t>
      </w:r>
      <w:r w:rsidR="00A74934">
        <w:rPr>
          <w:rFonts w:ascii="Avenir LT Std 55 Roman" w:hAnsi="Avenir LT Std 55 Roman"/>
          <w:sz w:val="22"/>
          <w:szCs w:val="22"/>
        </w:rPr>
        <w:t xml:space="preserve">den totala </w:t>
      </w:r>
      <w:r w:rsidRPr="000E267D">
        <w:rPr>
          <w:rFonts w:ascii="Avenir LT Std 55 Roman" w:hAnsi="Avenir LT Std 55 Roman"/>
          <w:sz w:val="22"/>
          <w:szCs w:val="22"/>
        </w:rPr>
        <w:t xml:space="preserve">mängden sopor minskat med </w:t>
      </w:r>
      <w:r w:rsidR="001D361E" w:rsidRPr="006612C7">
        <w:rPr>
          <w:rFonts w:ascii="Avenir LT Std 55 Roman" w:hAnsi="Avenir LT Std 55 Roman"/>
          <w:sz w:val="22"/>
          <w:szCs w:val="22"/>
        </w:rPr>
        <w:t>10</w:t>
      </w:r>
      <w:r w:rsidRPr="006612C7">
        <w:rPr>
          <w:rFonts w:ascii="Avenir LT Std 55 Roman" w:hAnsi="Avenir LT Std 55 Roman"/>
          <w:sz w:val="22"/>
          <w:szCs w:val="22"/>
        </w:rPr>
        <w:t xml:space="preserve"> procent,</w:t>
      </w:r>
      <w:r w:rsidRPr="000E267D">
        <w:rPr>
          <w:rFonts w:ascii="Avenir LT Std 55 Roman" w:hAnsi="Avenir LT Std 55 Roman"/>
          <w:sz w:val="22"/>
          <w:szCs w:val="22"/>
        </w:rPr>
        <w:t xml:space="preserve"> något som Janne Nilsson tror beror på en ökad medvetenhet inom hela företaget. </w:t>
      </w:r>
    </w:p>
    <w:p w:rsidR="0003418E" w:rsidRDefault="0003418E" w:rsidP="000E267D">
      <w:pPr>
        <w:rPr>
          <w:rFonts w:ascii="Avenir LT Std 55 Roman" w:hAnsi="Avenir LT Std 55 Roman"/>
          <w:sz w:val="22"/>
          <w:szCs w:val="22"/>
        </w:rPr>
      </w:pPr>
    </w:p>
    <w:p w:rsidR="0003418E" w:rsidRPr="000E267D" w:rsidRDefault="000708DE" w:rsidP="0003418E">
      <w:pPr>
        <w:rPr>
          <w:rFonts w:ascii="Avenir LT Std 55 Roman" w:hAnsi="Avenir LT Std 55 Roman"/>
          <w:sz w:val="22"/>
          <w:szCs w:val="22"/>
        </w:rPr>
      </w:pPr>
      <w:r>
        <w:rPr>
          <w:rFonts w:ascii="Avenir LT Std 55 Roman" w:hAnsi="Avenir LT Std 55 Roman"/>
          <w:sz w:val="22"/>
          <w:szCs w:val="22"/>
        </w:rPr>
        <w:t>–</w:t>
      </w:r>
      <w:r w:rsidR="0003418E">
        <w:rPr>
          <w:rFonts w:ascii="Avenir LT Std 55 Roman" w:hAnsi="Avenir LT Std 55 Roman"/>
          <w:sz w:val="22"/>
          <w:szCs w:val="22"/>
        </w:rPr>
        <w:t xml:space="preserve"> </w:t>
      </w:r>
      <w:r w:rsidR="0003418E" w:rsidRPr="000E267D">
        <w:rPr>
          <w:rFonts w:ascii="Avenir LT Std 55 Roman" w:hAnsi="Avenir LT Std 55 Roman"/>
          <w:sz w:val="22"/>
          <w:szCs w:val="22"/>
        </w:rPr>
        <w:t>Jag utgå</w:t>
      </w:r>
      <w:r w:rsidR="0003418E">
        <w:rPr>
          <w:rFonts w:ascii="Avenir LT Std 55 Roman" w:hAnsi="Avenir LT Std 55 Roman"/>
          <w:sz w:val="22"/>
          <w:szCs w:val="22"/>
        </w:rPr>
        <w:t>r från att alla vill göra rätt och n</w:t>
      </w:r>
      <w:r w:rsidR="0003418E" w:rsidRPr="000E267D">
        <w:rPr>
          <w:rFonts w:ascii="Avenir LT Std 55 Roman" w:hAnsi="Avenir LT Std 55 Roman"/>
          <w:sz w:val="22"/>
          <w:szCs w:val="22"/>
        </w:rPr>
        <w:t>u har vi sett till att de kan det</w:t>
      </w:r>
      <w:r w:rsidR="0003418E">
        <w:rPr>
          <w:rFonts w:ascii="Avenir LT Std 55 Roman" w:hAnsi="Avenir LT Std 55 Roman"/>
          <w:sz w:val="22"/>
          <w:szCs w:val="22"/>
        </w:rPr>
        <w:t xml:space="preserve"> också, säger Janne Nilsson, vd på Skara Sommarland.</w:t>
      </w:r>
    </w:p>
    <w:p w:rsidR="000E267D" w:rsidRPr="000E267D" w:rsidRDefault="000E267D" w:rsidP="000E267D">
      <w:pPr>
        <w:rPr>
          <w:rFonts w:ascii="Avenir LT Std 55 Roman" w:hAnsi="Avenir LT Std 55 Roman"/>
          <w:sz w:val="22"/>
          <w:szCs w:val="22"/>
        </w:rPr>
      </w:pPr>
    </w:p>
    <w:p w:rsidR="0016641A" w:rsidRDefault="000E267D" w:rsidP="000E267D">
      <w:pPr>
        <w:pStyle w:val="Normalwebb"/>
        <w:shd w:val="clear" w:color="auto" w:fill="FFFFFF"/>
        <w:spacing w:before="0" w:after="270"/>
        <w:rPr>
          <w:rFonts w:ascii="Avenir LT Std 55 Roman" w:hAnsi="Avenir LT Std 55 Roman"/>
          <w:sz w:val="22"/>
          <w:szCs w:val="22"/>
        </w:rPr>
      </w:pPr>
      <w:r w:rsidRPr="00560DEE">
        <w:rPr>
          <w:rFonts w:ascii="Avenir LT Std 55 Roman" w:hAnsi="Avenir LT Std 55 Roman"/>
          <w:b/>
          <w:sz w:val="22"/>
          <w:szCs w:val="22"/>
        </w:rPr>
        <w:t>FAKTA</w:t>
      </w:r>
      <w:r w:rsidRPr="000E267D">
        <w:rPr>
          <w:rFonts w:ascii="Avenir LT Std 55 Roman" w:hAnsi="Avenir LT Std 55 Roman"/>
          <w:sz w:val="22"/>
          <w:szCs w:val="22"/>
        </w:rPr>
        <w:br/>
      </w:r>
      <w:r w:rsidR="00560DEE" w:rsidRPr="0016641A">
        <w:rPr>
          <w:rFonts w:ascii="Avenir LT Std 55 Roman" w:hAnsi="Avenir LT Std 55 Roman" w:cs="Arial"/>
          <w:sz w:val="22"/>
          <w:szCs w:val="22"/>
        </w:rPr>
        <w:t>Besökssiffra: 285</w:t>
      </w:r>
      <w:r w:rsidR="00560DEE" w:rsidRPr="0016641A">
        <w:rPr>
          <w:rFonts w:ascii="Avenir LT Std 55 Roman" w:hAnsi="Avenir LT Std 55 Roman" w:cs="Calibri"/>
          <w:sz w:val="22"/>
          <w:szCs w:val="22"/>
        </w:rPr>
        <w:t> </w:t>
      </w:r>
      <w:r w:rsidR="00560DEE" w:rsidRPr="0016641A">
        <w:rPr>
          <w:rFonts w:ascii="Avenir LT Std 55 Roman" w:hAnsi="Avenir LT Std 55 Roman" w:cs="Arial"/>
          <w:sz w:val="22"/>
          <w:szCs w:val="22"/>
        </w:rPr>
        <w:t>589 g</w:t>
      </w:r>
      <w:r w:rsidR="00560DEE" w:rsidRPr="0016641A">
        <w:rPr>
          <w:rFonts w:ascii="Avenir LT Std 55 Roman" w:hAnsi="Avenir LT Std 55 Roman" w:cs="Gabriel Sans Cond Normal"/>
          <w:sz w:val="22"/>
          <w:szCs w:val="22"/>
        </w:rPr>
        <w:t>ä</w:t>
      </w:r>
      <w:r w:rsidR="00560DEE" w:rsidRPr="0016641A">
        <w:rPr>
          <w:rFonts w:ascii="Avenir LT Std 55 Roman" w:hAnsi="Avenir LT Std 55 Roman" w:cs="Arial"/>
          <w:sz w:val="22"/>
          <w:szCs w:val="22"/>
        </w:rPr>
        <w:t xml:space="preserve">ster, en </w:t>
      </w:r>
      <w:r w:rsidR="00560DEE" w:rsidRPr="0016641A">
        <w:rPr>
          <w:rFonts w:ascii="Avenir LT Std 55 Roman" w:hAnsi="Avenir LT Std 55 Roman" w:cs="Gabriel Sans Cond Normal"/>
          <w:sz w:val="22"/>
          <w:szCs w:val="22"/>
        </w:rPr>
        <w:t>ö</w:t>
      </w:r>
      <w:r w:rsidR="00560DEE" w:rsidRPr="0016641A">
        <w:rPr>
          <w:rFonts w:ascii="Avenir LT Std 55 Roman" w:hAnsi="Avenir LT Std 55 Roman" w:cs="Arial"/>
          <w:sz w:val="22"/>
          <w:szCs w:val="22"/>
        </w:rPr>
        <w:t>kning med nästan 13 procent jämfört med fjolåret</w:t>
      </w:r>
      <w:r w:rsidR="00560DEE">
        <w:rPr>
          <w:rFonts w:ascii="Avenir LT Std 55 Roman" w:hAnsi="Avenir LT Std 55 Roman" w:cs="Arial"/>
          <w:sz w:val="22"/>
          <w:szCs w:val="22"/>
        </w:rPr>
        <w:t>.</w:t>
      </w:r>
      <w:r w:rsidR="00560DEE" w:rsidRPr="0016641A">
        <w:rPr>
          <w:rFonts w:ascii="Avenir LT Std 55 Roman" w:hAnsi="Avenir LT Std 55 Roman" w:cs="Arial"/>
          <w:sz w:val="22"/>
          <w:szCs w:val="22"/>
        </w:rPr>
        <w:br/>
        <w:t>Antal gäster på campingen: 85</w:t>
      </w:r>
      <w:r w:rsidR="00560DEE" w:rsidRPr="0016641A">
        <w:rPr>
          <w:rFonts w:ascii="Avenir LT Std 55 Roman" w:hAnsi="Avenir LT Std 55 Roman" w:cs="Calibri"/>
          <w:sz w:val="22"/>
          <w:szCs w:val="22"/>
        </w:rPr>
        <w:t> </w:t>
      </w:r>
      <w:r w:rsidR="00560DEE" w:rsidRPr="0016641A">
        <w:rPr>
          <w:rFonts w:ascii="Avenir LT Std 55 Roman" w:hAnsi="Avenir LT Std 55 Roman" w:cs="Arial"/>
          <w:sz w:val="22"/>
          <w:szCs w:val="22"/>
        </w:rPr>
        <w:t>256 personer, j</w:t>
      </w:r>
      <w:r w:rsidR="00560DEE" w:rsidRPr="0016641A">
        <w:rPr>
          <w:rFonts w:ascii="Avenir LT Std 55 Roman" w:hAnsi="Avenir LT Std 55 Roman" w:cs="Gabriel Sans Cond Normal"/>
          <w:sz w:val="22"/>
          <w:szCs w:val="22"/>
        </w:rPr>
        <w:t>ä</w:t>
      </w:r>
      <w:r w:rsidR="00560DEE" w:rsidRPr="0016641A">
        <w:rPr>
          <w:rFonts w:ascii="Avenir LT Std 55 Roman" w:hAnsi="Avenir LT Std 55 Roman" w:cs="Arial"/>
          <w:sz w:val="22"/>
          <w:szCs w:val="22"/>
        </w:rPr>
        <w:t>mf</w:t>
      </w:r>
      <w:r w:rsidR="00560DEE" w:rsidRPr="0016641A">
        <w:rPr>
          <w:rFonts w:ascii="Avenir LT Std 55 Roman" w:hAnsi="Avenir LT Std 55 Roman" w:cs="Gabriel Sans Cond Normal"/>
          <w:sz w:val="22"/>
          <w:szCs w:val="22"/>
        </w:rPr>
        <w:t>ö</w:t>
      </w:r>
      <w:r w:rsidR="00560DEE" w:rsidRPr="0016641A">
        <w:rPr>
          <w:rFonts w:ascii="Avenir LT Std 55 Roman" w:hAnsi="Avenir LT Std 55 Roman" w:cs="Arial"/>
          <w:sz w:val="22"/>
          <w:szCs w:val="22"/>
        </w:rPr>
        <w:t>rt med 84</w:t>
      </w:r>
      <w:r w:rsidR="00560DEE" w:rsidRPr="0016641A">
        <w:rPr>
          <w:rFonts w:ascii="Avenir LT Std 55 Roman" w:hAnsi="Avenir LT Std 55 Roman" w:cs="Calibri"/>
          <w:sz w:val="22"/>
          <w:szCs w:val="22"/>
        </w:rPr>
        <w:t> </w:t>
      </w:r>
      <w:r w:rsidR="00560DEE" w:rsidRPr="0016641A">
        <w:rPr>
          <w:rFonts w:ascii="Avenir LT Std 55 Roman" w:hAnsi="Avenir LT Std 55 Roman" w:cs="Arial"/>
          <w:sz w:val="22"/>
          <w:szCs w:val="22"/>
        </w:rPr>
        <w:t>269 f</w:t>
      </w:r>
      <w:r w:rsidR="00560DEE" w:rsidRPr="0016641A">
        <w:rPr>
          <w:rFonts w:ascii="Avenir LT Std 55 Roman" w:hAnsi="Avenir LT Std 55 Roman" w:cs="Gabriel Sans Cond Normal"/>
          <w:sz w:val="22"/>
          <w:szCs w:val="22"/>
        </w:rPr>
        <w:t>ö</w:t>
      </w:r>
      <w:r w:rsidR="00560DEE" w:rsidRPr="0016641A">
        <w:rPr>
          <w:rFonts w:ascii="Avenir LT Std 55 Roman" w:hAnsi="Avenir LT Std 55 Roman" w:cs="Arial"/>
          <w:sz w:val="22"/>
          <w:szCs w:val="22"/>
        </w:rPr>
        <w:t>reg</w:t>
      </w:r>
      <w:r w:rsidR="00560DEE" w:rsidRPr="0016641A">
        <w:rPr>
          <w:rFonts w:ascii="Avenir LT Std 55 Roman" w:hAnsi="Avenir LT Std 55 Roman" w:cs="Gabriel Sans Cond Normal"/>
          <w:sz w:val="22"/>
          <w:szCs w:val="22"/>
        </w:rPr>
        <w:t>å</w:t>
      </w:r>
      <w:r w:rsidR="00560DEE" w:rsidRPr="0016641A">
        <w:rPr>
          <w:rFonts w:ascii="Avenir LT Std 55 Roman" w:hAnsi="Avenir LT Std 55 Roman" w:cs="Arial"/>
          <w:sz w:val="22"/>
          <w:szCs w:val="22"/>
        </w:rPr>
        <w:t xml:space="preserve">ende </w:t>
      </w:r>
      <w:r w:rsidR="00560DEE" w:rsidRPr="0016641A">
        <w:rPr>
          <w:rFonts w:ascii="Avenir LT Std 55 Roman" w:hAnsi="Avenir LT Std 55 Roman" w:cs="Gabriel Sans Cond Normal"/>
          <w:sz w:val="22"/>
          <w:szCs w:val="22"/>
        </w:rPr>
        <w:t>å</w:t>
      </w:r>
      <w:r w:rsidR="00560DEE" w:rsidRPr="0016641A">
        <w:rPr>
          <w:rFonts w:ascii="Avenir LT Std 55 Roman" w:hAnsi="Avenir LT Std 55 Roman" w:cs="Arial"/>
          <w:sz w:val="22"/>
          <w:szCs w:val="22"/>
        </w:rPr>
        <w:t>r</w:t>
      </w:r>
      <w:r w:rsidRPr="000E267D">
        <w:rPr>
          <w:rFonts w:ascii="Avenir LT Std 55 Roman" w:hAnsi="Avenir LT Std 55 Roman"/>
          <w:sz w:val="22"/>
          <w:szCs w:val="22"/>
        </w:rPr>
        <w:br/>
        <w:t>Minskning</w:t>
      </w:r>
      <w:r w:rsidR="00560DEE">
        <w:rPr>
          <w:rFonts w:ascii="Avenir LT Std 55 Roman" w:hAnsi="Avenir LT Std 55 Roman"/>
          <w:sz w:val="22"/>
          <w:szCs w:val="22"/>
        </w:rPr>
        <w:t xml:space="preserve"> av matsvinnet</w:t>
      </w:r>
      <w:r w:rsidRPr="000E267D">
        <w:rPr>
          <w:rFonts w:ascii="Avenir LT Std 55 Roman" w:hAnsi="Avenir LT Std 55 Roman"/>
          <w:sz w:val="22"/>
          <w:szCs w:val="22"/>
        </w:rPr>
        <w:t xml:space="preserve"> under säsongen: 60 procent </w:t>
      </w:r>
      <w:r w:rsidRPr="000E267D">
        <w:rPr>
          <w:rFonts w:ascii="Avenir LT Std 55 Roman" w:hAnsi="Avenir LT Std 55 Roman"/>
          <w:sz w:val="22"/>
          <w:szCs w:val="22"/>
        </w:rPr>
        <w:br/>
        <w:t xml:space="preserve">Sortering av matavfall har hittills skett </w:t>
      </w:r>
      <w:r w:rsidR="00560DEE">
        <w:rPr>
          <w:rFonts w:ascii="Avenir LT Std 55 Roman" w:hAnsi="Avenir LT Std 55 Roman"/>
          <w:sz w:val="22"/>
          <w:szCs w:val="22"/>
        </w:rPr>
        <w:t>av personalen</w:t>
      </w:r>
      <w:r w:rsidRPr="000E267D">
        <w:rPr>
          <w:rFonts w:ascii="Avenir LT Std 55 Roman" w:hAnsi="Avenir LT Std 55 Roman"/>
          <w:sz w:val="22"/>
          <w:szCs w:val="22"/>
        </w:rPr>
        <w:t>. Målet är att utföra det full ut</w:t>
      </w:r>
      <w:r w:rsidR="00560DEE">
        <w:rPr>
          <w:rFonts w:ascii="Avenir LT Std 55 Roman" w:hAnsi="Avenir LT Std 55 Roman"/>
          <w:sz w:val="22"/>
          <w:szCs w:val="22"/>
        </w:rPr>
        <w:t xml:space="preserve"> även</w:t>
      </w:r>
      <w:r w:rsidRPr="000E267D">
        <w:rPr>
          <w:rFonts w:ascii="Avenir LT Std 55 Roman" w:hAnsi="Avenir LT Std 55 Roman"/>
          <w:sz w:val="22"/>
          <w:szCs w:val="22"/>
        </w:rPr>
        <w:t xml:space="preserve"> till </w:t>
      </w:r>
      <w:r w:rsidR="00560DEE">
        <w:rPr>
          <w:rFonts w:ascii="Avenir LT Std 55 Roman" w:hAnsi="Avenir LT Std 55 Roman"/>
          <w:sz w:val="22"/>
          <w:szCs w:val="22"/>
        </w:rPr>
        <w:t xml:space="preserve">gästerna </w:t>
      </w:r>
      <w:r w:rsidRPr="000E267D">
        <w:rPr>
          <w:rFonts w:ascii="Avenir LT Std 55 Roman" w:hAnsi="Avenir LT Std 55 Roman"/>
          <w:sz w:val="22"/>
          <w:szCs w:val="22"/>
        </w:rPr>
        <w:t xml:space="preserve">säsongen 2018. </w:t>
      </w:r>
      <w:r w:rsidRPr="000E267D">
        <w:rPr>
          <w:rFonts w:ascii="Avenir LT Std 55 Roman" w:hAnsi="Avenir LT Std 55 Roman"/>
          <w:sz w:val="22"/>
          <w:szCs w:val="22"/>
        </w:rPr>
        <w:br/>
        <w:t>Parken sorterar även vegetabiliskt fett som återvinns till miljödiesel.</w:t>
      </w:r>
    </w:p>
    <w:p w:rsidR="00E45216" w:rsidRPr="006612C7" w:rsidRDefault="0016641A" w:rsidP="000708DE">
      <w:pPr>
        <w:rPr>
          <w:rFonts w:ascii="Avenir LT Std 55 Roman" w:hAnsi="Avenir LT Std 55 Roman"/>
          <w:sz w:val="22"/>
          <w:szCs w:val="22"/>
        </w:rPr>
      </w:pPr>
      <w:r w:rsidRPr="0016641A">
        <w:rPr>
          <w:rFonts w:ascii="Avenir LT Std 55 Roman" w:hAnsi="Avenir LT Std 55 Roman"/>
          <w:sz w:val="22"/>
          <w:szCs w:val="22"/>
        </w:rPr>
        <w:t xml:space="preserve">För mer information kontakta </w:t>
      </w:r>
      <w:r w:rsidR="006612C7">
        <w:rPr>
          <w:rFonts w:ascii="Avenir LT Std 55 Roman" w:hAnsi="Avenir LT Std 55 Roman"/>
          <w:sz w:val="22"/>
          <w:szCs w:val="22"/>
        </w:rPr>
        <w:t>Janne Nilsson</w:t>
      </w:r>
      <w:r w:rsidRPr="0016641A">
        <w:rPr>
          <w:rFonts w:ascii="Avenir LT Std 55 Roman" w:hAnsi="Avenir LT Std 55 Roman"/>
          <w:sz w:val="22"/>
          <w:szCs w:val="22"/>
        </w:rPr>
        <w:t xml:space="preserve">, </w:t>
      </w:r>
      <w:r w:rsidR="006612C7">
        <w:rPr>
          <w:rFonts w:ascii="Avenir LT Std 55 Roman" w:hAnsi="Avenir LT Std 55 Roman"/>
          <w:sz w:val="22"/>
          <w:szCs w:val="22"/>
        </w:rPr>
        <w:t>vd på Skara Sommarland, 010-708 80 08</w:t>
      </w:r>
      <w:r w:rsidRPr="0016641A">
        <w:rPr>
          <w:rFonts w:ascii="Avenir LT Std 55 Roman" w:hAnsi="Avenir LT Std 55 Roman"/>
          <w:sz w:val="22"/>
          <w:szCs w:val="22"/>
        </w:rPr>
        <w:t xml:space="preserve">, </w:t>
      </w:r>
      <w:hyperlink r:id="rId9" w:history="1">
        <w:r w:rsidR="006612C7" w:rsidRPr="00AA36E8">
          <w:rPr>
            <w:rStyle w:val="Hyperlnk"/>
            <w:rFonts w:ascii="Avenir LT Std 55 Roman" w:hAnsi="Avenir LT Std 55 Roman"/>
            <w:sz w:val="22"/>
            <w:szCs w:val="22"/>
          </w:rPr>
          <w:t>janne.nilsson@skarasommarland.se</w:t>
        </w:r>
      </w:hyperlink>
      <w:r w:rsidR="006612C7">
        <w:rPr>
          <w:rFonts w:ascii="Avenir LT Std 55 Roman" w:hAnsi="Avenir LT Std 55 Roman"/>
          <w:sz w:val="22"/>
          <w:szCs w:val="22"/>
        </w:rPr>
        <w:t xml:space="preserve">. </w:t>
      </w:r>
      <w:r w:rsidRPr="0016641A">
        <w:rPr>
          <w:rFonts w:ascii="Avenir LT Std 55 Roman" w:hAnsi="Avenir LT Std 55 Roman"/>
          <w:sz w:val="22"/>
          <w:szCs w:val="22"/>
        </w:rPr>
        <w:t xml:space="preserve">För pressbilder, besök vår </w:t>
      </w:r>
      <w:proofErr w:type="spellStart"/>
      <w:r w:rsidRPr="0016641A">
        <w:rPr>
          <w:rFonts w:ascii="Avenir LT Std 55 Roman" w:hAnsi="Avenir LT Std 55 Roman"/>
          <w:sz w:val="22"/>
          <w:szCs w:val="22"/>
        </w:rPr>
        <w:t>Bildbank</w:t>
      </w:r>
      <w:proofErr w:type="spellEnd"/>
      <w:r w:rsidRPr="0016641A">
        <w:rPr>
          <w:rFonts w:ascii="Avenir LT Std 55 Roman" w:hAnsi="Avenir LT Std 55 Roman"/>
          <w:sz w:val="22"/>
          <w:szCs w:val="22"/>
        </w:rPr>
        <w:t xml:space="preserve"> på </w:t>
      </w:r>
      <w:hyperlink r:id="rId10" w:history="1">
        <w:r w:rsidRPr="0016641A">
          <w:rPr>
            <w:rStyle w:val="Hyperlnk"/>
            <w:rFonts w:ascii="Avenir LT Std 55 Roman" w:hAnsi="Avenir LT Std 55 Roman"/>
            <w:sz w:val="22"/>
            <w:szCs w:val="22"/>
          </w:rPr>
          <w:t>bilder.parksandresorts.com/skarasommarland</w:t>
        </w:r>
      </w:hyperlink>
      <w:r w:rsidRPr="0016641A">
        <w:rPr>
          <w:rFonts w:ascii="Avenir LT Std 55 Roman" w:hAnsi="Avenir LT Std 55 Roman"/>
          <w:sz w:val="22"/>
          <w:szCs w:val="22"/>
        </w:rPr>
        <w:t>.</w:t>
      </w:r>
    </w:p>
    <w:sectPr w:rsidR="00E45216" w:rsidRPr="006612C7" w:rsidSect="00685333">
      <w:headerReference w:type="default" r:id="rId11"/>
      <w:footerReference w:type="default" r:id="rId12"/>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AF" w:rsidRDefault="00FC4CAF">
      <w:r>
        <w:separator/>
      </w:r>
    </w:p>
  </w:endnote>
  <w:endnote w:type="continuationSeparator" w:id="0">
    <w:p w:rsidR="00FC4CAF" w:rsidRDefault="00FC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LT Std 55 Roman">
    <w:panose1 w:val="00000000000000000000"/>
    <w:charset w:val="00"/>
    <w:family w:val="swiss"/>
    <w:notTrueType/>
    <w:pitch w:val="variable"/>
    <w:sig w:usb0="800000AF" w:usb1="4000204A" w:usb2="00000000" w:usb3="00000000" w:csb0="00000001" w:csb1="00000000"/>
  </w:font>
  <w:font w:name="Zalderdash">
    <w:panose1 w:val="02000505020000020003"/>
    <w:charset w:val="00"/>
    <w:family w:val="auto"/>
    <w:pitch w:val="variable"/>
    <w:sig w:usb0="A000006F" w:usb1="5000204B" w:usb2="00000000" w:usb3="00000000" w:csb0="00000083" w:csb1="00000000"/>
  </w:font>
  <w:font w:name="AlternateGothic-NoThree">
    <w:panose1 w:val="00000000000000000000"/>
    <w:charset w:val="00"/>
    <w:family w:val="auto"/>
    <w:notTrueType/>
    <w:pitch w:val="default"/>
    <w:sig w:usb0="00000003" w:usb1="00000000" w:usb2="00000000" w:usb3="00000000" w:csb0="00000001" w:csb1="00000000"/>
  </w:font>
  <w:font w:name="Gabriel Sans Cond Normal">
    <w:panose1 w:val="00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794" w:rsidRPr="00E74E4F" w:rsidRDefault="00E42794" w:rsidP="003420BC">
    <w:pPr>
      <w:ind w:right="-540"/>
      <w:rPr>
        <w:rFonts w:ascii="Verdana" w:hAnsi="Verdana" w:cs="Arial"/>
        <w:sz w:val="16"/>
        <w:szCs w:val="16"/>
      </w:rPr>
    </w:pPr>
    <w:r>
      <w:rPr>
        <w:rFonts w:ascii="Verdana" w:hAnsi="Verdana" w:cs="Arial"/>
        <w:sz w:val="16"/>
        <w:szCs w:val="16"/>
      </w:rPr>
      <w:t>________________________________________________________________________________________</w:t>
    </w:r>
  </w:p>
  <w:p w:rsidR="00620F06" w:rsidRPr="004959A4" w:rsidRDefault="00620F06" w:rsidP="00620F06">
    <w:pPr>
      <w:rPr>
        <w:rStyle w:val="Betoning"/>
        <w:rFonts w:ascii="Verdana" w:hAnsi="Verdana"/>
        <w:i w:val="0"/>
        <w:sz w:val="16"/>
        <w:szCs w:val="16"/>
      </w:rPr>
    </w:pPr>
    <w:r w:rsidRPr="004959A4">
      <w:rPr>
        <w:rStyle w:val="Betoning"/>
        <w:rFonts w:ascii="Verdana" w:hAnsi="Verdana"/>
        <w:sz w:val="16"/>
        <w:szCs w:val="16"/>
      </w:rPr>
      <w:t>Skara Sommarland är Skandinaviens största vattenpark. Parken har utöver ett vattenland även en tivolidel och gokartbanor. Med 4</w:t>
    </w:r>
    <w:r w:rsidR="004959A4" w:rsidRPr="004959A4">
      <w:rPr>
        <w:rStyle w:val="Betoning"/>
        <w:rFonts w:ascii="Verdana" w:hAnsi="Verdana"/>
        <w:sz w:val="16"/>
        <w:szCs w:val="16"/>
      </w:rPr>
      <w:t xml:space="preserve">5 </w:t>
    </w:r>
    <w:r w:rsidRPr="004959A4">
      <w:rPr>
        <w:rStyle w:val="Betoning"/>
        <w:rFonts w:ascii="Verdana" w:hAnsi="Verdana"/>
        <w:sz w:val="16"/>
        <w:szCs w:val="16"/>
      </w:rPr>
      <w:t>attraktioner, fyra restauranger samt ett varierat utbud av lotterier, spel, kiosker och caféer är Skara Sommarland fyllt med upplevelser för hela familjen. 201</w:t>
    </w:r>
    <w:r w:rsidR="00195F88">
      <w:rPr>
        <w:rStyle w:val="Betoning"/>
        <w:rFonts w:ascii="Verdana" w:hAnsi="Verdana"/>
        <w:sz w:val="16"/>
        <w:szCs w:val="16"/>
      </w:rPr>
      <w:t>6</w:t>
    </w:r>
    <w:r w:rsidRPr="004959A4">
      <w:rPr>
        <w:rStyle w:val="Betoning"/>
        <w:rFonts w:ascii="Verdana" w:hAnsi="Verdana"/>
        <w:sz w:val="16"/>
        <w:szCs w:val="16"/>
      </w:rPr>
      <w:t xml:space="preserve"> hade Skara Sommarland ca 450 anställda under säsong och gästades av ca 2</w:t>
    </w:r>
    <w:r w:rsidR="00195F88">
      <w:rPr>
        <w:rStyle w:val="Betoning"/>
        <w:rFonts w:ascii="Verdana" w:hAnsi="Verdana"/>
        <w:sz w:val="16"/>
        <w:szCs w:val="16"/>
      </w:rPr>
      <w:t>55</w:t>
    </w:r>
    <w:r w:rsidRPr="004959A4">
      <w:rPr>
        <w:rStyle w:val="Betoning"/>
        <w:rFonts w:ascii="Verdana" w:hAnsi="Verdana"/>
        <w:sz w:val="16"/>
        <w:szCs w:val="16"/>
      </w:rPr>
      <w:t xml:space="preserve"> 000 besökare. </w:t>
    </w:r>
  </w:p>
  <w:p w:rsidR="00E42794" w:rsidRPr="009D3D36" w:rsidRDefault="00620F06" w:rsidP="00A26A2B">
    <w:pPr>
      <w:rPr>
        <w:rFonts w:ascii="Avenir LT Std 55 Roman" w:hAnsi="Avenir LT Std 55 Roman"/>
        <w:color w:val="000000" w:themeColor="text1"/>
      </w:rPr>
    </w:pPr>
    <w:r w:rsidRPr="004959A4">
      <w:rPr>
        <w:rStyle w:val="Betoning"/>
        <w:rFonts w:ascii="Verdana" w:hAnsi="Verdana"/>
        <w:sz w:val="16"/>
        <w:szCs w:val="16"/>
      </w:rPr>
      <w:t xml:space="preserve">Skara Sommarland är en del av Parks and Resorts, Nordens ledande aktör inom upplevelseindustrin. I gruppen ingår några av Sveriges mest populära resmål; Gröna Lund, Kolmården, </w:t>
    </w:r>
    <w:proofErr w:type="spellStart"/>
    <w:r w:rsidRPr="004959A4">
      <w:rPr>
        <w:rStyle w:val="Betoning"/>
        <w:rFonts w:ascii="Verdana" w:hAnsi="Verdana"/>
        <w:sz w:val="16"/>
        <w:szCs w:val="16"/>
      </w:rPr>
      <w:t>Aquaria</w:t>
    </w:r>
    <w:proofErr w:type="spellEnd"/>
    <w:r w:rsidRPr="004959A4">
      <w:rPr>
        <w:rStyle w:val="Betoning"/>
        <w:rFonts w:ascii="Verdana" w:hAnsi="Verdana"/>
        <w:sz w:val="16"/>
        <w:szCs w:val="16"/>
      </w:rPr>
      <w:t>, Furuvik och Skara Sommarland.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AF" w:rsidRDefault="00FC4CAF">
      <w:r>
        <w:separator/>
      </w:r>
    </w:p>
  </w:footnote>
  <w:footnote w:type="continuationSeparator" w:id="0">
    <w:p w:rsidR="00FC4CAF" w:rsidRDefault="00FC4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794" w:rsidRDefault="00E42794">
    <w:pPr>
      <w:pStyle w:val="Sidhuvud"/>
    </w:pPr>
  </w:p>
  <w:p w:rsidR="00E42794" w:rsidRDefault="00E4279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C23"/>
    <w:multiLevelType w:val="hybridMultilevel"/>
    <w:tmpl w:val="4970DD54"/>
    <w:lvl w:ilvl="0" w:tplc="23EA124C">
      <w:start w:val="2010"/>
      <w:numFmt w:val="bullet"/>
      <w:lvlText w:val="-"/>
      <w:lvlJc w:val="left"/>
      <w:pPr>
        <w:ind w:left="720" w:hanging="360"/>
      </w:pPr>
      <w:rPr>
        <w:rFonts w:ascii="Adobe Garamond Pro" w:eastAsia="Times New Roman" w:hAnsi="Adobe Garamond Pro"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DF0797"/>
    <w:multiLevelType w:val="hybridMultilevel"/>
    <w:tmpl w:val="48426C74"/>
    <w:lvl w:ilvl="0" w:tplc="087E42F0">
      <w:numFmt w:val="bullet"/>
      <w:lvlText w:val="-"/>
      <w:lvlJc w:val="left"/>
      <w:pPr>
        <w:ind w:left="720" w:hanging="360"/>
      </w:pPr>
      <w:rPr>
        <w:rFonts w:ascii="Adobe Garamond Pro" w:eastAsia="Times New Roman" w:hAnsi="Adobe Garamond Pro"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E65723"/>
    <w:multiLevelType w:val="hybridMultilevel"/>
    <w:tmpl w:val="B8621270"/>
    <w:lvl w:ilvl="0" w:tplc="D586F06A">
      <w:start w:val="2010"/>
      <w:numFmt w:val="bullet"/>
      <w:lvlText w:val="-"/>
      <w:lvlJc w:val="left"/>
      <w:pPr>
        <w:ind w:left="720" w:hanging="360"/>
      </w:pPr>
      <w:rPr>
        <w:rFonts w:ascii="Adobe Garamond Pro" w:eastAsia="Times New Roman" w:hAnsi="Adobe Garamond Pro"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E11FDD"/>
    <w:multiLevelType w:val="hybridMultilevel"/>
    <w:tmpl w:val="259644F4"/>
    <w:lvl w:ilvl="0" w:tplc="EC088A4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F767A9"/>
    <w:multiLevelType w:val="hybridMultilevel"/>
    <w:tmpl w:val="0878314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5D7877"/>
    <w:multiLevelType w:val="hybridMultilevel"/>
    <w:tmpl w:val="58F8A8D2"/>
    <w:lvl w:ilvl="0" w:tplc="3D822C6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9554CA"/>
    <w:multiLevelType w:val="hybridMultilevel"/>
    <w:tmpl w:val="E378F35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913F25"/>
    <w:multiLevelType w:val="hybridMultilevel"/>
    <w:tmpl w:val="697A0416"/>
    <w:lvl w:ilvl="0" w:tplc="D4CC3BAA">
      <w:start w:val="2010"/>
      <w:numFmt w:val="bullet"/>
      <w:lvlText w:val="-"/>
      <w:lvlJc w:val="left"/>
      <w:pPr>
        <w:ind w:left="720" w:hanging="360"/>
      </w:pPr>
      <w:rPr>
        <w:rFonts w:ascii="Adobe Garamond Pro" w:eastAsia="Times New Roman" w:hAnsi="Adobe Garamond Pro"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5A7A9F"/>
    <w:multiLevelType w:val="hybridMultilevel"/>
    <w:tmpl w:val="9A5677C0"/>
    <w:lvl w:ilvl="0" w:tplc="9DEE1C78">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B930B45"/>
    <w:multiLevelType w:val="hybridMultilevel"/>
    <w:tmpl w:val="66040156"/>
    <w:lvl w:ilvl="0" w:tplc="47B0924E">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30D73A5"/>
    <w:multiLevelType w:val="hybridMultilevel"/>
    <w:tmpl w:val="A06E1E64"/>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1">
      <w:start w:val="1"/>
      <w:numFmt w:val="bullet"/>
      <w:lvlText w:val=""/>
      <w:lvlJc w:val="left"/>
      <w:pPr>
        <w:tabs>
          <w:tab w:val="num" w:pos="1800"/>
        </w:tabs>
        <w:ind w:left="1800" w:hanging="360"/>
      </w:pPr>
      <w:rPr>
        <w:rFonts w:ascii="Symbol" w:hAnsi="Symbol"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6471E6"/>
    <w:multiLevelType w:val="hybridMultilevel"/>
    <w:tmpl w:val="572A72D6"/>
    <w:lvl w:ilvl="0" w:tplc="4DD4566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BC500A"/>
    <w:multiLevelType w:val="hybridMultilevel"/>
    <w:tmpl w:val="966672D6"/>
    <w:lvl w:ilvl="0" w:tplc="9A0C501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5917E4E"/>
    <w:multiLevelType w:val="hybridMultilevel"/>
    <w:tmpl w:val="741CB816"/>
    <w:lvl w:ilvl="0" w:tplc="7F1A668C">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A2A6920"/>
    <w:multiLevelType w:val="hybridMultilevel"/>
    <w:tmpl w:val="FBF47836"/>
    <w:lvl w:ilvl="0" w:tplc="12DA850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C9078D8"/>
    <w:multiLevelType w:val="hybridMultilevel"/>
    <w:tmpl w:val="899CBBBA"/>
    <w:lvl w:ilvl="0" w:tplc="5EA2FA78">
      <w:numFmt w:val="bullet"/>
      <w:lvlText w:val="-"/>
      <w:lvlJc w:val="left"/>
      <w:pPr>
        <w:ind w:left="1080" w:hanging="360"/>
      </w:pPr>
      <w:rPr>
        <w:rFonts w:ascii="Verdana" w:eastAsia="Times New Roman" w:hAnsi="Verdan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7F8A2D6F"/>
    <w:multiLevelType w:val="hybridMultilevel"/>
    <w:tmpl w:val="7FA440D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16"/>
  </w:num>
  <w:num w:numId="4">
    <w:abstractNumId w:val="6"/>
  </w:num>
  <w:num w:numId="5">
    <w:abstractNumId w:val="3"/>
  </w:num>
  <w:num w:numId="6">
    <w:abstractNumId w:val="11"/>
  </w:num>
  <w:num w:numId="7">
    <w:abstractNumId w:val="13"/>
  </w:num>
  <w:num w:numId="8">
    <w:abstractNumId w:val="15"/>
  </w:num>
  <w:num w:numId="9">
    <w:abstractNumId w:val="5"/>
  </w:num>
  <w:num w:numId="10">
    <w:abstractNumId w:val="14"/>
  </w:num>
  <w:num w:numId="11">
    <w:abstractNumId w:val="9"/>
  </w:num>
  <w:num w:numId="12">
    <w:abstractNumId w:val="8"/>
  </w:num>
  <w:num w:numId="13">
    <w:abstractNumId w:val="1"/>
  </w:num>
  <w:num w:numId="14">
    <w:abstractNumId w:val="2"/>
  </w:num>
  <w:num w:numId="15">
    <w:abstractNumId w:val="0"/>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1"/>
    <w:rsid w:val="00000565"/>
    <w:rsid w:val="00000ABF"/>
    <w:rsid w:val="00001109"/>
    <w:rsid w:val="000018AB"/>
    <w:rsid w:val="000054C2"/>
    <w:rsid w:val="00005AA2"/>
    <w:rsid w:val="00005E45"/>
    <w:rsid w:val="00012BA6"/>
    <w:rsid w:val="00013E5F"/>
    <w:rsid w:val="0001548C"/>
    <w:rsid w:val="00017D2B"/>
    <w:rsid w:val="000208FD"/>
    <w:rsid w:val="00021BEB"/>
    <w:rsid w:val="00022670"/>
    <w:rsid w:val="0002650E"/>
    <w:rsid w:val="0003049C"/>
    <w:rsid w:val="0003105B"/>
    <w:rsid w:val="00031D54"/>
    <w:rsid w:val="00031D79"/>
    <w:rsid w:val="000320D4"/>
    <w:rsid w:val="0003418E"/>
    <w:rsid w:val="00036286"/>
    <w:rsid w:val="0003766B"/>
    <w:rsid w:val="00040D25"/>
    <w:rsid w:val="000419D1"/>
    <w:rsid w:val="000438AA"/>
    <w:rsid w:val="00043F2C"/>
    <w:rsid w:val="00046FB2"/>
    <w:rsid w:val="000474AA"/>
    <w:rsid w:val="00051AC6"/>
    <w:rsid w:val="00051B8B"/>
    <w:rsid w:val="00052321"/>
    <w:rsid w:val="0005422D"/>
    <w:rsid w:val="00055302"/>
    <w:rsid w:val="0005689E"/>
    <w:rsid w:val="00060F4A"/>
    <w:rsid w:val="00061BB0"/>
    <w:rsid w:val="00062220"/>
    <w:rsid w:val="000630C8"/>
    <w:rsid w:val="0006546B"/>
    <w:rsid w:val="0006786B"/>
    <w:rsid w:val="000678DD"/>
    <w:rsid w:val="000708DE"/>
    <w:rsid w:val="00070C19"/>
    <w:rsid w:val="000718B4"/>
    <w:rsid w:val="000724F1"/>
    <w:rsid w:val="00077999"/>
    <w:rsid w:val="000819F8"/>
    <w:rsid w:val="00081F3C"/>
    <w:rsid w:val="0008585E"/>
    <w:rsid w:val="00085FB7"/>
    <w:rsid w:val="00086C73"/>
    <w:rsid w:val="00087A6B"/>
    <w:rsid w:val="00090325"/>
    <w:rsid w:val="00091610"/>
    <w:rsid w:val="0009780A"/>
    <w:rsid w:val="000A0373"/>
    <w:rsid w:val="000B01A8"/>
    <w:rsid w:val="000B1D00"/>
    <w:rsid w:val="000B3FC4"/>
    <w:rsid w:val="000B5602"/>
    <w:rsid w:val="000B5B31"/>
    <w:rsid w:val="000B69E7"/>
    <w:rsid w:val="000B70EB"/>
    <w:rsid w:val="000C19D9"/>
    <w:rsid w:val="000C29C2"/>
    <w:rsid w:val="000C4699"/>
    <w:rsid w:val="000C71AC"/>
    <w:rsid w:val="000D1D94"/>
    <w:rsid w:val="000D607B"/>
    <w:rsid w:val="000D7151"/>
    <w:rsid w:val="000E04AE"/>
    <w:rsid w:val="000E1695"/>
    <w:rsid w:val="000E267D"/>
    <w:rsid w:val="000E4473"/>
    <w:rsid w:val="000F37B6"/>
    <w:rsid w:val="000F3A3F"/>
    <w:rsid w:val="00101D94"/>
    <w:rsid w:val="00102F34"/>
    <w:rsid w:val="00104E1C"/>
    <w:rsid w:val="0010539B"/>
    <w:rsid w:val="00105CF1"/>
    <w:rsid w:val="0012345F"/>
    <w:rsid w:val="001247CC"/>
    <w:rsid w:val="0012766F"/>
    <w:rsid w:val="001302D7"/>
    <w:rsid w:val="00132E95"/>
    <w:rsid w:val="00133D3F"/>
    <w:rsid w:val="001366C0"/>
    <w:rsid w:val="001377F8"/>
    <w:rsid w:val="001420FE"/>
    <w:rsid w:val="001432D5"/>
    <w:rsid w:val="001438A9"/>
    <w:rsid w:val="00147FDC"/>
    <w:rsid w:val="001606F7"/>
    <w:rsid w:val="00165B35"/>
    <w:rsid w:val="0016641A"/>
    <w:rsid w:val="001665EC"/>
    <w:rsid w:val="00180D45"/>
    <w:rsid w:val="0018744A"/>
    <w:rsid w:val="00195DE9"/>
    <w:rsid w:val="00195F88"/>
    <w:rsid w:val="001A0609"/>
    <w:rsid w:val="001A132F"/>
    <w:rsid w:val="001A25D7"/>
    <w:rsid w:val="001B0B22"/>
    <w:rsid w:val="001B41D1"/>
    <w:rsid w:val="001B5520"/>
    <w:rsid w:val="001B6BBB"/>
    <w:rsid w:val="001C00BA"/>
    <w:rsid w:val="001C056E"/>
    <w:rsid w:val="001C128B"/>
    <w:rsid w:val="001C292D"/>
    <w:rsid w:val="001C2D0A"/>
    <w:rsid w:val="001C3587"/>
    <w:rsid w:val="001C7BD2"/>
    <w:rsid w:val="001D361E"/>
    <w:rsid w:val="001D3CE1"/>
    <w:rsid w:val="001D5739"/>
    <w:rsid w:val="001D7032"/>
    <w:rsid w:val="001E20B6"/>
    <w:rsid w:val="001E37F4"/>
    <w:rsid w:val="001E5379"/>
    <w:rsid w:val="001F0947"/>
    <w:rsid w:val="001F173D"/>
    <w:rsid w:val="001F1F25"/>
    <w:rsid w:val="001F2115"/>
    <w:rsid w:val="001F5C80"/>
    <w:rsid w:val="002004E3"/>
    <w:rsid w:val="002036CE"/>
    <w:rsid w:val="002051A7"/>
    <w:rsid w:val="002058EE"/>
    <w:rsid w:val="0020714B"/>
    <w:rsid w:val="00211D29"/>
    <w:rsid w:val="00212F42"/>
    <w:rsid w:val="00213E8E"/>
    <w:rsid w:val="00215026"/>
    <w:rsid w:val="0021595D"/>
    <w:rsid w:val="00217B49"/>
    <w:rsid w:val="0022296D"/>
    <w:rsid w:val="00224E45"/>
    <w:rsid w:val="00225077"/>
    <w:rsid w:val="002261A2"/>
    <w:rsid w:val="002264B3"/>
    <w:rsid w:val="002268C3"/>
    <w:rsid w:val="00231595"/>
    <w:rsid w:val="00242AFC"/>
    <w:rsid w:val="00252110"/>
    <w:rsid w:val="002539FA"/>
    <w:rsid w:val="00253A7C"/>
    <w:rsid w:val="00254BA5"/>
    <w:rsid w:val="00257017"/>
    <w:rsid w:val="00257068"/>
    <w:rsid w:val="00261782"/>
    <w:rsid w:val="00262E0F"/>
    <w:rsid w:val="00263564"/>
    <w:rsid w:val="00263BA5"/>
    <w:rsid w:val="0027159C"/>
    <w:rsid w:val="0027412C"/>
    <w:rsid w:val="0028075B"/>
    <w:rsid w:val="00280AA2"/>
    <w:rsid w:val="0028286C"/>
    <w:rsid w:val="0028354B"/>
    <w:rsid w:val="0028398E"/>
    <w:rsid w:val="00284208"/>
    <w:rsid w:val="002859F7"/>
    <w:rsid w:val="00286F3E"/>
    <w:rsid w:val="00294891"/>
    <w:rsid w:val="00297DDA"/>
    <w:rsid w:val="002A7B7C"/>
    <w:rsid w:val="002B2B7C"/>
    <w:rsid w:val="002B3CFA"/>
    <w:rsid w:val="002B427F"/>
    <w:rsid w:val="002B44FC"/>
    <w:rsid w:val="002B7DDB"/>
    <w:rsid w:val="002C0D79"/>
    <w:rsid w:val="002C1250"/>
    <w:rsid w:val="002C2EE4"/>
    <w:rsid w:val="002C680B"/>
    <w:rsid w:val="002C7907"/>
    <w:rsid w:val="002D1E4D"/>
    <w:rsid w:val="002D52F1"/>
    <w:rsid w:val="002D5BF1"/>
    <w:rsid w:val="002D7E2D"/>
    <w:rsid w:val="002E1D8F"/>
    <w:rsid w:val="002E1DB6"/>
    <w:rsid w:val="002E6161"/>
    <w:rsid w:val="002E7BDE"/>
    <w:rsid w:val="002F54E6"/>
    <w:rsid w:val="002F5704"/>
    <w:rsid w:val="00301E87"/>
    <w:rsid w:val="003027FB"/>
    <w:rsid w:val="003031D5"/>
    <w:rsid w:val="00307DFE"/>
    <w:rsid w:val="00307FE7"/>
    <w:rsid w:val="003109E5"/>
    <w:rsid w:val="00311BA1"/>
    <w:rsid w:val="0031383A"/>
    <w:rsid w:val="00321A76"/>
    <w:rsid w:val="003229FE"/>
    <w:rsid w:val="00323105"/>
    <w:rsid w:val="0032317E"/>
    <w:rsid w:val="0032375D"/>
    <w:rsid w:val="00323A60"/>
    <w:rsid w:val="003309F6"/>
    <w:rsid w:val="00330A1D"/>
    <w:rsid w:val="003331F2"/>
    <w:rsid w:val="00334F89"/>
    <w:rsid w:val="00336981"/>
    <w:rsid w:val="00337FDC"/>
    <w:rsid w:val="003420BC"/>
    <w:rsid w:val="00343735"/>
    <w:rsid w:val="00350838"/>
    <w:rsid w:val="00362A75"/>
    <w:rsid w:val="00362B47"/>
    <w:rsid w:val="003679D4"/>
    <w:rsid w:val="00371108"/>
    <w:rsid w:val="00372A15"/>
    <w:rsid w:val="00373C1C"/>
    <w:rsid w:val="00375674"/>
    <w:rsid w:val="00375E4E"/>
    <w:rsid w:val="00377DD8"/>
    <w:rsid w:val="0038144C"/>
    <w:rsid w:val="00381C44"/>
    <w:rsid w:val="00381FE4"/>
    <w:rsid w:val="00392496"/>
    <w:rsid w:val="003963AB"/>
    <w:rsid w:val="003965AB"/>
    <w:rsid w:val="00397A8E"/>
    <w:rsid w:val="003A444A"/>
    <w:rsid w:val="003A63E3"/>
    <w:rsid w:val="003B3F36"/>
    <w:rsid w:val="003B4D94"/>
    <w:rsid w:val="003B7525"/>
    <w:rsid w:val="003C4AE2"/>
    <w:rsid w:val="003D4191"/>
    <w:rsid w:val="003D4E90"/>
    <w:rsid w:val="003D6176"/>
    <w:rsid w:val="003D7111"/>
    <w:rsid w:val="003E0540"/>
    <w:rsid w:val="003E0C73"/>
    <w:rsid w:val="003E37AF"/>
    <w:rsid w:val="003E3A52"/>
    <w:rsid w:val="003E4B05"/>
    <w:rsid w:val="003E4B84"/>
    <w:rsid w:val="003E7461"/>
    <w:rsid w:val="003E7BE0"/>
    <w:rsid w:val="003F0B54"/>
    <w:rsid w:val="003F0CC4"/>
    <w:rsid w:val="003F1D9A"/>
    <w:rsid w:val="00400585"/>
    <w:rsid w:val="00402806"/>
    <w:rsid w:val="0040543F"/>
    <w:rsid w:val="0040557F"/>
    <w:rsid w:val="00411352"/>
    <w:rsid w:val="00416B59"/>
    <w:rsid w:val="004174DB"/>
    <w:rsid w:val="00420BAF"/>
    <w:rsid w:val="004214F3"/>
    <w:rsid w:val="00422A86"/>
    <w:rsid w:val="004231C3"/>
    <w:rsid w:val="004234BF"/>
    <w:rsid w:val="004239B3"/>
    <w:rsid w:val="00425979"/>
    <w:rsid w:val="00425DEC"/>
    <w:rsid w:val="00425E36"/>
    <w:rsid w:val="00426335"/>
    <w:rsid w:val="004304F9"/>
    <w:rsid w:val="004363C7"/>
    <w:rsid w:val="004364C5"/>
    <w:rsid w:val="00441C07"/>
    <w:rsid w:val="0044280B"/>
    <w:rsid w:val="00443FE7"/>
    <w:rsid w:val="0044543D"/>
    <w:rsid w:val="004472BD"/>
    <w:rsid w:val="00450152"/>
    <w:rsid w:val="004525F2"/>
    <w:rsid w:val="00454779"/>
    <w:rsid w:val="00455020"/>
    <w:rsid w:val="00456F31"/>
    <w:rsid w:val="004610DE"/>
    <w:rsid w:val="004631EB"/>
    <w:rsid w:val="00463E21"/>
    <w:rsid w:val="00470448"/>
    <w:rsid w:val="00471F49"/>
    <w:rsid w:val="00472C5C"/>
    <w:rsid w:val="00472CD6"/>
    <w:rsid w:val="00473182"/>
    <w:rsid w:val="0048497A"/>
    <w:rsid w:val="004906BF"/>
    <w:rsid w:val="0049102D"/>
    <w:rsid w:val="00492B0B"/>
    <w:rsid w:val="00493FBA"/>
    <w:rsid w:val="00494F27"/>
    <w:rsid w:val="004959A4"/>
    <w:rsid w:val="00496341"/>
    <w:rsid w:val="0049692C"/>
    <w:rsid w:val="004A23A7"/>
    <w:rsid w:val="004A38D5"/>
    <w:rsid w:val="004B6188"/>
    <w:rsid w:val="004B694F"/>
    <w:rsid w:val="004B710D"/>
    <w:rsid w:val="004B71C4"/>
    <w:rsid w:val="004C0793"/>
    <w:rsid w:val="004C501B"/>
    <w:rsid w:val="004C5C71"/>
    <w:rsid w:val="004C7FFC"/>
    <w:rsid w:val="004D2F3D"/>
    <w:rsid w:val="004D3CA9"/>
    <w:rsid w:val="004D479C"/>
    <w:rsid w:val="004E4103"/>
    <w:rsid w:val="004E45CB"/>
    <w:rsid w:val="004E551A"/>
    <w:rsid w:val="004E574A"/>
    <w:rsid w:val="004E775B"/>
    <w:rsid w:val="004E7BB1"/>
    <w:rsid w:val="005001B0"/>
    <w:rsid w:val="005006BD"/>
    <w:rsid w:val="00500C47"/>
    <w:rsid w:val="005022AA"/>
    <w:rsid w:val="0050530E"/>
    <w:rsid w:val="005067CA"/>
    <w:rsid w:val="00514D12"/>
    <w:rsid w:val="00516BBC"/>
    <w:rsid w:val="005215A9"/>
    <w:rsid w:val="005237FD"/>
    <w:rsid w:val="00523E5B"/>
    <w:rsid w:val="00525E27"/>
    <w:rsid w:val="0053059A"/>
    <w:rsid w:val="00532215"/>
    <w:rsid w:val="00534364"/>
    <w:rsid w:val="00535187"/>
    <w:rsid w:val="00537919"/>
    <w:rsid w:val="005402D0"/>
    <w:rsid w:val="0054193D"/>
    <w:rsid w:val="00544402"/>
    <w:rsid w:val="0054495F"/>
    <w:rsid w:val="00544FE2"/>
    <w:rsid w:val="00547A92"/>
    <w:rsid w:val="00551DA6"/>
    <w:rsid w:val="00552BED"/>
    <w:rsid w:val="00553D04"/>
    <w:rsid w:val="00554CEE"/>
    <w:rsid w:val="00555DF5"/>
    <w:rsid w:val="005575AE"/>
    <w:rsid w:val="00560DEE"/>
    <w:rsid w:val="00562EC0"/>
    <w:rsid w:val="00564AF4"/>
    <w:rsid w:val="00565EFA"/>
    <w:rsid w:val="005665C6"/>
    <w:rsid w:val="00570A69"/>
    <w:rsid w:val="00571FDD"/>
    <w:rsid w:val="00572908"/>
    <w:rsid w:val="0057311A"/>
    <w:rsid w:val="00575835"/>
    <w:rsid w:val="00576C7A"/>
    <w:rsid w:val="005806AE"/>
    <w:rsid w:val="005806F1"/>
    <w:rsid w:val="00580D6C"/>
    <w:rsid w:val="00581C4D"/>
    <w:rsid w:val="00582625"/>
    <w:rsid w:val="00582641"/>
    <w:rsid w:val="0058630C"/>
    <w:rsid w:val="005863E3"/>
    <w:rsid w:val="00590773"/>
    <w:rsid w:val="00590B82"/>
    <w:rsid w:val="005935ED"/>
    <w:rsid w:val="005940F6"/>
    <w:rsid w:val="00594B8D"/>
    <w:rsid w:val="00596D69"/>
    <w:rsid w:val="005A0DE8"/>
    <w:rsid w:val="005A28CA"/>
    <w:rsid w:val="005A4FC8"/>
    <w:rsid w:val="005A6310"/>
    <w:rsid w:val="005B2830"/>
    <w:rsid w:val="005B2895"/>
    <w:rsid w:val="005B29C0"/>
    <w:rsid w:val="005B3A52"/>
    <w:rsid w:val="005B3B86"/>
    <w:rsid w:val="005B5E19"/>
    <w:rsid w:val="005B6F7C"/>
    <w:rsid w:val="005B712A"/>
    <w:rsid w:val="005C4E04"/>
    <w:rsid w:val="005D07C4"/>
    <w:rsid w:val="005D11B7"/>
    <w:rsid w:val="005D247A"/>
    <w:rsid w:val="005D274B"/>
    <w:rsid w:val="005D2B26"/>
    <w:rsid w:val="005D561C"/>
    <w:rsid w:val="005D5A24"/>
    <w:rsid w:val="005E13E0"/>
    <w:rsid w:val="005E407D"/>
    <w:rsid w:val="005E4EAC"/>
    <w:rsid w:val="005E6FB8"/>
    <w:rsid w:val="005F0BC2"/>
    <w:rsid w:val="005F2D7A"/>
    <w:rsid w:val="005F31DB"/>
    <w:rsid w:val="005F54C6"/>
    <w:rsid w:val="005F60E8"/>
    <w:rsid w:val="005F686C"/>
    <w:rsid w:val="005F72A4"/>
    <w:rsid w:val="006002B5"/>
    <w:rsid w:val="00600937"/>
    <w:rsid w:val="00601443"/>
    <w:rsid w:val="00604EA4"/>
    <w:rsid w:val="006101EB"/>
    <w:rsid w:val="006108FF"/>
    <w:rsid w:val="00610F83"/>
    <w:rsid w:val="00614A0F"/>
    <w:rsid w:val="0062092C"/>
    <w:rsid w:val="00620F06"/>
    <w:rsid w:val="00624FFF"/>
    <w:rsid w:val="0063472B"/>
    <w:rsid w:val="00637CC6"/>
    <w:rsid w:val="00637FDD"/>
    <w:rsid w:val="00644E47"/>
    <w:rsid w:val="00650258"/>
    <w:rsid w:val="00651034"/>
    <w:rsid w:val="00651E96"/>
    <w:rsid w:val="00653B81"/>
    <w:rsid w:val="00655F6C"/>
    <w:rsid w:val="00657D33"/>
    <w:rsid w:val="006600BA"/>
    <w:rsid w:val="00660867"/>
    <w:rsid w:val="006612C7"/>
    <w:rsid w:val="00670887"/>
    <w:rsid w:val="00670C76"/>
    <w:rsid w:val="00670DB7"/>
    <w:rsid w:val="0067240F"/>
    <w:rsid w:val="0067423C"/>
    <w:rsid w:val="00677FB9"/>
    <w:rsid w:val="00680066"/>
    <w:rsid w:val="00680C2E"/>
    <w:rsid w:val="0068336E"/>
    <w:rsid w:val="00685333"/>
    <w:rsid w:val="00685698"/>
    <w:rsid w:val="00686FCC"/>
    <w:rsid w:val="006917F1"/>
    <w:rsid w:val="00692868"/>
    <w:rsid w:val="0069453E"/>
    <w:rsid w:val="006951CD"/>
    <w:rsid w:val="006959B7"/>
    <w:rsid w:val="00697549"/>
    <w:rsid w:val="006A24F5"/>
    <w:rsid w:val="006A28C8"/>
    <w:rsid w:val="006A3138"/>
    <w:rsid w:val="006A7179"/>
    <w:rsid w:val="006B68BF"/>
    <w:rsid w:val="006B745D"/>
    <w:rsid w:val="006B78A5"/>
    <w:rsid w:val="006C3D63"/>
    <w:rsid w:val="006C4344"/>
    <w:rsid w:val="006C7943"/>
    <w:rsid w:val="006D0009"/>
    <w:rsid w:val="006D0F5D"/>
    <w:rsid w:val="006E00E2"/>
    <w:rsid w:val="006E75AC"/>
    <w:rsid w:val="006F277C"/>
    <w:rsid w:val="006F5D81"/>
    <w:rsid w:val="006F6D5C"/>
    <w:rsid w:val="00700D66"/>
    <w:rsid w:val="007013E4"/>
    <w:rsid w:val="00705A89"/>
    <w:rsid w:val="007067B7"/>
    <w:rsid w:val="00710729"/>
    <w:rsid w:val="00716360"/>
    <w:rsid w:val="0071706B"/>
    <w:rsid w:val="007178C6"/>
    <w:rsid w:val="00720317"/>
    <w:rsid w:val="00720C51"/>
    <w:rsid w:val="00721CCA"/>
    <w:rsid w:val="007235E1"/>
    <w:rsid w:val="00724A39"/>
    <w:rsid w:val="0072788C"/>
    <w:rsid w:val="00731847"/>
    <w:rsid w:val="00732F28"/>
    <w:rsid w:val="0073708D"/>
    <w:rsid w:val="00743DDA"/>
    <w:rsid w:val="00744ACE"/>
    <w:rsid w:val="00744D5A"/>
    <w:rsid w:val="00745D95"/>
    <w:rsid w:val="0074698F"/>
    <w:rsid w:val="00753DDA"/>
    <w:rsid w:val="007558BF"/>
    <w:rsid w:val="00756524"/>
    <w:rsid w:val="0075730D"/>
    <w:rsid w:val="0076168F"/>
    <w:rsid w:val="0076312E"/>
    <w:rsid w:val="0076508F"/>
    <w:rsid w:val="00771A5A"/>
    <w:rsid w:val="0077346C"/>
    <w:rsid w:val="007748EF"/>
    <w:rsid w:val="00777001"/>
    <w:rsid w:val="00777BF3"/>
    <w:rsid w:val="007822C9"/>
    <w:rsid w:val="00782F29"/>
    <w:rsid w:val="0078492B"/>
    <w:rsid w:val="007855B7"/>
    <w:rsid w:val="007856CB"/>
    <w:rsid w:val="007864C4"/>
    <w:rsid w:val="007865A5"/>
    <w:rsid w:val="00792C72"/>
    <w:rsid w:val="00795A9B"/>
    <w:rsid w:val="007962B1"/>
    <w:rsid w:val="00796C00"/>
    <w:rsid w:val="00796C21"/>
    <w:rsid w:val="00796F92"/>
    <w:rsid w:val="007A0920"/>
    <w:rsid w:val="007A2D94"/>
    <w:rsid w:val="007A4DBB"/>
    <w:rsid w:val="007A72D7"/>
    <w:rsid w:val="007B1EC1"/>
    <w:rsid w:val="007B3390"/>
    <w:rsid w:val="007B4260"/>
    <w:rsid w:val="007B4518"/>
    <w:rsid w:val="007B5CC9"/>
    <w:rsid w:val="007B5E82"/>
    <w:rsid w:val="007B714E"/>
    <w:rsid w:val="007B7EC9"/>
    <w:rsid w:val="007C0409"/>
    <w:rsid w:val="007C0DF2"/>
    <w:rsid w:val="007C738F"/>
    <w:rsid w:val="007D12E2"/>
    <w:rsid w:val="007D4E00"/>
    <w:rsid w:val="007D5B2F"/>
    <w:rsid w:val="007D77DC"/>
    <w:rsid w:val="007E207B"/>
    <w:rsid w:val="007E3100"/>
    <w:rsid w:val="007E3140"/>
    <w:rsid w:val="007F12D7"/>
    <w:rsid w:val="007F5D60"/>
    <w:rsid w:val="007F654C"/>
    <w:rsid w:val="00802CDF"/>
    <w:rsid w:val="00802EF0"/>
    <w:rsid w:val="00803215"/>
    <w:rsid w:val="00804145"/>
    <w:rsid w:val="00807026"/>
    <w:rsid w:val="00813DF7"/>
    <w:rsid w:val="00813E8B"/>
    <w:rsid w:val="00814F44"/>
    <w:rsid w:val="0081718F"/>
    <w:rsid w:val="00817B58"/>
    <w:rsid w:val="00821056"/>
    <w:rsid w:val="00822022"/>
    <w:rsid w:val="008228C0"/>
    <w:rsid w:val="0082458F"/>
    <w:rsid w:val="0082487C"/>
    <w:rsid w:val="008248BB"/>
    <w:rsid w:val="00832085"/>
    <w:rsid w:val="00832E33"/>
    <w:rsid w:val="00833853"/>
    <w:rsid w:val="0083631D"/>
    <w:rsid w:val="008412D3"/>
    <w:rsid w:val="00841C6D"/>
    <w:rsid w:val="008421CF"/>
    <w:rsid w:val="00844D46"/>
    <w:rsid w:val="00844F04"/>
    <w:rsid w:val="00847A09"/>
    <w:rsid w:val="00852726"/>
    <w:rsid w:val="00854457"/>
    <w:rsid w:val="00856447"/>
    <w:rsid w:val="00860DBC"/>
    <w:rsid w:val="0086123F"/>
    <w:rsid w:val="0086232C"/>
    <w:rsid w:val="00864980"/>
    <w:rsid w:val="008652CE"/>
    <w:rsid w:val="00865930"/>
    <w:rsid w:val="00867B3D"/>
    <w:rsid w:val="00875DA2"/>
    <w:rsid w:val="00876922"/>
    <w:rsid w:val="0088045A"/>
    <w:rsid w:val="00884C97"/>
    <w:rsid w:val="00887EA6"/>
    <w:rsid w:val="00890BE6"/>
    <w:rsid w:val="008921AD"/>
    <w:rsid w:val="0089266D"/>
    <w:rsid w:val="008940B1"/>
    <w:rsid w:val="00894B03"/>
    <w:rsid w:val="00895A19"/>
    <w:rsid w:val="008A217A"/>
    <w:rsid w:val="008A6C09"/>
    <w:rsid w:val="008B0A5F"/>
    <w:rsid w:val="008B3B5A"/>
    <w:rsid w:val="008B646A"/>
    <w:rsid w:val="008B6B0F"/>
    <w:rsid w:val="008B707F"/>
    <w:rsid w:val="008C0456"/>
    <w:rsid w:val="008C3946"/>
    <w:rsid w:val="008C738C"/>
    <w:rsid w:val="008D06C6"/>
    <w:rsid w:val="008D0D2D"/>
    <w:rsid w:val="008D2C37"/>
    <w:rsid w:val="008D63B2"/>
    <w:rsid w:val="008D6527"/>
    <w:rsid w:val="008E0F8B"/>
    <w:rsid w:val="008E1D65"/>
    <w:rsid w:val="008E3F6A"/>
    <w:rsid w:val="008E51BE"/>
    <w:rsid w:val="008E6062"/>
    <w:rsid w:val="008E61AC"/>
    <w:rsid w:val="008F321A"/>
    <w:rsid w:val="0090078D"/>
    <w:rsid w:val="00904DB6"/>
    <w:rsid w:val="00905603"/>
    <w:rsid w:val="0090658A"/>
    <w:rsid w:val="00906754"/>
    <w:rsid w:val="0090767D"/>
    <w:rsid w:val="00914502"/>
    <w:rsid w:val="00915E41"/>
    <w:rsid w:val="009161C5"/>
    <w:rsid w:val="00916608"/>
    <w:rsid w:val="00920651"/>
    <w:rsid w:val="00922733"/>
    <w:rsid w:val="00923226"/>
    <w:rsid w:val="009237A6"/>
    <w:rsid w:val="0092578E"/>
    <w:rsid w:val="0092638B"/>
    <w:rsid w:val="00926CD9"/>
    <w:rsid w:val="00930BAA"/>
    <w:rsid w:val="0093199A"/>
    <w:rsid w:val="009320FB"/>
    <w:rsid w:val="0093244A"/>
    <w:rsid w:val="00932493"/>
    <w:rsid w:val="00933E18"/>
    <w:rsid w:val="00934F27"/>
    <w:rsid w:val="00937C4C"/>
    <w:rsid w:val="009401C1"/>
    <w:rsid w:val="009411F5"/>
    <w:rsid w:val="009418DF"/>
    <w:rsid w:val="009420B7"/>
    <w:rsid w:val="00942414"/>
    <w:rsid w:val="0094459B"/>
    <w:rsid w:val="009450AA"/>
    <w:rsid w:val="0094520B"/>
    <w:rsid w:val="0095024D"/>
    <w:rsid w:val="00954825"/>
    <w:rsid w:val="009549E4"/>
    <w:rsid w:val="00955201"/>
    <w:rsid w:val="0096119D"/>
    <w:rsid w:val="00961D26"/>
    <w:rsid w:val="00961E1F"/>
    <w:rsid w:val="00962A65"/>
    <w:rsid w:val="009643EB"/>
    <w:rsid w:val="009675BD"/>
    <w:rsid w:val="0096764B"/>
    <w:rsid w:val="00971954"/>
    <w:rsid w:val="00976262"/>
    <w:rsid w:val="0097718B"/>
    <w:rsid w:val="00977AA7"/>
    <w:rsid w:val="00980306"/>
    <w:rsid w:val="00980D4A"/>
    <w:rsid w:val="00981F07"/>
    <w:rsid w:val="00982445"/>
    <w:rsid w:val="009824D1"/>
    <w:rsid w:val="009829D9"/>
    <w:rsid w:val="009839F5"/>
    <w:rsid w:val="00984082"/>
    <w:rsid w:val="009843BB"/>
    <w:rsid w:val="00984D97"/>
    <w:rsid w:val="00985F6E"/>
    <w:rsid w:val="00986659"/>
    <w:rsid w:val="00991267"/>
    <w:rsid w:val="00992AAE"/>
    <w:rsid w:val="00994224"/>
    <w:rsid w:val="00995143"/>
    <w:rsid w:val="009977C2"/>
    <w:rsid w:val="009A19AB"/>
    <w:rsid w:val="009A1C11"/>
    <w:rsid w:val="009A204B"/>
    <w:rsid w:val="009A2690"/>
    <w:rsid w:val="009A2CC4"/>
    <w:rsid w:val="009A545C"/>
    <w:rsid w:val="009B08CA"/>
    <w:rsid w:val="009B0D0E"/>
    <w:rsid w:val="009B7576"/>
    <w:rsid w:val="009C1A72"/>
    <w:rsid w:val="009C5BF8"/>
    <w:rsid w:val="009C5D58"/>
    <w:rsid w:val="009C7922"/>
    <w:rsid w:val="009D0D97"/>
    <w:rsid w:val="009D3D36"/>
    <w:rsid w:val="009D432A"/>
    <w:rsid w:val="009D5BB4"/>
    <w:rsid w:val="009D6DCF"/>
    <w:rsid w:val="009E479D"/>
    <w:rsid w:val="009E737E"/>
    <w:rsid w:val="009E7A60"/>
    <w:rsid w:val="009F1641"/>
    <w:rsid w:val="009F4747"/>
    <w:rsid w:val="00A005BD"/>
    <w:rsid w:val="00A03C0F"/>
    <w:rsid w:val="00A0429F"/>
    <w:rsid w:val="00A056D8"/>
    <w:rsid w:val="00A10EC4"/>
    <w:rsid w:val="00A12B28"/>
    <w:rsid w:val="00A133D1"/>
    <w:rsid w:val="00A22E0F"/>
    <w:rsid w:val="00A23355"/>
    <w:rsid w:val="00A236BC"/>
    <w:rsid w:val="00A23EB2"/>
    <w:rsid w:val="00A25B18"/>
    <w:rsid w:val="00A26A2B"/>
    <w:rsid w:val="00A27781"/>
    <w:rsid w:val="00A3076F"/>
    <w:rsid w:val="00A3087E"/>
    <w:rsid w:val="00A34D35"/>
    <w:rsid w:val="00A34E27"/>
    <w:rsid w:val="00A35A2D"/>
    <w:rsid w:val="00A40097"/>
    <w:rsid w:val="00A40F2F"/>
    <w:rsid w:val="00A4106D"/>
    <w:rsid w:val="00A42A52"/>
    <w:rsid w:val="00A43BE4"/>
    <w:rsid w:val="00A441CD"/>
    <w:rsid w:val="00A449EE"/>
    <w:rsid w:val="00A50220"/>
    <w:rsid w:val="00A52381"/>
    <w:rsid w:val="00A537B1"/>
    <w:rsid w:val="00A54719"/>
    <w:rsid w:val="00A57451"/>
    <w:rsid w:val="00A57463"/>
    <w:rsid w:val="00A576DA"/>
    <w:rsid w:val="00A632A2"/>
    <w:rsid w:val="00A6403C"/>
    <w:rsid w:val="00A6426B"/>
    <w:rsid w:val="00A664D5"/>
    <w:rsid w:val="00A66802"/>
    <w:rsid w:val="00A7016B"/>
    <w:rsid w:val="00A709A6"/>
    <w:rsid w:val="00A74315"/>
    <w:rsid w:val="00A74934"/>
    <w:rsid w:val="00A77294"/>
    <w:rsid w:val="00A80B75"/>
    <w:rsid w:val="00A84DEC"/>
    <w:rsid w:val="00A86523"/>
    <w:rsid w:val="00A86F7B"/>
    <w:rsid w:val="00A97F9F"/>
    <w:rsid w:val="00AA1948"/>
    <w:rsid w:val="00AA3897"/>
    <w:rsid w:val="00AA48C4"/>
    <w:rsid w:val="00AA5AD5"/>
    <w:rsid w:val="00AA71AD"/>
    <w:rsid w:val="00AB2929"/>
    <w:rsid w:val="00AB60AF"/>
    <w:rsid w:val="00AC151F"/>
    <w:rsid w:val="00AC75E9"/>
    <w:rsid w:val="00AD07BD"/>
    <w:rsid w:val="00AD18F6"/>
    <w:rsid w:val="00AD3C46"/>
    <w:rsid w:val="00AD5AA4"/>
    <w:rsid w:val="00AD7C88"/>
    <w:rsid w:val="00AE37CF"/>
    <w:rsid w:val="00AF27FD"/>
    <w:rsid w:val="00AF52C3"/>
    <w:rsid w:val="00B023D2"/>
    <w:rsid w:val="00B05194"/>
    <w:rsid w:val="00B05333"/>
    <w:rsid w:val="00B053CE"/>
    <w:rsid w:val="00B06CD0"/>
    <w:rsid w:val="00B07E0D"/>
    <w:rsid w:val="00B10621"/>
    <w:rsid w:val="00B11B39"/>
    <w:rsid w:val="00B1435E"/>
    <w:rsid w:val="00B15ACF"/>
    <w:rsid w:val="00B21A19"/>
    <w:rsid w:val="00B23294"/>
    <w:rsid w:val="00B256BC"/>
    <w:rsid w:val="00B315D3"/>
    <w:rsid w:val="00B33429"/>
    <w:rsid w:val="00B33B16"/>
    <w:rsid w:val="00B3430B"/>
    <w:rsid w:val="00B36BE4"/>
    <w:rsid w:val="00B45ACC"/>
    <w:rsid w:val="00B47013"/>
    <w:rsid w:val="00B51D25"/>
    <w:rsid w:val="00B5439A"/>
    <w:rsid w:val="00B54EEF"/>
    <w:rsid w:val="00B5556C"/>
    <w:rsid w:val="00B62C76"/>
    <w:rsid w:val="00B66873"/>
    <w:rsid w:val="00B731DE"/>
    <w:rsid w:val="00B8389C"/>
    <w:rsid w:val="00B87065"/>
    <w:rsid w:val="00B87153"/>
    <w:rsid w:val="00B9354E"/>
    <w:rsid w:val="00B94CFB"/>
    <w:rsid w:val="00B94DB3"/>
    <w:rsid w:val="00B974B6"/>
    <w:rsid w:val="00BA406E"/>
    <w:rsid w:val="00BA550C"/>
    <w:rsid w:val="00BA7DE3"/>
    <w:rsid w:val="00BB2447"/>
    <w:rsid w:val="00BB2FFD"/>
    <w:rsid w:val="00BB6E19"/>
    <w:rsid w:val="00BB7EFD"/>
    <w:rsid w:val="00BC149D"/>
    <w:rsid w:val="00BC2F1A"/>
    <w:rsid w:val="00BC6A73"/>
    <w:rsid w:val="00BD0EAB"/>
    <w:rsid w:val="00BD1A6E"/>
    <w:rsid w:val="00BD25B0"/>
    <w:rsid w:val="00BD2AB7"/>
    <w:rsid w:val="00BD2C16"/>
    <w:rsid w:val="00BD346B"/>
    <w:rsid w:val="00BD3E14"/>
    <w:rsid w:val="00BD4E92"/>
    <w:rsid w:val="00BD63AC"/>
    <w:rsid w:val="00BD6B85"/>
    <w:rsid w:val="00BE068B"/>
    <w:rsid w:val="00BE2635"/>
    <w:rsid w:val="00BE3830"/>
    <w:rsid w:val="00BE4B4E"/>
    <w:rsid w:val="00BE72F1"/>
    <w:rsid w:val="00BF1428"/>
    <w:rsid w:val="00BF79A2"/>
    <w:rsid w:val="00BF7C62"/>
    <w:rsid w:val="00C03D57"/>
    <w:rsid w:val="00C10768"/>
    <w:rsid w:val="00C1264E"/>
    <w:rsid w:val="00C12656"/>
    <w:rsid w:val="00C14045"/>
    <w:rsid w:val="00C15491"/>
    <w:rsid w:val="00C21A17"/>
    <w:rsid w:val="00C21D42"/>
    <w:rsid w:val="00C223DA"/>
    <w:rsid w:val="00C23851"/>
    <w:rsid w:val="00C23E83"/>
    <w:rsid w:val="00C25326"/>
    <w:rsid w:val="00C26A28"/>
    <w:rsid w:val="00C365EB"/>
    <w:rsid w:val="00C42EB2"/>
    <w:rsid w:val="00C438A3"/>
    <w:rsid w:val="00C45061"/>
    <w:rsid w:val="00C4695B"/>
    <w:rsid w:val="00C47BB4"/>
    <w:rsid w:val="00C5287F"/>
    <w:rsid w:val="00C5389E"/>
    <w:rsid w:val="00C555EA"/>
    <w:rsid w:val="00C55AB5"/>
    <w:rsid w:val="00C55F97"/>
    <w:rsid w:val="00C5606D"/>
    <w:rsid w:val="00C56CD6"/>
    <w:rsid w:val="00C56FCC"/>
    <w:rsid w:val="00C61C43"/>
    <w:rsid w:val="00C61C94"/>
    <w:rsid w:val="00C61CA3"/>
    <w:rsid w:val="00C6304C"/>
    <w:rsid w:val="00C639BF"/>
    <w:rsid w:val="00C67D60"/>
    <w:rsid w:val="00C73C7D"/>
    <w:rsid w:val="00C745AC"/>
    <w:rsid w:val="00C74AA4"/>
    <w:rsid w:val="00C77ACC"/>
    <w:rsid w:val="00C80CFF"/>
    <w:rsid w:val="00C82385"/>
    <w:rsid w:val="00C84636"/>
    <w:rsid w:val="00C905C6"/>
    <w:rsid w:val="00C94DA7"/>
    <w:rsid w:val="00C97E67"/>
    <w:rsid w:val="00CA163A"/>
    <w:rsid w:val="00CA16B4"/>
    <w:rsid w:val="00CA287D"/>
    <w:rsid w:val="00CA312B"/>
    <w:rsid w:val="00CA4281"/>
    <w:rsid w:val="00CA5270"/>
    <w:rsid w:val="00CA6436"/>
    <w:rsid w:val="00CB7402"/>
    <w:rsid w:val="00CC0D37"/>
    <w:rsid w:val="00CC1DA8"/>
    <w:rsid w:val="00CC2637"/>
    <w:rsid w:val="00CC4776"/>
    <w:rsid w:val="00CC4C67"/>
    <w:rsid w:val="00CC5BAF"/>
    <w:rsid w:val="00CC650D"/>
    <w:rsid w:val="00CC6806"/>
    <w:rsid w:val="00CD349E"/>
    <w:rsid w:val="00CD6B45"/>
    <w:rsid w:val="00CE207E"/>
    <w:rsid w:val="00CE4569"/>
    <w:rsid w:val="00CE5CDD"/>
    <w:rsid w:val="00CE77B4"/>
    <w:rsid w:val="00CE79FB"/>
    <w:rsid w:val="00CF42E6"/>
    <w:rsid w:val="00CF44E6"/>
    <w:rsid w:val="00CF4518"/>
    <w:rsid w:val="00CF641C"/>
    <w:rsid w:val="00CF724C"/>
    <w:rsid w:val="00D000C8"/>
    <w:rsid w:val="00D021C0"/>
    <w:rsid w:val="00D03A59"/>
    <w:rsid w:val="00D162ED"/>
    <w:rsid w:val="00D178AD"/>
    <w:rsid w:val="00D218CD"/>
    <w:rsid w:val="00D22BE1"/>
    <w:rsid w:val="00D253DF"/>
    <w:rsid w:val="00D2562A"/>
    <w:rsid w:val="00D27A3A"/>
    <w:rsid w:val="00D313A9"/>
    <w:rsid w:val="00D3254B"/>
    <w:rsid w:val="00D3394C"/>
    <w:rsid w:val="00D3407C"/>
    <w:rsid w:val="00D3535B"/>
    <w:rsid w:val="00D35AB0"/>
    <w:rsid w:val="00D364AF"/>
    <w:rsid w:val="00D37424"/>
    <w:rsid w:val="00D4032A"/>
    <w:rsid w:val="00D42EA2"/>
    <w:rsid w:val="00D434A9"/>
    <w:rsid w:val="00D44ACD"/>
    <w:rsid w:val="00D46C93"/>
    <w:rsid w:val="00D5097A"/>
    <w:rsid w:val="00D55495"/>
    <w:rsid w:val="00D5703F"/>
    <w:rsid w:val="00D607C1"/>
    <w:rsid w:val="00D60F01"/>
    <w:rsid w:val="00D6127C"/>
    <w:rsid w:val="00D61E71"/>
    <w:rsid w:val="00D65B28"/>
    <w:rsid w:val="00D65BB1"/>
    <w:rsid w:val="00D74704"/>
    <w:rsid w:val="00D752A2"/>
    <w:rsid w:val="00D84DB4"/>
    <w:rsid w:val="00D874E2"/>
    <w:rsid w:val="00D87E96"/>
    <w:rsid w:val="00D92579"/>
    <w:rsid w:val="00D949D3"/>
    <w:rsid w:val="00D9514E"/>
    <w:rsid w:val="00D9575F"/>
    <w:rsid w:val="00D97603"/>
    <w:rsid w:val="00DA0181"/>
    <w:rsid w:val="00DA0D52"/>
    <w:rsid w:val="00DA358A"/>
    <w:rsid w:val="00DA399E"/>
    <w:rsid w:val="00DA62F5"/>
    <w:rsid w:val="00DB2C09"/>
    <w:rsid w:val="00DB7248"/>
    <w:rsid w:val="00DB734C"/>
    <w:rsid w:val="00DC2827"/>
    <w:rsid w:val="00DC297D"/>
    <w:rsid w:val="00DC34D4"/>
    <w:rsid w:val="00DC5CB3"/>
    <w:rsid w:val="00DC618B"/>
    <w:rsid w:val="00DC7FFD"/>
    <w:rsid w:val="00DD2DC4"/>
    <w:rsid w:val="00DD542E"/>
    <w:rsid w:val="00DE01B8"/>
    <w:rsid w:val="00DE0397"/>
    <w:rsid w:val="00DE0D29"/>
    <w:rsid w:val="00DE37A9"/>
    <w:rsid w:val="00DE6982"/>
    <w:rsid w:val="00DE775F"/>
    <w:rsid w:val="00DF0F99"/>
    <w:rsid w:val="00DF2779"/>
    <w:rsid w:val="00DF2795"/>
    <w:rsid w:val="00DF7ED2"/>
    <w:rsid w:val="00E00968"/>
    <w:rsid w:val="00E04164"/>
    <w:rsid w:val="00E12DB6"/>
    <w:rsid w:val="00E133EC"/>
    <w:rsid w:val="00E14142"/>
    <w:rsid w:val="00E14D00"/>
    <w:rsid w:val="00E16566"/>
    <w:rsid w:val="00E22392"/>
    <w:rsid w:val="00E24023"/>
    <w:rsid w:val="00E30250"/>
    <w:rsid w:val="00E30F82"/>
    <w:rsid w:val="00E3220C"/>
    <w:rsid w:val="00E342D0"/>
    <w:rsid w:val="00E3604E"/>
    <w:rsid w:val="00E41B7E"/>
    <w:rsid w:val="00E426DF"/>
    <w:rsid w:val="00E42794"/>
    <w:rsid w:val="00E45216"/>
    <w:rsid w:val="00E452EA"/>
    <w:rsid w:val="00E4658B"/>
    <w:rsid w:val="00E46A9D"/>
    <w:rsid w:val="00E5059B"/>
    <w:rsid w:val="00E51A56"/>
    <w:rsid w:val="00E6154D"/>
    <w:rsid w:val="00E62ACD"/>
    <w:rsid w:val="00E65249"/>
    <w:rsid w:val="00E66D29"/>
    <w:rsid w:val="00E67298"/>
    <w:rsid w:val="00E800A2"/>
    <w:rsid w:val="00E82A88"/>
    <w:rsid w:val="00E8349F"/>
    <w:rsid w:val="00E83CDE"/>
    <w:rsid w:val="00E83D5F"/>
    <w:rsid w:val="00E85A8A"/>
    <w:rsid w:val="00E901DB"/>
    <w:rsid w:val="00E9038D"/>
    <w:rsid w:val="00E9251D"/>
    <w:rsid w:val="00EA0AD4"/>
    <w:rsid w:val="00EA259E"/>
    <w:rsid w:val="00EA2B60"/>
    <w:rsid w:val="00EA4085"/>
    <w:rsid w:val="00EA51BB"/>
    <w:rsid w:val="00EB3276"/>
    <w:rsid w:val="00EB49B3"/>
    <w:rsid w:val="00EB4FAB"/>
    <w:rsid w:val="00EC32FB"/>
    <w:rsid w:val="00EC59D0"/>
    <w:rsid w:val="00EC6F5F"/>
    <w:rsid w:val="00EC7C94"/>
    <w:rsid w:val="00ED5457"/>
    <w:rsid w:val="00ED6FE5"/>
    <w:rsid w:val="00EE1D6D"/>
    <w:rsid w:val="00EE344F"/>
    <w:rsid w:val="00EE50C1"/>
    <w:rsid w:val="00EE5226"/>
    <w:rsid w:val="00EF0830"/>
    <w:rsid w:val="00EF0863"/>
    <w:rsid w:val="00EF23BE"/>
    <w:rsid w:val="00EF3C11"/>
    <w:rsid w:val="00EF42E3"/>
    <w:rsid w:val="00EF43EC"/>
    <w:rsid w:val="00EF4642"/>
    <w:rsid w:val="00EF57D8"/>
    <w:rsid w:val="00EF74FC"/>
    <w:rsid w:val="00EF7A15"/>
    <w:rsid w:val="00F00EF9"/>
    <w:rsid w:val="00F01124"/>
    <w:rsid w:val="00F0191A"/>
    <w:rsid w:val="00F0555A"/>
    <w:rsid w:val="00F0706D"/>
    <w:rsid w:val="00F1008F"/>
    <w:rsid w:val="00F20196"/>
    <w:rsid w:val="00F22271"/>
    <w:rsid w:val="00F233F1"/>
    <w:rsid w:val="00F25F92"/>
    <w:rsid w:val="00F27818"/>
    <w:rsid w:val="00F36C15"/>
    <w:rsid w:val="00F40E09"/>
    <w:rsid w:val="00F42303"/>
    <w:rsid w:val="00F445B5"/>
    <w:rsid w:val="00F460C5"/>
    <w:rsid w:val="00F473FF"/>
    <w:rsid w:val="00F50BA6"/>
    <w:rsid w:val="00F50C0E"/>
    <w:rsid w:val="00F510F5"/>
    <w:rsid w:val="00F51336"/>
    <w:rsid w:val="00F52852"/>
    <w:rsid w:val="00F54E9F"/>
    <w:rsid w:val="00F5703C"/>
    <w:rsid w:val="00F628B6"/>
    <w:rsid w:val="00F63866"/>
    <w:rsid w:val="00F63E0E"/>
    <w:rsid w:val="00F65880"/>
    <w:rsid w:val="00F719E1"/>
    <w:rsid w:val="00F728C2"/>
    <w:rsid w:val="00F73B04"/>
    <w:rsid w:val="00F82A31"/>
    <w:rsid w:val="00F837C1"/>
    <w:rsid w:val="00F84EB8"/>
    <w:rsid w:val="00F85016"/>
    <w:rsid w:val="00F85937"/>
    <w:rsid w:val="00F86B78"/>
    <w:rsid w:val="00F90604"/>
    <w:rsid w:val="00F90FBD"/>
    <w:rsid w:val="00F914D6"/>
    <w:rsid w:val="00F93079"/>
    <w:rsid w:val="00F93E4F"/>
    <w:rsid w:val="00F96F78"/>
    <w:rsid w:val="00F975A7"/>
    <w:rsid w:val="00FA064B"/>
    <w:rsid w:val="00FA0777"/>
    <w:rsid w:val="00FA10CE"/>
    <w:rsid w:val="00FA199B"/>
    <w:rsid w:val="00FA5B69"/>
    <w:rsid w:val="00FA72A1"/>
    <w:rsid w:val="00FB4DE3"/>
    <w:rsid w:val="00FB4F56"/>
    <w:rsid w:val="00FB538D"/>
    <w:rsid w:val="00FC2F81"/>
    <w:rsid w:val="00FC31E3"/>
    <w:rsid w:val="00FC4CAF"/>
    <w:rsid w:val="00FC4D35"/>
    <w:rsid w:val="00FC62D6"/>
    <w:rsid w:val="00FC7B53"/>
    <w:rsid w:val="00FD1788"/>
    <w:rsid w:val="00FD212A"/>
    <w:rsid w:val="00FD3989"/>
    <w:rsid w:val="00FD5DE1"/>
    <w:rsid w:val="00FD6002"/>
    <w:rsid w:val="00FD683D"/>
    <w:rsid w:val="00FD68DB"/>
    <w:rsid w:val="00FE0807"/>
    <w:rsid w:val="00FE25ED"/>
    <w:rsid w:val="00FE2901"/>
    <w:rsid w:val="00FE5195"/>
    <w:rsid w:val="00FE5833"/>
    <w:rsid w:val="00FE6257"/>
    <w:rsid w:val="00FE65D0"/>
    <w:rsid w:val="00FE73F8"/>
    <w:rsid w:val="00FF1129"/>
    <w:rsid w:val="00FF32BC"/>
    <w:rsid w:val="00FF63D1"/>
    <w:rsid w:val="00FF6C64"/>
    <w:rsid w:val="00FF6E9E"/>
    <w:rsid w:val="00FF7C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22F6B5A-DF24-4F8B-9C6F-57205787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D0"/>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012BA6"/>
    <w:rPr>
      <w:color w:val="0000FF"/>
      <w:u w:val="single"/>
    </w:rPr>
  </w:style>
  <w:style w:type="paragraph" w:styleId="Ingetavstnd">
    <w:name w:val="No Spacing"/>
    <w:qFormat/>
    <w:rsid w:val="00087A6B"/>
    <w:rPr>
      <w:rFonts w:ascii="Calibri" w:eastAsia="Calibri" w:hAnsi="Calibri"/>
      <w:sz w:val="22"/>
      <w:szCs w:val="22"/>
      <w:lang w:eastAsia="en-US"/>
    </w:rPr>
  </w:style>
  <w:style w:type="character" w:styleId="Kommentarsreferens">
    <w:name w:val="annotation reference"/>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style>
  <w:style w:type="paragraph" w:styleId="Sidfot">
    <w:name w:val="footer"/>
    <w:basedOn w:val="Normal"/>
    <w:link w:val="SidfotChar"/>
    <w:uiPriority w:val="99"/>
    <w:rsid w:val="00060F4A"/>
    <w:pPr>
      <w:tabs>
        <w:tab w:val="center" w:pos="4536"/>
        <w:tab w:val="right" w:pos="9072"/>
      </w:tabs>
    </w:pPr>
  </w:style>
  <w:style w:type="character" w:styleId="HTML-citat">
    <w:name w:val="HTML Cite"/>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eastAsia="en-US"/>
    </w:rPr>
  </w:style>
  <w:style w:type="character" w:customStyle="1" w:styleId="OformateradtextChar">
    <w:name w:val="Oformaterad text Char"/>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link w:val="Sidhuvud"/>
    <w:uiPriority w:val="99"/>
    <w:rsid w:val="00865930"/>
    <w:rPr>
      <w:sz w:val="24"/>
      <w:szCs w:val="24"/>
    </w:rPr>
  </w:style>
  <w:style w:type="character" w:customStyle="1" w:styleId="SidfotChar">
    <w:name w:val="Sidfot Char"/>
    <w:link w:val="Sidfot"/>
    <w:uiPriority w:val="99"/>
    <w:rsid w:val="003420BC"/>
    <w:rPr>
      <w:sz w:val="24"/>
      <w:szCs w:val="24"/>
    </w:rPr>
  </w:style>
  <w:style w:type="table" w:styleId="Tabellrutnt">
    <w:name w:val="Table Grid"/>
    <w:basedOn w:val="Normaltabell"/>
    <w:rsid w:val="00E427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b">
    <w:name w:val="Normal (Web)"/>
    <w:basedOn w:val="Normal"/>
    <w:uiPriority w:val="99"/>
    <w:unhideWhenUsed/>
    <w:rsid w:val="00070C19"/>
    <w:pPr>
      <w:spacing w:before="144" w:after="288"/>
    </w:pPr>
  </w:style>
  <w:style w:type="character" w:customStyle="1" w:styleId="hps">
    <w:name w:val="hps"/>
    <w:basedOn w:val="Standardstycketeckensnitt"/>
    <w:rsid w:val="00362B47"/>
  </w:style>
  <w:style w:type="character" w:customStyle="1" w:styleId="atn">
    <w:name w:val="atn"/>
    <w:basedOn w:val="Standardstycketeckensnitt"/>
    <w:rsid w:val="00362B47"/>
  </w:style>
  <w:style w:type="paragraph" w:customStyle="1" w:styleId="Default">
    <w:name w:val="Default"/>
    <w:rsid w:val="003D7111"/>
    <w:pPr>
      <w:autoSpaceDE w:val="0"/>
      <w:autoSpaceDN w:val="0"/>
      <w:adjustRightInd w:val="0"/>
    </w:pPr>
    <w:rPr>
      <w:rFonts w:ascii="Arial" w:hAnsi="Arial" w:cs="Arial"/>
      <w:color w:val="000000"/>
      <w:sz w:val="24"/>
      <w:szCs w:val="24"/>
    </w:rPr>
  </w:style>
  <w:style w:type="character" w:styleId="Betoning">
    <w:name w:val="Emphasis"/>
    <w:basedOn w:val="Standardstycketeckensnitt"/>
    <w:uiPriority w:val="20"/>
    <w:qFormat/>
    <w:rsid w:val="00744ACE"/>
    <w:rPr>
      <w:i/>
      <w:iCs/>
    </w:rPr>
  </w:style>
  <w:style w:type="paragraph" w:styleId="Liststycke">
    <w:name w:val="List Paragraph"/>
    <w:basedOn w:val="Normal"/>
    <w:uiPriority w:val="34"/>
    <w:qFormat/>
    <w:rsid w:val="006002B5"/>
    <w:pPr>
      <w:spacing w:after="160" w:line="256" w:lineRule="auto"/>
      <w:ind w:left="720"/>
      <w:contextualSpacing/>
    </w:pPr>
    <w:rPr>
      <w:rFonts w:asciiTheme="minorHAnsi" w:eastAsiaTheme="minorHAnsi" w:hAnsiTheme="minorHAnsi" w:cstheme="minorBidi"/>
      <w:sz w:val="22"/>
      <w:szCs w:val="22"/>
      <w:lang w:eastAsia="en-US"/>
    </w:rPr>
  </w:style>
  <w:style w:type="character" w:styleId="Stark">
    <w:name w:val="Strong"/>
    <w:basedOn w:val="Standardstycketeckensnitt"/>
    <w:uiPriority w:val="22"/>
    <w:qFormat/>
    <w:rsid w:val="00F51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1592">
      <w:bodyDiv w:val="1"/>
      <w:marLeft w:val="0"/>
      <w:marRight w:val="0"/>
      <w:marTop w:val="0"/>
      <w:marBottom w:val="0"/>
      <w:divBdr>
        <w:top w:val="none" w:sz="0" w:space="0" w:color="auto"/>
        <w:left w:val="none" w:sz="0" w:space="0" w:color="auto"/>
        <w:bottom w:val="none" w:sz="0" w:space="0" w:color="auto"/>
        <w:right w:val="none" w:sz="0" w:space="0" w:color="auto"/>
      </w:divBdr>
      <w:divsChild>
        <w:div w:id="300690435">
          <w:marLeft w:val="0"/>
          <w:marRight w:val="0"/>
          <w:marTop w:val="0"/>
          <w:marBottom w:val="0"/>
          <w:divBdr>
            <w:top w:val="none" w:sz="0" w:space="0" w:color="auto"/>
            <w:left w:val="none" w:sz="0" w:space="0" w:color="auto"/>
            <w:bottom w:val="none" w:sz="0" w:space="0" w:color="auto"/>
            <w:right w:val="none" w:sz="0" w:space="0" w:color="auto"/>
          </w:divBdr>
          <w:divsChild>
            <w:div w:id="1269310924">
              <w:marLeft w:val="0"/>
              <w:marRight w:val="0"/>
              <w:marTop w:val="0"/>
              <w:marBottom w:val="0"/>
              <w:divBdr>
                <w:top w:val="none" w:sz="0" w:space="0" w:color="auto"/>
                <w:left w:val="none" w:sz="0" w:space="0" w:color="auto"/>
                <w:bottom w:val="none" w:sz="0" w:space="0" w:color="auto"/>
                <w:right w:val="none" w:sz="0" w:space="0" w:color="auto"/>
              </w:divBdr>
              <w:divsChild>
                <w:div w:id="1569998241">
                  <w:marLeft w:val="0"/>
                  <w:marRight w:val="0"/>
                  <w:marTop w:val="0"/>
                  <w:marBottom w:val="0"/>
                  <w:divBdr>
                    <w:top w:val="none" w:sz="0" w:space="0" w:color="auto"/>
                    <w:left w:val="none" w:sz="0" w:space="0" w:color="auto"/>
                    <w:bottom w:val="none" w:sz="0" w:space="0" w:color="auto"/>
                    <w:right w:val="none" w:sz="0" w:space="0" w:color="auto"/>
                  </w:divBdr>
                  <w:divsChild>
                    <w:div w:id="1799256488">
                      <w:marLeft w:val="0"/>
                      <w:marRight w:val="0"/>
                      <w:marTop w:val="0"/>
                      <w:marBottom w:val="0"/>
                      <w:divBdr>
                        <w:top w:val="none" w:sz="0" w:space="0" w:color="auto"/>
                        <w:left w:val="none" w:sz="0" w:space="0" w:color="auto"/>
                        <w:bottom w:val="none" w:sz="0" w:space="0" w:color="auto"/>
                        <w:right w:val="none" w:sz="0" w:space="0" w:color="auto"/>
                      </w:divBdr>
                      <w:divsChild>
                        <w:div w:id="1470972031">
                          <w:marLeft w:val="0"/>
                          <w:marRight w:val="0"/>
                          <w:marTop w:val="0"/>
                          <w:marBottom w:val="0"/>
                          <w:divBdr>
                            <w:top w:val="none" w:sz="0" w:space="0" w:color="auto"/>
                            <w:left w:val="none" w:sz="0" w:space="0" w:color="auto"/>
                            <w:bottom w:val="none" w:sz="0" w:space="0" w:color="auto"/>
                            <w:right w:val="none" w:sz="0" w:space="0" w:color="auto"/>
                          </w:divBdr>
                          <w:divsChild>
                            <w:div w:id="1476100034">
                              <w:marLeft w:val="0"/>
                              <w:marRight w:val="0"/>
                              <w:marTop w:val="0"/>
                              <w:marBottom w:val="0"/>
                              <w:divBdr>
                                <w:top w:val="none" w:sz="0" w:space="0" w:color="auto"/>
                                <w:left w:val="none" w:sz="0" w:space="0" w:color="auto"/>
                                <w:bottom w:val="none" w:sz="0" w:space="0" w:color="auto"/>
                                <w:right w:val="none" w:sz="0" w:space="0" w:color="auto"/>
                              </w:divBdr>
                              <w:divsChild>
                                <w:div w:id="2115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000514">
      <w:bodyDiv w:val="1"/>
      <w:marLeft w:val="0"/>
      <w:marRight w:val="0"/>
      <w:marTop w:val="0"/>
      <w:marBottom w:val="0"/>
      <w:divBdr>
        <w:top w:val="none" w:sz="0" w:space="0" w:color="auto"/>
        <w:left w:val="none" w:sz="0" w:space="0" w:color="auto"/>
        <w:bottom w:val="none" w:sz="0" w:space="0" w:color="auto"/>
        <w:right w:val="none" w:sz="0" w:space="0" w:color="auto"/>
      </w:divBdr>
      <w:divsChild>
        <w:div w:id="239367417">
          <w:marLeft w:val="0"/>
          <w:marRight w:val="0"/>
          <w:marTop w:val="0"/>
          <w:marBottom w:val="0"/>
          <w:divBdr>
            <w:top w:val="none" w:sz="0" w:space="0" w:color="auto"/>
            <w:left w:val="none" w:sz="0" w:space="0" w:color="auto"/>
            <w:bottom w:val="none" w:sz="0" w:space="0" w:color="auto"/>
            <w:right w:val="none" w:sz="0" w:space="0" w:color="auto"/>
          </w:divBdr>
          <w:divsChild>
            <w:div w:id="122234750">
              <w:marLeft w:val="0"/>
              <w:marRight w:val="0"/>
              <w:marTop w:val="0"/>
              <w:marBottom w:val="0"/>
              <w:divBdr>
                <w:top w:val="none" w:sz="0" w:space="0" w:color="auto"/>
                <w:left w:val="none" w:sz="0" w:space="0" w:color="auto"/>
                <w:bottom w:val="none" w:sz="0" w:space="0" w:color="auto"/>
                <w:right w:val="none" w:sz="0" w:space="0" w:color="auto"/>
              </w:divBdr>
              <w:divsChild>
                <w:div w:id="497622081">
                  <w:marLeft w:val="0"/>
                  <w:marRight w:val="0"/>
                  <w:marTop w:val="0"/>
                  <w:marBottom w:val="0"/>
                  <w:divBdr>
                    <w:top w:val="none" w:sz="0" w:space="0" w:color="auto"/>
                    <w:left w:val="none" w:sz="0" w:space="0" w:color="auto"/>
                    <w:bottom w:val="none" w:sz="0" w:space="0" w:color="auto"/>
                    <w:right w:val="none" w:sz="0" w:space="0" w:color="auto"/>
                  </w:divBdr>
                  <w:divsChild>
                    <w:div w:id="1382821181">
                      <w:marLeft w:val="0"/>
                      <w:marRight w:val="0"/>
                      <w:marTop w:val="0"/>
                      <w:marBottom w:val="0"/>
                      <w:divBdr>
                        <w:top w:val="none" w:sz="0" w:space="0" w:color="auto"/>
                        <w:left w:val="none" w:sz="0" w:space="0" w:color="auto"/>
                        <w:bottom w:val="none" w:sz="0" w:space="0" w:color="auto"/>
                        <w:right w:val="none" w:sz="0" w:space="0" w:color="auto"/>
                      </w:divBdr>
                      <w:divsChild>
                        <w:div w:id="1467159372">
                          <w:marLeft w:val="0"/>
                          <w:marRight w:val="0"/>
                          <w:marTop w:val="0"/>
                          <w:marBottom w:val="0"/>
                          <w:divBdr>
                            <w:top w:val="none" w:sz="0" w:space="0" w:color="auto"/>
                            <w:left w:val="none" w:sz="0" w:space="0" w:color="auto"/>
                            <w:bottom w:val="none" w:sz="0" w:space="0" w:color="auto"/>
                            <w:right w:val="none" w:sz="0" w:space="0" w:color="auto"/>
                          </w:divBdr>
                          <w:divsChild>
                            <w:div w:id="338040812">
                              <w:marLeft w:val="0"/>
                              <w:marRight w:val="0"/>
                              <w:marTop w:val="0"/>
                              <w:marBottom w:val="0"/>
                              <w:divBdr>
                                <w:top w:val="none" w:sz="0" w:space="0" w:color="auto"/>
                                <w:left w:val="none" w:sz="0" w:space="0" w:color="auto"/>
                                <w:bottom w:val="none" w:sz="0" w:space="0" w:color="auto"/>
                                <w:right w:val="none" w:sz="0" w:space="0" w:color="auto"/>
                              </w:divBdr>
                              <w:divsChild>
                                <w:div w:id="12058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240594">
      <w:bodyDiv w:val="1"/>
      <w:marLeft w:val="0"/>
      <w:marRight w:val="0"/>
      <w:marTop w:val="0"/>
      <w:marBottom w:val="0"/>
      <w:divBdr>
        <w:top w:val="none" w:sz="0" w:space="0" w:color="auto"/>
        <w:left w:val="none" w:sz="0" w:space="0" w:color="auto"/>
        <w:bottom w:val="none" w:sz="0" w:space="0" w:color="auto"/>
        <w:right w:val="none" w:sz="0" w:space="0" w:color="auto"/>
      </w:divBdr>
    </w:div>
    <w:div w:id="635992760">
      <w:bodyDiv w:val="1"/>
      <w:marLeft w:val="0"/>
      <w:marRight w:val="0"/>
      <w:marTop w:val="0"/>
      <w:marBottom w:val="0"/>
      <w:divBdr>
        <w:top w:val="none" w:sz="0" w:space="0" w:color="auto"/>
        <w:left w:val="none" w:sz="0" w:space="0" w:color="auto"/>
        <w:bottom w:val="none" w:sz="0" w:space="0" w:color="auto"/>
        <w:right w:val="none" w:sz="0" w:space="0" w:color="auto"/>
      </w:divBdr>
      <w:divsChild>
        <w:div w:id="873427223">
          <w:marLeft w:val="0"/>
          <w:marRight w:val="0"/>
          <w:marTop w:val="0"/>
          <w:marBottom w:val="0"/>
          <w:divBdr>
            <w:top w:val="none" w:sz="0" w:space="0" w:color="auto"/>
            <w:left w:val="none" w:sz="0" w:space="0" w:color="auto"/>
            <w:bottom w:val="none" w:sz="0" w:space="0" w:color="auto"/>
            <w:right w:val="none" w:sz="0" w:space="0" w:color="auto"/>
          </w:divBdr>
          <w:divsChild>
            <w:div w:id="671953745">
              <w:marLeft w:val="0"/>
              <w:marRight w:val="0"/>
              <w:marTop w:val="335"/>
              <w:marBottom w:val="335"/>
              <w:divBdr>
                <w:top w:val="none" w:sz="0" w:space="0" w:color="auto"/>
                <w:left w:val="none" w:sz="0" w:space="0" w:color="auto"/>
                <w:bottom w:val="none" w:sz="0" w:space="0" w:color="auto"/>
                <w:right w:val="none" w:sz="0" w:space="0" w:color="auto"/>
              </w:divBdr>
              <w:divsChild>
                <w:div w:id="1520050079">
                  <w:marLeft w:val="0"/>
                  <w:marRight w:val="0"/>
                  <w:marTop w:val="0"/>
                  <w:marBottom w:val="0"/>
                  <w:divBdr>
                    <w:top w:val="none" w:sz="0" w:space="0" w:color="auto"/>
                    <w:left w:val="none" w:sz="0" w:space="0" w:color="auto"/>
                    <w:bottom w:val="none" w:sz="0" w:space="0" w:color="auto"/>
                    <w:right w:val="none" w:sz="0" w:space="0" w:color="auto"/>
                  </w:divBdr>
                  <w:divsChild>
                    <w:div w:id="568152699">
                      <w:marLeft w:val="0"/>
                      <w:marRight w:val="0"/>
                      <w:marTop w:val="0"/>
                      <w:marBottom w:val="0"/>
                      <w:divBdr>
                        <w:top w:val="none" w:sz="0" w:space="0" w:color="auto"/>
                        <w:left w:val="none" w:sz="0" w:space="0" w:color="auto"/>
                        <w:bottom w:val="none" w:sz="0" w:space="0" w:color="auto"/>
                        <w:right w:val="none" w:sz="0" w:space="0" w:color="auto"/>
                      </w:divBdr>
                      <w:divsChild>
                        <w:div w:id="1868366682">
                          <w:marLeft w:val="0"/>
                          <w:marRight w:val="0"/>
                          <w:marTop w:val="0"/>
                          <w:marBottom w:val="0"/>
                          <w:divBdr>
                            <w:top w:val="none" w:sz="0" w:space="0" w:color="auto"/>
                            <w:left w:val="none" w:sz="0" w:space="0" w:color="auto"/>
                            <w:bottom w:val="none" w:sz="0" w:space="0" w:color="auto"/>
                            <w:right w:val="none" w:sz="0" w:space="0" w:color="auto"/>
                          </w:divBdr>
                          <w:divsChild>
                            <w:div w:id="723411751">
                              <w:marLeft w:val="0"/>
                              <w:marRight w:val="0"/>
                              <w:marTop w:val="0"/>
                              <w:marBottom w:val="837"/>
                              <w:divBdr>
                                <w:top w:val="none" w:sz="0" w:space="0" w:color="auto"/>
                                <w:left w:val="none" w:sz="0" w:space="0" w:color="auto"/>
                                <w:bottom w:val="single" w:sz="6" w:space="18" w:color="CCCCCC"/>
                                <w:right w:val="none" w:sz="0" w:space="0" w:color="auto"/>
                              </w:divBdr>
                              <w:divsChild>
                                <w:div w:id="140326029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288624">
      <w:bodyDiv w:val="1"/>
      <w:marLeft w:val="0"/>
      <w:marRight w:val="0"/>
      <w:marTop w:val="0"/>
      <w:marBottom w:val="0"/>
      <w:divBdr>
        <w:top w:val="none" w:sz="0" w:space="0" w:color="auto"/>
        <w:left w:val="none" w:sz="0" w:space="0" w:color="auto"/>
        <w:bottom w:val="none" w:sz="0" w:space="0" w:color="auto"/>
        <w:right w:val="none" w:sz="0" w:space="0" w:color="auto"/>
      </w:divBdr>
      <w:divsChild>
        <w:div w:id="635642443">
          <w:marLeft w:val="0"/>
          <w:marRight w:val="0"/>
          <w:marTop w:val="0"/>
          <w:marBottom w:val="0"/>
          <w:divBdr>
            <w:top w:val="none" w:sz="0" w:space="0" w:color="auto"/>
            <w:left w:val="none" w:sz="0" w:space="0" w:color="auto"/>
            <w:bottom w:val="none" w:sz="0" w:space="0" w:color="auto"/>
            <w:right w:val="none" w:sz="0" w:space="0" w:color="auto"/>
          </w:divBdr>
          <w:divsChild>
            <w:div w:id="1084255654">
              <w:marLeft w:val="0"/>
              <w:marRight w:val="0"/>
              <w:marTop w:val="0"/>
              <w:marBottom w:val="0"/>
              <w:divBdr>
                <w:top w:val="none" w:sz="0" w:space="0" w:color="auto"/>
                <w:left w:val="none" w:sz="0" w:space="0" w:color="auto"/>
                <w:bottom w:val="none" w:sz="0" w:space="0" w:color="auto"/>
                <w:right w:val="none" w:sz="0" w:space="0" w:color="auto"/>
              </w:divBdr>
              <w:divsChild>
                <w:div w:id="1373918209">
                  <w:marLeft w:val="0"/>
                  <w:marRight w:val="0"/>
                  <w:marTop w:val="0"/>
                  <w:marBottom w:val="0"/>
                  <w:divBdr>
                    <w:top w:val="none" w:sz="0" w:space="0" w:color="auto"/>
                    <w:left w:val="none" w:sz="0" w:space="0" w:color="auto"/>
                    <w:bottom w:val="none" w:sz="0" w:space="0" w:color="auto"/>
                    <w:right w:val="none" w:sz="0" w:space="0" w:color="auto"/>
                  </w:divBdr>
                  <w:divsChild>
                    <w:div w:id="198128088">
                      <w:marLeft w:val="0"/>
                      <w:marRight w:val="0"/>
                      <w:marTop w:val="0"/>
                      <w:marBottom w:val="0"/>
                      <w:divBdr>
                        <w:top w:val="none" w:sz="0" w:space="0" w:color="auto"/>
                        <w:left w:val="none" w:sz="0" w:space="0" w:color="auto"/>
                        <w:bottom w:val="none" w:sz="0" w:space="0" w:color="auto"/>
                        <w:right w:val="none" w:sz="0" w:space="0" w:color="auto"/>
                      </w:divBdr>
                      <w:divsChild>
                        <w:div w:id="1483765311">
                          <w:marLeft w:val="0"/>
                          <w:marRight w:val="0"/>
                          <w:marTop w:val="0"/>
                          <w:marBottom w:val="0"/>
                          <w:divBdr>
                            <w:top w:val="none" w:sz="0" w:space="0" w:color="auto"/>
                            <w:left w:val="none" w:sz="0" w:space="0" w:color="auto"/>
                            <w:bottom w:val="none" w:sz="0" w:space="0" w:color="auto"/>
                            <w:right w:val="none" w:sz="0" w:space="0" w:color="auto"/>
                          </w:divBdr>
                          <w:divsChild>
                            <w:div w:id="94718593">
                              <w:marLeft w:val="0"/>
                              <w:marRight w:val="0"/>
                              <w:marTop w:val="0"/>
                              <w:marBottom w:val="0"/>
                              <w:divBdr>
                                <w:top w:val="none" w:sz="0" w:space="0" w:color="auto"/>
                                <w:left w:val="none" w:sz="0" w:space="0" w:color="auto"/>
                                <w:bottom w:val="none" w:sz="0" w:space="0" w:color="auto"/>
                                <w:right w:val="none" w:sz="0" w:space="0" w:color="auto"/>
                              </w:divBdr>
                              <w:divsChild>
                                <w:div w:id="7920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171000">
      <w:bodyDiv w:val="1"/>
      <w:marLeft w:val="0"/>
      <w:marRight w:val="0"/>
      <w:marTop w:val="0"/>
      <w:marBottom w:val="0"/>
      <w:divBdr>
        <w:top w:val="none" w:sz="0" w:space="0" w:color="auto"/>
        <w:left w:val="none" w:sz="0" w:space="0" w:color="auto"/>
        <w:bottom w:val="none" w:sz="0" w:space="0" w:color="auto"/>
        <w:right w:val="none" w:sz="0" w:space="0" w:color="auto"/>
      </w:divBdr>
    </w:div>
    <w:div w:id="1244266506">
      <w:bodyDiv w:val="1"/>
      <w:marLeft w:val="0"/>
      <w:marRight w:val="0"/>
      <w:marTop w:val="0"/>
      <w:marBottom w:val="0"/>
      <w:divBdr>
        <w:top w:val="none" w:sz="0" w:space="0" w:color="auto"/>
        <w:left w:val="none" w:sz="0" w:space="0" w:color="auto"/>
        <w:bottom w:val="none" w:sz="0" w:space="0" w:color="auto"/>
        <w:right w:val="none" w:sz="0" w:space="0" w:color="auto"/>
      </w:divBdr>
    </w:div>
    <w:div w:id="1325164425">
      <w:bodyDiv w:val="1"/>
      <w:marLeft w:val="0"/>
      <w:marRight w:val="0"/>
      <w:marTop w:val="0"/>
      <w:marBottom w:val="0"/>
      <w:divBdr>
        <w:top w:val="none" w:sz="0" w:space="0" w:color="auto"/>
        <w:left w:val="none" w:sz="0" w:space="0" w:color="auto"/>
        <w:bottom w:val="none" w:sz="0" w:space="0" w:color="auto"/>
        <w:right w:val="none" w:sz="0" w:space="0" w:color="auto"/>
      </w:divBdr>
      <w:divsChild>
        <w:div w:id="965280497">
          <w:marLeft w:val="0"/>
          <w:marRight w:val="0"/>
          <w:marTop w:val="0"/>
          <w:marBottom w:val="0"/>
          <w:divBdr>
            <w:top w:val="none" w:sz="0" w:space="0" w:color="auto"/>
            <w:left w:val="none" w:sz="0" w:space="0" w:color="auto"/>
            <w:bottom w:val="none" w:sz="0" w:space="0" w:color="auto"/>
            <w:right w:val="none" w:sz="0" w:space="0" w:color="auto"/>
          </w:divBdr>
          <w:divsChild>
            <w:div w:id="774443161">
              <w:marLeft w:val="0"/>
              <w:marRight w:val="0"/>
              <w:marTop w:val="0"/>
              <w:marBottom w:val="0"/>
              <w:divBdr>
                <w:top w:val="none" w:sz="0" w:space="0" w:color="auto"/>
                <w:left w:val="none" w:sz="0" w:space="0" w:color="auto"/>
                <w:bottom w:val="none" w:sz="0" w:space="0" w:color="auto"/>
                <w:right w:val="none" w:sz="0" w:space="0" w:color="auto"/>
              </w:divBdr>
              <w:divsChild>
                <w:div w:id="97650059">
                  <w:marLeft w:val="0"/>
                  <w:marRight w:val="0"/>
                  <w:marTop w:val="0"/>
                  <w:marBottom w:val="0"/>
                  <w:divBdr>
                    <w:top w:val="none" w:sz="0" w:space="0" w:color="auto"/>
                    <w:left w:val="none" w:sz="0" w:space="0" w:color="auto"/>
                    <w:bottom w:val="none" w:sz="0" w:space="0" w:color="auto"/>
                    <w:right w:val="none" w:sz="0" w:space="0" w:color="auto"/>
                  </w:divBdr>
                  <w:divsChild>
                    <w:div w:id="220332602">
                      <w:marLeft w:val="0"/>
                      <w:marRight w:val="0"/>
                      <w:marTop w:val="0"/>
                      <w:marBottom w:val="0"/>
                      <w:divBdr>
                        <w:top w:val="none" w:sz="0" w:space="0" w:color="auto"/>
                        <w:left w:val="none" w:sz="0" w:space="0" w:color="auto"/>
                        <w:bottom w:val="none" w:sz="0" w:space="0" w:color="auto"/>
                        <w:right w:val="none" w:sz="0" w:space="0" w:color="auto"/>
                      </w:divBdr>
                      <w:divsChild>
                        <w:div w:id="1843812966">
                          <w:marLeft w:val="0"/>
                          <w:marRight w:val="0"/>
                          <w:marTop w:val="0"/>
                          <w:marBottom w:val="0"/>
                          <w:divBdr>
                            <w:top w:val="none" w:sz="0" w:space="0" w:color="auto"/>
                            <w:left w:val="none" w:sz="0" w:space="0" w:color="auto"/>
                            <w:bottom w:val="none" w:sz="0" w:space="0" w:color="auto"/>
                            <w:right w:val="none" w:sz="0" w:space="0" w:color="auto"/>
                          </w:divBdr>
                          <w:divsChild>
                            <w:div w:id="422263761">
                              <w:marLeft w:val="0"/>
                              <w:marRight w:val="0"/>
                              <w:marTop w:val="0"/>
                              <w:marBottom w:val="0"/>
                              <w:divBdr>
                                <w:top w:val="none" w:sz="0" w:space="0" w:color="auto"/>
                                <w:left w:val="none" w:sz="0" w:space="0" w:color="auto"/>
                                <w:bottom w:val="none" w:sz="0" w:space="0" w:color="auto"/>
                                <w:right w:val="none" w:sz="0" w:space="0" w:color="auto"/>
                              </w:divBdr>
                              <w:divsChild>
                                <w:div w:id="2416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728451">
      <w:bodyDiv w:val="1"/>
      <w:marLeft w:val="0"/>
      <w:marRight w:val="0"/>
      <w:marTop w:val="0"/>
      <w:marBottom w:val="0"/>
      <w:divBdr>
        <w:top w:val="none" w:sz="0" w:space="0" w:color="auto"/>
        <w:left w:val="none" w:sz="0" w:space="0" w:color="auto"/>
        <w:bottom w:val="none" w:sz="0" w:space="0" w:color="auto"/>
        <w:right w:val="none" w:sz="0" w:space="0" w:color="auto"/>
      </w:divBdr>
    </w:div>
    <w:div w:id="1516647931">
      <w:bodyDiv w:val="1"/>
      <w:marLeft w:val="0"/>
      <w:marRight w:val="0"/>
      <w:marTop w:val="0"/>
      <w:marBottom w:val="0"/>
      <w:divBdr>
        <w:top w:val="none" w:sz="0" w:space="0" w:color="auto"/>
        <w:left w:val="none" w:sz="0" w:space="0" w:color="auto"/>
        <w:bottom w:val="none" w:sz="0" w:space="0" w:color="auto"/>
        <w:right w:val="none" w:sz="0" w:space="0" w:color="auto"/>
      </w:divBdr>
    </w:div>
    <w:div w:id="1573656453">
      <w:bodyDiv w:val="1"/>
      <w:marLeft w:val="0"/>
      <w:marRight w:val="0"/>
      <w:marTop w:val="0"/>
      <w:marBottom w:val="0"/>
      <w:divBdr>
        <w:top w:val="none" w:sz="0" w:space="0" w:color="auto"/>
        <w:left w:val="none" w:sz="0" w:space="0" w:color="auto"/>
        <w:bottom w:val="none" w:sz="0" w:space="0" w:color="auto"/>
        <w:right w:val="none" w:sz="0" w:space="0" w:color="auto"/>
      </w:divBdr>
    </w:div>
    <w:div w:id="1633512744">
      <w:bodyDiv w:val="1"/>
      <w:marLeft w:val="0"/>
      <w:marRight w:val="0"/>
      <w:marTop w:val="0"/>
      <w:marBottom w:val="0"/>
      <w:divBdr>
        <w:top w:val="none" w:sz="0" w:space="0" w:color="auto"/>
        <w:left w:val="none" w:sz="0" w:space="0" w:color="auto"/>
        <w:bottom w:val="none" w:sz="0" w:space="0" w:color="auto"/>
        <w:right w:val="none" w:sz="0" w:space="0" w:color="auto"/>
      </w:divBdr>
    </w:div>
    <w:div w:id="1852060679">
      <w:bodyDiv w:val="1"/>
      <w:marLeft w:val="0"/>
      <w:marRight w:val="0"/>
      <w:marTop w:val="0"/>
      <w:marBottom w:val="0"/>
      <w:divBdr>
        <w:top w:val="none" w:sz="0" w:space="0" w:color="auto"/>
        <w:left w:val="none" w:sz="0" w:space="0" w:color="auto"/>
        <w:bottom w:val="none" w:sz="0" w:space="0" w:color="auto"/>
        <w:right w:val="none" w:sz="0" w:space="0" w:color="auto"/>
      </w:divBdr>
    </w:div>
    <w:div w:id="2012103393">
      <w:bodyDiv w:val="1"/>
      <w:marLeft w:val="0"/>
      <w:marRight w:val="0"/>
      <w:marTop w:val="0"/>
      <w:marBottom w:val="0"/>
      <w:divBdr>
        <w:top w:val="none" w:sz="0" w:space="0" w:color="auto"/>
        <w:left w:val="none" w:sz="0" w:space="0" w:color="auto"/>
        <w:bottom w:val="none" w:sz="0" w:space="0" w:color="auto"/>
        <w:right w:val="none" w:sz="0" w:space="0" w:color="auto"/>
      </w:divBdr>
      <w:divsChild>
        <w:div w:id="1721200010">
          <w:marLeft w:val="0"/>
          <w:marRight w:val="0"/>
          <w:marTop w:val="0"/>
          <w:marBottom w:val="0"/>
          <w:divBdr>
            <w:top w:val="none" w:sz="0" w:space="0" w:color="auto"/>
            <w:left w:val="none" w:sz="0" w:space="0" w:color="auto"/>
            <w:bottom w:val="none" w:sz="0" w:space="0" w:color="auto"/>
            <w:right w:val="none" w:sz="0" w:space="0" w:color="auto"/>
          </w:divBdr>
          <w:divsChild>
            <w:div w:id="559100474">
              <w:marLeft w:val="0"/>
              <w:marRight w:val="0"/>
              <w:marTop w:val="0"/>
              <w:marBottom w:val="0"/>
              <w:divBdr>
                <w:top w:val="none" w:sz="0" w:space="0" w:color="auto"/>
                <w:left w:val="none" w:sz="0" w:space="0" w:color="auto"/>
                <w:bottom w:val="none" w:sz="0" w:space="0" w:color="auto"/>
                <w:right w:val="none" w:sz="0" w:space="0" w:color="auto"/>
              </w:divBdr>
              <w:divsChild>
                <w:div w:id="1296250384">
                  <w:marLeft w:val="0"/>
                  <w:marRight w:val="0"/>
                  <w:marTop w:val="0"/>
                  <w:marBottom w:val="0"/>
                  <w:divBdr>
                    <w:top w:val="none" w:sz="0" w:space="0" w:color="auto"/>
                    <w:left w:val="none" w:sz="0" w:space="0" w:color="auto"/>
                    <w:bottom w:val="none" w:sz="0" w:space="0" w:color="auto"/>
                    <w:right w:val="none" w:sz="0" w:space="0" w:color="auto"/>
                  </w:divBdr>
                  <w:divsChild>
                    <w:div w:id="2050840394">
                      <w:marLeft w:val="0"/>
                      <w:marRight w:val="0"/>
                      <w:marTop w:val="0"/>
                      <w:marBottom w:val="0"/>
                      <w:divBdr>
                        <w:top w:val="none" w:sz="0" w:space="0" w:color="auto"/>
                        <w:left w:val="none" w:sz="0" w:space="0" w:color="auto"/>
                        <w:bottom w:val="none" w:sz="0" w:space="0" w:color="auto"/>
                        <w:right w:val="none" w:sz="0" w:space="0" w:color="auto"/>
                      </w:divBdr>
                      <w:divsChild>
                        <w:div w:id="2063555507">
                          <w:marLeft w:val="0"/>
                          <w:marRight w:val="0"/>
                          <w:marTop w:val="0"/>
                          <w:marBottom w:val="0"/>
                          <w:divBdr>
                            <w:top w:val="none" w:sz="0" w:space="0" w:color="auto"/>
                            <w:left w:val="none" w:sz="0" w:space="0" w:color="auto"/>
                            <w:bottom w:val="none" w:sz="0" w:space="0" w:color="auto"/>
                            <w:right w:val="none" w:sz="0" w:space="0" w:color="auto"/>
                          </w:divBdr>
                          <w:divsChild>
                            <w:div w:id="20251498">
                              <w:marLeft w:val="0"/>
                              <w:marRight w:val="0"/>
                              <w:marTop w:val="0"/>
                              <w:marBottom w:val="0"/>
                              <w:divBdr>
                                <w:top w:val="none" w:sz="0" w:space="0" w:color="auto"/>
                                <w:left w:val="none" w:sz="0" w:space="0" w:color="auto"/>
                                <w:bottom w:val="none" w:sz="0" w:space="0" w:color="auto"/>
                                <w:right w:val="none" w:sz="0" w:space="0" w:color="auto"/>
                              </w:divBdr>
                              <w:divsChild>
                                <w:div w:id="1915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06121">
      <w:bodyDiv w:val="1"/>
      <w:marLeft w:val="0"/>
      <w:marRight w:val="0"/>
      <w:marTop w:val="0"/>
      <w:marBottom w:val="0"/>
      <w:divBdr>
        <w:top w:val="none" w:sz="0" w:space="0" w:color="auto"/>
        <w:left w:val="none" w:sz="0" w:space="0" w:color="auto"/>
        <w:bottom w:val="none" w:sz="0" w:space="0" w:color="auto"/>
        <w:right w:val="none" w:sz="0" w:space="0" w:color="auto"/>
      </w:divBdr>
      <w:divsChild>
        <w:div w:id="1681274513">
          <w:marLeft w:val="0"/>
          <w:marRight w:val="0"/>
          <w:marTop w:val="0"/>
          <w:marBottom w:val="0"/>
          <w:divBdr>
            <w:top w:val="none" w:sz="0" w:space="0" w:color="auto"/>
            <w:left w:val="none" w:sz="0" w:space="0" w:color="auto"/>
            <w:bottom w:val="none" w:sz="0" w:space="0" w:color="auto"/>
            <w:right w:val="none" w:sz="0" w:space="0" w:color="auto"/>
          </w:divBdr>
          <w:divsChild>
            <w:div w:id="1478642415">
              <w:marLeft w:val="150"/>
              <w:marRight w:val="150"/>
              <w:marTop w:val="0"/>
              <w:marBottom w:val="0"/>
              <w:divBdr>
                <w:top w:val="none" w:sz="0" w:space="0" w:color="auto"/>
                <w:left w:val="none" w:sz="0" w:space="0" w:color="auto"/>
                <w:bottom w:val="none" w:sz="0" w:space="0" w:color="auto"/>
                <w:right w:val="none" w:sz="0" w:space="0" w:color="auto"/>
              </w:divBdr>
              <w:divsChild>
                <w:div w:id="1446196166">
                  <w:marLeft w:val="0"/>
                  <w:marRight w:val="0"/>
                  <w:marTop w:val="0"/>
                  <w:marBottom w:val="0"/>
                  <w:divBdr>
                    <w:top w:val="none" w:sz="0" w:space="0" w:color="auto"/>
                    <w:left w:val="none" w:sz="0" w:space="0" w:color="auto"/>
                    <w:bottom w:val="none" w:sz="0" w:space="0" w:color="auto"/>
                    <w:right w:val="none" w:sz="0" w:space="0" w:color="auto"/>
                  </w:divBdr>
                  <w:divsChild>
                    <w:div w:id="427505620">
                      <w:marLeft w:val="150"/>
                      <w:marRight w:val="0"/>
                      <w:marTop w:val="150"/>
                      <w:marBottom w:val="0"/>
                      <w:divBdr>
                        <w:top w:val="none" w:sz="0" w:space="0" w:color="auto"/>
                        <w:left w:val="none" w:sz="0" w:space="0" w:color="auto"/>
                        <w:bottom w:val="none" w:sz="0" w:space="0" w:color="auto"/>
                        <w:right w:val="none" w:sz="0" w:space="0" w:color="auto"/>
                      </w:divBdr>
                      <w:divsChild>
                        <w:div w:id="20153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lder.parksandresorts.com/skarasommarland/" TargetMode="External"/><Relationship Id="rId4" Type="http://schemas.openxmlformats.org/officeDocument/2006/relationships/settings" Target="settings.xml"/><Relationship Id="rId9" Type="http://schemas.openxmlformats.org/officeDocument/2006/relationships/hyperlink" Target="mailto:janne.nilsson@skarasommarland.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C440B-6EAC-4D5F-98A8-CC2582A5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2385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Pressmeddelande 2008-03-07</vt:lpstr>
    </vt:vector>
  </TitlesOfParts>
  <Company>AB Gröna Lunds Tivoli</Company>
  <LinksUpToDate>false</LinksUpToDate>
  <CharactersWithSpaces>2801</CharactersWithSpaces>
  <SharedDoc>false</SharedDoc>
  <HLinks>
    <vt:vector size="6" baseType="variant">
      <vt:variant>
        <vt:i4>2883675</vt:i4>
      </vt:variant>
      <vt:variant>
        <vt:i4>0</vt:i4>
      </vt:variant>
      <vt:variant>
        <vt:i4>0</vt:i4>
      </vt:variant>
      <vt:variant>
        <vt:i4>5</vt:i4>
      </vt:variant>
      <vt:variant>
        <vt:lpwstr>mailto:johan.hedihn@sommarland.se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2008-03-07</dc:title>
  <dc:creator>Tina Landelius</dc:creator>
  <cp:lastModifiedBy>Annika Troselius</cp:lastModifiedBy>
  <cp:revision>2</cp:revision>
  <cp:lastPrinted>2017-09-20T09:57:00Z</cp:lastPrinted>
  <dcterms:created xsi:type="dcterms:W3CDTF">2017-09-20T10:01:00Z</dcterms:created>
  <dcterms:modified xsi:type="dcterms:W3CDTF">2017-09-20T10:01:00Z</dcterms:modified>
</cp:coreProperties>
</file>