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70EE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Trebuchet MS" w:eastAsia="Calibri" w:hAnsi="Trebuchet MS" w:cs="Calibri"/>
          <w:noProof/>
          <w:color w:val="0000FF"/>
          <w:sz w:val="17"/>
          <w:szCs w:val="17"/>
          <w:lang w:val="it-IT"/>
        </w:rPr>
        <w:drawing>
          <wp:inline distT="0" distB="0" distL="0" distR="0" wp14:anchorId="4669FFE4" wp14:editId="6B8AA4BE">
            <wp:extent cx="4114800" cy="1371600"/>
            <wp:effectExtent l="0" t="0" r="0" b="0"/>
            <wp:docPr id="16" name="Picture 16" descr="http://staticapp.icpsc.com/icp/loadimage.php/mogile/321494/036abe32dc725ceb06048474af57b117/image/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app.icpsc.com/icp/loadimage.php/mogile/321494/036abe32dc725ceb06048474af57b117/image/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D2B92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F1D5EB7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44C74608" w14:textId="77777777" w:rsidR="00FF2EC4" w:rsidRPr="009E3C78" w:rsidRDefault="00FF2EC4" w:rsidP="00FF2EC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it-IT"/>
        </w:rPr>
        <w:t>Aggiornamento all'ultimo sistema operativo Raymarine e alla più recente tecnologia sonar</w:t>
      </w:r>
    </w:p>
    <w:p w14:paraId="2BD6798C" w14:textId="77777777" w:rsidR="00FF2EC4" w:rsidRPr="008D1ABE" w:rsidRDefault="00FF2EC4" w:rsidP="00FF2EC4">
      <w:pPr>
        <w:spacing w:after="0" w:line="240" w:lineRule="auto"/>
        <w:jc w:val="center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it-IT"/>
        </w:rPr>
        <w:t> </w:t>
      </w:r>
    </w:p>
    <w:p w14:paraId="5E01C520" w14:textId="77777777" w:rsidR="00FF2EC4" w:rsidRPr="009E3C78" w:rsidRDefault="00FF2EC4" w:rsidP="00FF2EC4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/>
          <w:iCs/>
          <w:color w:val="000000"/>
          <w:lang w:val="it-IT"/>
        </w:rPr>
        <w:t>I proprietari dei famosi display multifunzione eS e gS Series di Raymarine ora possono utilizzare il sistema operativo LightHouse 3 e il sonar 3D RealVision</w:t>
      </w:r>
    </w:p>
    <w:p w14:paraId="04F45198" w14:textId="77777777" w:rsidR="00FF2EC4" w:rsidRPr="009E3C78" w:rsidRDefault="00FF2EC4" w:rsidP="00FF2EC4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2BEAD617" w14:textId="77777777" w:rsidR="00FF2EC4" w:rsidRPr="008D1ABE" w:rsidRDefault="00FF2EC4" w:rsidP="00FF2EC4">
      <w:pPr>
        <w:spacing w:after="0" w:line="240" w:lineRule="auto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it-IT"/>
        </w:rPr>
        <w:t>  </w:t>
      </w:r>
    </w:p>
    <w:p w14:paraId="6B23E7BA" w14:textId="0BDDD768" w:rsidR="00FF2EC4" w:rsidRPr="00831F68" w:rsidRDefault="00FF2EC4" w:rsidP="00831F6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831F68">
        <w:rPr>
          <w:rFonts w:ascii="Arial" w:eastAsia="Calibri" w:hAnsi="Arial" w:cs="Arial"/>
          <w:b/>
          <w:bCs/>
          <w:color w:val="000000"/>
          <w:sz w:val="22"/>
          <w:szCs w:val="22"/>
          <w:lang w:val="it-IT"/>
        </w:rPr>
        <w:t>WILSONVILLE, OR</w:t>
      </w:r>
      <w:r w:rsidRPr="00831F6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(</w:t>
      </w:r>
      <w:r w:rsidR="00831F68">
        <w:rPr>
          <w:rFonts w:ascii="Arial" w:eastAsia="Calibri" w:hAnsi="Arial" w:cs="Arial"/>
          <w:color w:val="000000"/>
          <w:sz w:val="22"/>
          <w:szCs w:val="22"/>
          <w:lang w:val="it-IT"/>
        </w:rPr>
        <w:t>13</w:t>
      </w:r>
      <w:r w:rsidRPr="00831F6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31F68" w:rsidRPr="00831F68">
        <w:rPr>
          <w:rFonts w:ascii="Arial" w:hAnsi="Arial" w:cs="Arial"/>
          <w:color w:val="212121"/>
          <w:sz w:val="22"/>
          <w:szCs w:val="22"/>
          <w:lang w:val="it-IT"/>
        </w:rPr>
        <w:t>giugno</w:t>
      </w:r>
      <w:r w:rsidRPr="00831F6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2018) - I proprietari di imbarcazioni di tutto il mondo continuano a lodare le caratteristiche uniche dei display multifunzione Axiom e Axiom Pro Raymarine, in particolare il sistema operativo LightHouse 3 veloce e fluido e le potenti prestazioni sonar CHIRP DownVision, CHIRP SideVision, High CHIRP, RealVision 3D e 1kW CHIRP.</w:t>
      </w:r>
    </w:p>
    <w:p w14:paraId="5B7DAD53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7F6F3293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Ora, anche i possessori dei famosi display multifunzione eS e gS Series di Raymarine possono accedere a questi strumenti ad alte prestazioni.</w:t>
      </w:r>
    </w:p>
    <w:p w14:paraId="67F4210B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  </w:t>
      </w:r>
    </w:p>
    <w:p w14:paraId="1BA495B7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it-IT"/>
        </w:rPr>
        <w:t>Sistema operativo LightHouse 3 per eS e gS Series</w:t>
      </w:r>
    </w:p>
    <w:p w14:paraId="1410447B" w14:textId="77777777" w:rsidR="00FF2EC4" w:rsidRPr="009E3C78" w:rsidRDefault="00831F68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hyperlink r:id="rId6" w:history="1">
        <w:r w:rsidR="008A515A">
          <w:rPr>
            <w:rFonts w:ascii="Arial" w:eastAsia="Calibri" w:hAnsi="Arial" w:cs="Arial"/>
            <w:color w:val="0000FF"/>
            <w:u w:val="single"/>
            <w:lang w:val="it-IT"/>
          </w:rPr>
          <w:t>LightHouse 3</w:t>
        </w:r>
      </w:hyperlink>
      <w:r w:rsidR="008A515A">
        <w:rPr>
          <w:rFonts w:ascii="Arial" w:eastAsia="Calibri" w:hAnsi="Arial" w:cs="Arial"/>
          <w:color w:val="000000"/>
          <w:lang w:val="it-IT"/>
        </w:rPr>
        <w:t xml:space="preserve"> è il potente sistema operativo alla base dei display multifunzione Raymarine di nuova generazione Axiom e Axiom Pro. I possessori dei famosi display multifunzione Raymarine eS e gS Series equipaggiati con LightHouse 2 ora possono passare a LightHouse 3 con un aggiornamento software rapido e gratuito. È sufficiente scaricare l'aggiornamento da </w:t>
      </w:r>
      <w:hyperlink r:id="rId7" w:history="1">
        <w:r w:rsidR="008A515A">
          <w:rPr>
            <w:rFonts w:ascii="Arial" w:eastAsia="Calibri" w:hAnsi="Arial" w:cs="Arial"/>
            <w:color w:val="0000FF"/>
            <w:u w:val="single"/>
            <w:lang w:val="it-IT"/>
          </w:rPr>
          <w:t>Raymarine.com</w:t>
        </w:r>
      </w:hyperlink>
      <w:r w:rsidR="008A515A">
        <w:rPr>
          <w:rFonts w:ascii="Arial" w:eastAsia="Calibri" w:hAnsi="Arial" w:cs="Arial"/>
          <w:color w:val="000000"/>
          <w:lang w:val="it-IT"/>
        </w:rPr>
        <w:t xml:space="preserve"> su qualsiasi scheda di memoria microSD, inserire la scheda nel display e implementare la tecnologia più recente in pochi minuti.</w:t>
      </w:r>
    </w:p>
    <w:p w14:paraId="4F1FE299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1544DF1A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LightHouse 3 è veloce, fluido e facile da apprendere. Il design ottimizzato e lineare del sistema operativo porta in primo piano le funzioni più comunemente utilizzate, attraverso un sistema di menu semplice e intuitivo. LightHouse 3 si lascia customizzare facilmente in base alle abitudini e allo stile di navigazione, pesca o crociera dell'utente, presentando nella schermata iniziale icone semplici e chiare, personalizzabili rapidamente sullo schermo tattile.</w:t>
      </w:r>
    </w:p>
    <w:p w14:paraId="0E2FA1EB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5463740F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 xml:space="preserve">Forse la caratteristica più richiesta offerta da LightHouse 3 è il nuovo sonar RealVision 3D di Raymarine, precedentemente disponibile solo su alcuni sistemi Axiom e Axiom Pro. I pescatori che aggiornano i loro attuali sistemi eS o gS Series a LightHouse 3 ora possono sbloccare tutta la potenza della più recente tecnologia sonar Raymarine e utilizzare il nuovissimo modulo Sonar RVX1000 3D CHIRP. </w:t>
      </w:r>
    </w:p>
    <w:p w14:paraId="06684C6D" w14:textId="77777777" w:rsidR="00FF2EC4" w:rsidRPr="008D1ABE" w:rsidRDefault="00FF2EC4" w:rsidP="00FF2EC4">
      <w:pPr>
        <w:spacing w:after="0" w:line="240" w:lineRule="auto"/>
        <w:jc w:val="both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it-IT"/>
        </w:rPr>
        <w:t> </w:t>
      </w:r>
    </w:p>
    <w:p w14:paraId="6A48B76E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it-IT"/>
        </w:rPr>
        <w:t>RVX1000:  Sonar RealVision 3D + 1kW per eS e gS Series</w:t>
      </w:r>
    </w:p>
    <w:p w14:paraId="02B1DBE5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 xml:space="preserve">Basato sulla stessa potente tecnologia sonar integrata in Axiom Pro RVX, il sistema </w:t>
      </w:r>
      <w:hyperlink r:id="rId8" w:history="1">
        <w:r>
          <w:rPr>
            <w:rFonts w:ascii="Arial" w:eastAsia="Calibri" w:hAnsi="Arial" w:cs="Arial"/>
            <w:color w:val="0000FF"/>
            <w:u w:val="single"/>
            <w:lang w:val="it-IT"/>
          </w:rPr>
          <w:t>RVX1000</w:t>
        </w:r>
      </w:hyperlink>
      <w:r>
        <w:rPr>
          <w:rFonts w:ascii="Arial" w:eastAsia="Calibri" w:hAnsi="Arial" w:cs="Arial"/>
          <w:color w:val="000000"/>
          <w:lang w:val="it-IT"/>
        </w:rPr>
        <w:t xml:space="preserve"> è un ecoscandaglio black-box con funzionalità sonar CHIRP DownVision, CHIRP SideVision, High CHIRP, RealVision 3D e 1kW CHIRP. Basta collegare i trasduttori e collegare RVX1000 alla rete eS o gS</w:t>
      </w:r>
      <w:r>
        <w:rPr>
          <w:rFonts w:ascii="Verdana" w:eastAsia="Calibri" w:hAnsi="Verdana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eastAsia="Calibri" w:hAnsi="Arial" w:cs="Arial"/>
          <w:color w:val="000000"/>
          <w:lang w:val="it-IT"/>
        </w:rPr>
        <w:t>con un cavo di rete Raynet per vedere il mondo sottomarino con l'incredibile visione tridimensionale RealVision 3D.</w:t>
      </w:r>
    </w:p>
    <w:p w14:paraId="7C4D8700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45410EA7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RVX1000 dispone di due connessioni trasduttore. È sufficiente collegare qualsiasi trasduttore RV100 o RV200 per abilitare il sonar RealVision 3D. RVX1000 è inoltre dotato di una seconda porta trasduttore per sonar CHIRP da 1kW e supporta un'ampia selezione di trasduttori CHIRP e non CHIRP di Airmar Technology. Il sonar da 1 kW dell'RVX1000 trasmette nelle bande bassa, media e alta CHIRP, oltre che nella modalità 50/200 kHz tradizionale.</w:t>
      </w:r>
    </w:p>
    <w:p w14:paraId="6BDBEC9D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lastRenderedPageBreak/>
        <w:t> </w:t>
      </w:r>
    </w:p>
    <w:p w14:paraId="6F113BF8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RVX1000 è una soluzione all-in-one dotata di display sonar tradizionale per il rilevamento di pesci per la pesca sportiva, pesci esca e conformazioni sottomarine in profondità, da due a 4.000 piedi, che raffigura il mondo sottomarino con spettacolari immagini tridimensionali realistiche RealVision 3D, DownVision e SideVision. RVX1000 integra un processore quad-core integrato e memoria di grande capacità, per un funzionamento veloce e senza interruzioni. È la più recente strumentazione sonar per pescatori, subacquei ed esploratori in tutto il mondo.</w:t>
      </w:r>
    </w:p>
    <w:p w14:paraId="03367988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 </w:t>
      </w:r>
    </w:p>
    <w:p w14:paraId="5BE10130" w14:textId="77777777" w:rsidR="009974D4" w:rsidRDefault="00FF2EC4" w:rsidP="00FF2EC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 xml:space="preserve">RVX1000 è ora disponibile presso i rivenditori Raymarine di tutto il mondo. Ulteriori informazioni sono disponibili </w:t>
      </w:r>
      <w:hyperlink r:id="rId9" w:history="1">
        <w:r>
          <w:rPr>
            <w:rStyle w:val="Hyperlink"/>
            <w:rFonts w:ascii="Arial" w:eastAsia="Calibri" w:hAnsi="Arial" w:cs="Arial"/>
            <w:lang w:val="it-IT"/>
          </w:rPr>
          <w:t>qui</w:t>
        </w:r>
      </w:hyperlink>
    </w:p>
    <w:p w14:paraId="61F783C7" w14:textId="77777777" w:rsidR="00FF2EC4" w:rsidRDefault="00FF2EC4" w:rsidP="00FF2EC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it-IT"/>
        </w:rPr>
        <w:t>###</w:t>
      </w:r>
    </w:p>
    <w:p w14:paraId="6F874501" w14:textId="77777777" w:rsidR="00FF2EC4" w:rsidRDefault="00FF2EC4" w:rsidP="00FF2EC4">
      <w:pPr>
        <w:spacing w:after="0"/>
        <w:rPr>
          <w:rFonts w:ascii="Arial" w:hAnsi="Arial" w:cs="Arial"/>
          <w:b/>
          <w:sz w:val="16"/>
          <w:szCs w:val="16"/>
        </w:rPr>
      </w:pPr>
    </w:p>
    <w:p w14:paraId="336F1DCB" w14:textId="77777777" w:rsidR="00FF2EC4" w:rsidRPr="007C5777" w:rsidRDefault="00FF2EC4" w:rsidP="00FF2EC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it-IT"/>
        </w:rPr>
        <w:t xml:space="preserve">Informazioni su FLIR Systems </w:t>
      </w:r>
    </w:p>
    <w:p w14:paraId="48D6B3E9" w14:textId="77777777" w:rsidR="00FF2EC4" w:rsidRPr="007C5777" w:rsidRDefault="00FF2EC4" w:rsidP="00FF2EC4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it-IT"/>
        </w:rPr>
        <w:t xml:space="preserve">Fondata nel 1978 e con sede a Wilsonville, Oregon, FLIR Systems è il leader mondiale nella produzione di sistemi basati su sensori che migliorano la conoscenza ed il livello di consapevolezza, contribuendo a salvare vite umane, a migliorare la produttività ed a proteggere l'ambiente. I suoi 3500 dipendenti condividono e alimentano la visione FLIR “World's Sixth Sense", sfruttando l'imaging termico e le tecnologie complementari per fornire soluzioni innovative e intelligenti per la sicurezza e la sorveglianza, il monitoraggio ambientale, le attività ricreative all'aperto, la machine vision, la navigazione e la rilevazione avanzata di minacce. Per maggiori informazioni, visitate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it-IT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it-IT"/>
        </w:rPr>
        <w:t xml:space="preserve"> e seguiteci su </w:t>
      </w:r>
      <w:hyperlink r:id="rId11" w:history="1">
        <w:r>
          <w:rPr>
            <w:rFonts w:ascii="Arial" w:hAnsi="Arial" w:cs="Arial"/>
            <w:i/>
            <w:iCs/>
            <w:sz w:val="16"/>
            <w:szCs w:val="16"/>
            <w:lang w:val="it-IT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it-IT"/>
        </w:rPr>
        <w:t>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7AE8B1AA" w14:textId="77777777" w:rsidR="00FF2EC4" w:rsidRPr="007C5777" w:rsidRDefault="00FF2EC4" w:rsidP="00FF2EC4">
      <w:pPr>
        <w:spacing w:after="0"/>
        <w:rPr>
          <w:rFonts w:ascii="Arial" w:hAnsi="Arial" w:cs="Arial"/>
          <w:i/>
          <w:sz w:val="16"/>
        </w:rPr>
      </w:pPr>
      <w:bookmarkStart w:id="0" w:name="_GoBack"/>
      <w:bookmarkEnd w:id="0"/>
    </w:p>
    <w:p w14:paraId="4BF4BD12" w14:textId="77777777" w:rsidR="00FF2EC4" w:rsidRPr="007C5777" w:rsidRDefault="00FF2EC4" w:rsidP="00FF2EC4">
      <w:pPr>
        <w:spacing w:after="0"/>
        <w:rPr>
          <w:rFonts w:ascii="Arial" w:hAnsi="Arial" w:cs="Arial"/>
          <w:b/>
          <w:sz w:val="16"/>
        </w:rPr>
      </w:pPr>
    </w:p>
    <w:p w14:paraId="07062E30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Contatto media:</w:t>
      </w:r>
    </w:p>
    <w:p w14:paraId="1326A854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</w:p>
    <w:p w14:paraId="4D145D88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Karen Bartlett</w:t>
      </w:r>
    </w:p>
    <w:p w14:paraId="2154FB08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Saltwater Stone</w:t>
      </w:r>
    </w:p>
    <w:p w14:paraId="542F2677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it-IT"/>
        </w:rPr>
        <w:t>+44 (0) 1202 669 244</w:t>
      </w:r>
    </w:p>
    <w:p w14:paraId="2FE384CA" w14:textId="77777777" w:rsidR="00FF2EC4" w:rsidRDefault="00FF2EC4" w:rsidP="00FF2EC4">
      <w:pPr>
        <w:jc w:val="both"/>
      </w:pPr>
      <w:r>
        <w:rPr>
          <w:rFonts w:ascii="Arial" w:hAnsi="Arial" w:cs="Arial"/>
          <w:sz w:val="16"/>
          <w:lang w:val="it-IT"/>
        </w:rPr>
        <w:t>k.bartlett@saltwater-stone.com</w:t>
      </w:r>
    </w:p>
    <w:sectPr w:rsidR="00FF2EC4" w:rsidSect="00FF2E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C4"/>
    <w:rsid w:val="00831F68"/>
    <w:rsid w:val="008A515A"/>
    <w:rsid w:val="009974D4"/>
    <w:rsid w:val="00E4045D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4F79"/>
  <w15:docId w15:val="{712AE783-9CA9-4AD0-8024-19E7625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E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EC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1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1F6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icptrack.com/icp/relay.php?r=61079143&amp;msgid=849924&amp;act=RH5J&amp;c=321494&amp;destination=http%3A%2F%2Fwww.raymarine.com%2Ffishfinders%2Frvx1000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.icptrack.com/icp/relay.php?r=61079143&amp;msgid=849924&amp;act=RH5J&amp;c=321494&amp;destination=http%3A%2F%2Fwww.raymarine.com%2Fdisplay%2F%3Fid%3D7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icptrack.com/icp/relay.php?r=61079143&amp;msgid=849924&amp;act=RH5J&amp;c=321494&amp;destination=http%3A%2F%2Fwww.raymarine.com%2Fmultifunction-displays%2Flighthouse3%2Fv3-3%2F" TargetMode="External"/><Relationship Id="rId11" Type="http://schemas.openxmlformats.org/officeDocument/2006/relationships/hyperlink" Target="http://www.twitter.com/fli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lir.com/" TargetMode="External"/><Relationship Id="rId4" Type="http://schemas.openxmlformats.org/officeDocument/2006/relationships/hyperlink" Target="http://click.icptrack.com/icp/relay.php?r=61079143&amp;msgid=849924&amp;act=RH5J&amp;c=321494&amp;destination=http://www.raymarine.com/" TargetMode="External"/><Relationship Id="rId9" Type="http://schemas.openxmlformats.org/officeDocument/2006/relationships/hyperlink" Target="http://www.raymarine.com/fishfinders/rvx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Kirstie Smith</cp:lastModifiedBy>
  <cp:revision>5</cp:revision>
  <cp:lastPrinted>2018-05-30T10:18:00Z</cp:lastPrinted>
  <dcterms:created xsi:type="dcterms:W3CDTF">2018-05-30T09:16:00Z</dcterms:created>
  <dcterms:modified xsi:type="dcterms:W3CDTF">2018-06-13T12:37:00Z</dcterms:modified>
</cp:coreProperties>
</file>